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6298" w:rsidRDefault="00F2629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F26298" w:rsidRDefault="00F2629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F26298" w:rsidRDefault="00F2629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F26298" w:rsidRDefault="00F2629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F26298" w:rsidRDefault="000235A9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新疆维吾尔自治区喀什地区塔</w:t>
      </w:r>
      <w:r w:rsidR="007A21B6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城乡寄宿制小学2026年单位预算公开</w:t>
      </w:r>
    </w:p>
    <w:p w:rsidR="00F26298" w:rsidRDefault="000235A9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:rsidR="00F26298" w:rsidRDefault="000235A9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:rsidR="00F26298" w:rsidRDefault="00F26298">
      <w:pPr>
        <w:jc w:val="center"/>
        <w:rPr>
          <w:sz w:val="36"/>
          <w:szCs w:val="36"/>
        </w:rPr>
      </w:pPr>
    </w:p>
    <w:p w:rsidR="00F26298" w:rsidRDefault="000235A9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年单位概况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:rsidR="00F26298" w:rsidRDefault="000235A9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第二部分 2026年单位预算公开表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一、单位收支总体情况表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二、单位收入总体情况表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三、单位支出总体情况表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四、财政拨款收支预算总体情况表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七、一般公共预算项目支出情况表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十一、财政拨款委托业务费支出情况表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十二、上年结转结余情况表</w:t>
      </w:r>
    </w:p>
    <w:p w:rsidR="00F26298" w:rsidRDefault="000235A9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第三部分 2026年单位预算情况说明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城乡寄宿制小学2026年收支预算情况的总体说明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城乡寄宿制小学2026年收入预算情况说明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城乡寄宿制小学2026年支出预算情况说明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城乡寄宿制小学2026年财政拨款收支预算情况的总体说明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城乡寄宿制小学2026年一般公共预算当年拨款情况说明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城乡寄宿制小学2026年一般公共预算基本支出情况说明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城乡寄宿制小学2026年一般公共预算项目支出情况说明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城乡寄宿制小学2026年政府性基金预算拨款情况说明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城乡寄宿制小学2026年国有资本经营预算拨款情况说明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城乡寄宿制小学2026年财政拨款“三公”经费预算情况说明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城乡寄宿制小学2026年财政拨款委托业务费支出情况说明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十二、关于新疆维吾尔自治区喀什地区塔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城乡寄宿制小学2026年上年结转结余预算情况说明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十三、其他重要事项的情况说明</w:t>
      </w:r>
    </w:p>
    <w:p w:rsidR="00F26298" w:rsidRDefault="000235A9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:rsidR="00F26298" w:rsidRDefault="000235A9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>
        <w:rPr>
          <w:rFonts w:ascii="黑体" w:eastAsia="黑体" w:hAnsi="黑体"/>
          <w:kern w:val="0"/>
          <w:sz w:val="32"/>
          <w:szCs w:val="32"/>
        </w:rPr>
        <w:t>2026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>
        <w:rPr>
          <w:rFonts w:ascii="黑体" w:eastAsia="黑体" w:hAnsi="黑体" w:hint="eastAsia"/>
          <w:kern w:val="0"/>
          <w:sz w:val="32"/>
          <w:szCs w:val="32"/>
        </w:rPr>
        <w:t>单位概况</w:t>
      </w:r>
    </w:p>
    <w:p w:rsidR="00F26298" w:rsidRDefault="00F26298">
      <w:pPr>
        <w:jc w:val="center"/>
        <w:rPr>
          <w:sz w:val="30"/>
          <w:szCs w:val="30"/>
        </w:rPr>
      </w:pPr>
    </w:p>
    <w:p w:rsidR="00F26298" w:rsidRDefault="000235A9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:rsidR="00F26298" w:rsidRDefault="000235A9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贯彻执行党的教育路线方针、政策、法规，制定并组织实施学校中长期规划；有计划、有组织的培养，提高教师队伍的思想、职业道德、文化业务水平；好学生思想教育工作，认真实施中学生守则、行为规范及有关条例，实施素质教育，锻炼学生的实践能力，为社会主义现代化建设培养德、智、体、美、劳全面发展的人才。</w:t>
      </w:r>
    </w:p>
    <w:p w:rsidR="00F26298" w:rsidRDefault="000235A9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二、机构设置</w:t>
      </w:r>
    </w:p>
    <w:p w:rsidR="00F26298" w:rsidRDefault="000235A9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7A21B6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/>
          <w:kern w:val="0"/>
          <w:sz w:val="32"/>
          <w:szCs w:val="32"/>
        </w:rPr>
        <w:t>城乡寄宿制小学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F26298" w:rsidRDefault="000235A9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>
        <w:rPr>
          <w:rFonts w:ascii="黑体" w:eastAsia="黑体" w:hAnsi="黑体" w:hint="eastAsia"/>
          <w:kern w:val="0"/>
          <w:sz w:val="32"/>
          <w:szCs w:val="32"/>
        </w:rPr>
        <w:t>第二部分 2026年</w:t>
      </w:r>
      <w:r>
        <w:rPr>
          <w:rFonts w:ascii="黑体" w:eastAsia="黑体" w:hAnsi="黑体"/>
          <w:kern w:val="0"/>
          <w:sz w:val="32"/>
          <w:szCs w:val="32"/>
          <w:cs/>
        </w:rPr>
        <w:t>‎</w:t>
      </w:r>
      <w:r>
        <w:rPr>
          <w:rFonts w:ascii="黑体" w:eastAsia="黑体" w:hAnsi="黑体" w:hint="eastAsia"/>
          <w:kern w:val="0"/>
          <w:sz w:val="32"/>
          <w:szCs w:val="32"/>
        </w:rPr>
        <w:t>单位预算公开表</w:t>
      </w:r>
    </w:p>
    <w:p w:rsidR="00F26298" w:rsidRDefault="000235A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表1</w:t>
      </w:r>
    </w:p>
    <w:p w:rsidR="00F26298" w:rsidRDefault="000235A9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F26298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:rsidR="00F26298" w:rsidRDefault="000235A9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7A21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城乡寄宿制小学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:rsidR="00F26298" w:rsidRDefault="000235A9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F26298" w:rsidRDefault="00F26298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F26298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F2629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:rsidR="00F26298" w:rsidRDefault="000235A9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5007.71</w:t>
            </w: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:rsidR="00F26298" w:rsidRDefault="000235A9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5007.71</w:t>
            </w: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:rsidR="00F26298" w:rsidRDefault="000235A9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4575.73</w:t>
            </w: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:rsidR="00F26298" w:rsidRDefault="000235A9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431.98</w:t>
            </w: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:rsidR="00F26298" w:rsidRDefault="000235A9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4903.12</w:t>
            </w: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:rsidR="00F26298" w:rsidRDefault="000235A9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206.18</w:t>
            </w: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:rsidR="00F26298" w:rsidRDefault="000235A9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101.59</w:t>
            </w: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:rsidR="00F26298" w:rsidRDefault="000235A9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101.59</w:t>
            </w: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:rsidR="00F26298" w:rsidRDefault="000235A9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101.59</w:t>
            </w: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2.非财政拨款结余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F26298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F26298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F26298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F26298" w:rsidRDefault="000235A9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F26298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F26298" w:rsidRDefault="00F26298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:rsidR="00F26298" w:rsidRDefault="00F2629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557"/>
          <w:jc w:val="center"/>
        </w:trPr>
        <w:tc>
          <w:tcPr>
            <w:tcW w:w="3114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收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入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总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5109.30</w:t>
            </w:r>
          </w:p>
        </w:tc>
        <w:tc>
          <w:tcPr>
            <w:tcW w:w="2755" w:type="dxa"/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支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出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总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5109.30</w:t>
            </w:r>
          </w:p>
        </w:tc>
      </w:tr>
    </w:tbl>
    <w:p w:rsidR="00F26298" w:rsidRDefault="00F26298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F26298">
          <w:footerReference w:type="even" r:id="rId8"/>
          <w:footerReference w:type="default" r:id="rId9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F26298" w:rsidRDefault="000235A9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表2</w:t>
      </w:r>
    </w:p>
    <w:p w:rsidR="00F26298" w:rsidRDefault="000235A9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F26298">
        <w:trPr>
          <w:trHeight w:val="246"/>
          <w:jc w:val="center"/>
        </w:trPr>
        <w:tc>
          <w:tcPr>
            <w:tcW w:w="13608" w:type="dxa"/>
            <w:vAlign w:val="bottom"/>
          </w:tcPr>
          <w:p w:rsidR="00F26298" w:rsidRDefault="000235A9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7A21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城乡寄宿制小学</w:t>
            </w:r>
          </w:p>
        </w:tc>
        <w:tc>
          <w:tcPr>
            <w:tcW w:w="1418" w:type="dxa"/>
          </w:tcPr>
          <w:p w:rsidR="00F26298" w:rsidRDefault="000235A9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F26298" w:rsidRDefault="00F26298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F26298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财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政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拨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款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（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补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助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F26298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:rsidR="00F26298" w:rsidRDefault="00F26298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F26298" w:rsidRDefault="00F26298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:rsidR="00F26298" w:rsidRDefault="00F26298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F26298" w:rsidRDefault="00F26298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26298" w:rsidRDefault="00F26298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26298" w:rsidRDefault="00F26298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F26298">
        <w:trPr>
          <w:trHeight w:val="847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教育支出</w:t>
            </w:r>
          </w:p>
        </w:tc>
        <w:tc>
          <w:tcPr>
            <w:tcW w:w="1843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4903.12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4801.53</w:t>
            </w:r>
          </w:p>
        </w:tc>
        <w:tc>
          <w:tcPr>
            <w:tcW w:w="850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4369.55</w:t>
            </w:r>
          </w:p>
        </w:tc>
        <w:tc>
          <w:tcPr>
            <w:tcW w:w="851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431.98</w:t>
            </w: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101.59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847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普通教育</w:t>
            </w:r>
          </w:p>
        </w:tc>
        <w:tc>
          <w:tcPr>
            <w:tcW w:w="1843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4903.12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4801.53</w:t>
            </w:r>
          </w:p>
        </w:tc>
        <w:tc>
          <w:tcPr>
            <w:tcW w:w="850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4369.55</w:t>
            </w:r>
          </w:p>
        </w:tc>
        <w:tc>
          <w:tcPr>
            <w:tcW w:w="851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431.98</w:t>
            </w: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101.59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847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小学教育</w:t>
            </w:r>
          </w:p>
        </w:tc>
        <w:tc>
          <w:tcPr>
            <w:tcW w:w="1843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4892.85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4791.26</w:t>
            </w:r>
          </w:p>
        </w:tc>
        <w:tc>
          <w:tcPr>
            <w:tcW w:w="850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4369.55</w:t>
            </w:r>
          </w:p>
        </w:tc>
        <w:tc>
          <w:tcPr>
            <w:tcW w:w="851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421.71</w:t>
            </w: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101.59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847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其他普通教育支出</w:t>
            </w:r>
          </w:p>
        </w:tc>
        <w:tc>
          <w:tcPr>
            <w:tcW w:w="1843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10.27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10.27</w:t>
            </w: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10.27</w:t>
            </w: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847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206.18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206.18</w:t>
            </w:r>
          </w:p>
        </w:tc>
        <w:tc>
          <w:tcPr>
            <w:tcW w:w="850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206.18</w:t>
            </w: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847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206.18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206.18</w:t>
            </w:r>
          </w:p>
        </w:tc>
        <w:tc>
          <w:tcPr>
            <w:tcW w:w="850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206.18</w:t>
            </w: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847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206.18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206.18</w:t>
            </w:r>
          </w:p>
        </w:tc>
        <w:tc>
          <w:tcPr>
            <w:tcW w:w="850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206.18</w:t>
            </w: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847"/>
          <w:jc w:val="center"/>
        </w:trPr>
        <w:tc>
          <w:tcPr>
            <w:tcW w:w="704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1843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5109.30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5007.71</w:t>
            </w:r>
          </w:p>
        </w:tc>
        <w:tc>
          <w:tcPr>
            <w:tcW w:w="850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4575.73</w:t>
            </w:r>
          </w:p>
        </w:tc>
        <w:tc>
          <w:tcPr>
            <w:tcW w:w="851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431.98</w:t>
            </w: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101.59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:rsidR="00F26298" w:rsidRDefault="00F26298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F26298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F26298" w:rsidRDefault="000235A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表3</w:t>
      </w:r>
    </w:p>
    <w:p w:rsidR="00F26298" w:rsidRDefault="000235A9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F26298">
        <w:trPr>
          <w:trHeight w:val="170"/>
          <w:jc w:val="center"/>
        </w:trPr>
        <w:tc>
          <w:tcPr>
            <w:tcW w:w="8647" w:type="dxa"/>
            <w:vAlign w:val="center"/>
          </w:tcPr>
          <w:p w:rsidR="00F26298" w:rsidRDefault="000235A9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7A21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城乡寄宿制小学</w:t>
            </w:r>
          </w:p>
        </w:tc>
        <w:tc>
          <w:tcPr>
            <w:tcW w:w="1418" w:type="dxa"/>
            <w:vAlign w:val="center"/>
          </w:tcPr>
          <w:p w:rsidR="00F26298" w:rsidRDefault="000235A9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F26298" w:rsidRDefault="00F2629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F26298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F26298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510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F26298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F26298">
        <w:trPr>
          <w:trHeight w:val="403"/>
          <w:jc w:val="center"/>
        </w:trPr>
        <w:tc>
          <w:tcPr>
            <w:tcW w:w="59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984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4903.12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4403.49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499.63</w:t>
            </w:r>
          </w:p>
        </w:tc>
      </w:tr>
      <w:tr w:rsidR="00F26298">
        <w:trPr>
          <w:trHeight w:val="403"/>
          <w:jc w:val="center"/>
        </w:trPr>
        <w:tc>
          <w:tcPr>
            <w:tcW w:w="59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普通教育</w:t>
            </w:r>
          </w:p>
        </w:tc>
        <w:tc>
          <w:tcPr>
            <w:tcW w:w="1984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4903.12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4403.49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499.63</w:t>
            </w:r>
          </w:p>
        </w:tc>
      </w:tr>
      <w:tr w:rsidR="00F26298">
        <w:trPr>
          <w:trHeight w:val="403"/>
          <w:jc w:val="center"/>
        </w:trPr>
        <w:tc>
          <w:tcPr>
            <w:tcW w:w="59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1984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4892.85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4403.49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489.36</w:t>
            </w:r>
          </w:p>
        </w:tc>
      </w:tr>
      <w:tr w:rsidR="00F26298">
        <w:trPr>
          <w:trHeight w:val="403"/>
          <w:jc w:val="center"/>
        </w:trPr>
        <w:tc>
          <w:tcPr>
            <w:tcW w:w="59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1984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10.27</w:t>
            </w:r>
          </w:p>
        </w:tc>
        <w:tc>
          <w:tcPr>
            <w:tcW w:w="1276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10.27</w:t>
            </w:r>
          </w:p>
        </w:tc>
      </w:tr>
      <w:tr w:rsidR="00F26298">
        <w:trPr>
          <w:trHeight w:val="403"/>
          <w:jc w:val="center"/>
        </w:trPr>
        <w:tc>
          <w:tcPr>
            <w:tcW w:w="59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206.18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206.18</w:t>
            </w:r>
          </w:p>
        </w:tc>
        <w:tc>
          <w:tcPr>
            <w:tcW w:w="1276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403"/>
          <w:jc w:val="center"/>
        </w:trPr>
        <w:tc>
          <w:tcPr>
            <w:tcW w:w="59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206.18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206.18</w:t>
            </w:r>
          </w:p>
        </w:tc>
        <w:tc>
          <w:tcPr>
            <w:tcW w:w="1276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403"/>
          <w:jc w:val="center"/>
        </w:trPr>
        <w:tc>
          <w:tcPr>
            <w:tcW w:w="59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206.18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206.18</w:t>
            </w:r>
          </w:p>
        </w:tc>
        <w:tc>
          <w:tcPr>
            <w:tcW w:w="1276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403"/>
          <w:jc w:val="center"/>
        </w:trPr>
        <w:tc>
          <w:tcPr>
            <w:tcW w:w="596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5109.30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4609.67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499.63</w:t>
            </w:r>
          </w:p>
        </w:tc>
      </w:tr>
    </w:tbl>
    <w:p w:rsidR="00F26298" w:rsidRDefault="000235A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>
        <w:rPr>
          <w:rFonts w:ascii="宋体" w:hAnsi="宋体" w:hint="eastAsia"/>
          <w:bCs/>
          <w:kern w:val="0"/>
          <w:sz w:val="20"/>
          <w:szCs w:val="20"/>
        </w:rPr>
        <w:t>表4</w:t>
      </w:r>
    </w:p>
    <w:p w:rsidR="00F26298" w:rsidRDefault="000235A9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F26298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:rsidR="00F26298" w:rsidRDefault="000235A9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7A21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城乡寄宿制小学</w:t>
            </w:r>
          </w:p>
        </w:tc>
        <w:tc>
          <w:tcPr>
            <w:tcW w:w="1418" w:type="dxa"/>
            <w:vAlign w:val="bottom"/>
          </w:tcPr>
          <w:p w:rsidR="00F26298" w:rsidRDefault="000235A9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F26298" w:rsidRDefault="00F2629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26298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26298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5007.71</w:t>
            </w: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0235A9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5007.71</w:t>
            </w: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0235A9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0235A9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4801.53</w:t>
            </w:r>
          </w:p>
        </w:tc>
        <w:tc>
          <w:tcPr>
            <w:tcW w:w="1276" w:type="dxa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4801.53</w:t>
            </w: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206.18</w:t>
            </w:r>
          </w:p>
        </w:tc>
        <w:tc>
          <w:tcPr>
            <w:tcW w:w="1276" w:type="dxa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206.18</w:t>
            </w: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275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5007.71</w:t>
            </w:r>
          </w:p>
        </w:tc>
        <w:tc>
          <w:tcPr>
            <w:tcW w:w="2694" w:type="dxa"/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5007.71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5007.71</w:t>
            </w:r>
          </w:p>
        </w:tc>
        <w:tc>
          <w:tcPr>
            <w:tcW w:w="1276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F26298" w:rsidRDefault="000235A9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:rsidR="00F26298" w:rsidRDefault="000235A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表5</w:t>
      </w:r>
    </w:p>
    <w:p w:rsidR="00F26298" w:rsidRDefault="000235A9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F26298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:rsidR="00F26298" w:rsidRDefault="000235A9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7A21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城乡寄宿制小学</w:t>
            </w:r>
          </w:p>
        </w:tc>
        <w:tc>
          <w:tcPr>
            <w:tcW w:w="1418" w:type="dxa"/>
            <w:vAlign w:val="bottom"/>
          </w:tcPr>
          <w:p w:rsidR="00F26298" w:rsidRDefault="000235A9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F26298" w:rsidRDefault="00F2629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F26298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F26298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146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276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F26298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75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教育支出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4801.53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4355.02</w:t>
            </w:r>
          </w:p>
        </w:tc>
        <w:tc>
          <w:tcPr>
            <w:tcW w:w="1701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446.51</w:t>
            </w:r>
          </w:p>
        </w:tc>
      </w:tr>
      <w:tr w:rsidR="00F26298">
        <w:trPr>
          <w:trHeight w:val="340"/>
          <w:jc w:val="center"/>
        </w:trPr>
        <w:tc>
          <w:tcPr>
            <w:tcW w:w="75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普通教育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4801.53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4355.02</w:t>
            </w:r>
          </w:p>
        </w:tc>
        <w:tc>
          <w:tcPr>
            <w:tcW w:w="1701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446.51</w:t>
            </w:r>
          </w:p>
        </w:tc>
      </w:tr>
      <w:tr w:rsidR="00F26298">
        <w:trPr>
          <w:trHeight w:val="340"/>
          <w:jc w:val="center"/>
        </w:trPr>
        <w:tc>
          <w:tcPr>
            <w:tcW w:w="75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小学教育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4791.26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4355.02</w:t>
            </w:r>
          </w:p>
        </w:tc>
        <w:tc>
          <w:tcPr>
            <w:tcW w:w="1701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436.24</w:t>
            </w:r>
          </w:p>
        </w:tc>
      </w:tr>
      <w:tr w:rsidR="00F26298">
        <w:trPr>
          <w:trHeight w:val="340"/>
          <w:jc w:val="center"/>
        </w:trPr>
        <w:tc>
          <w:tcPr>
            <w:tcW w:w="75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其他普通教育支出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10.27</w:t>
            </w:r>
          </w:p>
        </w:tc>
        <w:tc>
          <w:tcPr>
            <w:tcW w:w="1276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10.27</w:t>
            </w:r>
          </w:p>
        </w:tc>
      </w:tr>
      <w:tr w:rsidR="00F26298">
        <w:trPr>
          <w:trHeight w:val="340"/>
          <w:jc w:val="center"/>
        </w:trPr>
        <w:tc>
          <w:tcPr>
            <w:tcW w:w="75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206.18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206.18</w:t>
            </w:r>
          </w:p>
        </w:tc>
        <w:tc>
          <w:tcPr>
            <w:tcW w:w="1701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75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206.18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206.18</w:t>
            </w:r>
          </w:p>
        </w:tc>
        <w:tc>
          <w:tcPr>
            <w:tcW w:w="1701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75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206.18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206.18</w:t>
            </w:r>
          </w:p>
        </w:tc>
        <w:tc>
          <w:tcPr>
            <w:tcW w:w="1701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758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5007.71</w:t>
            </w:r>
          </w:p>
        </w:tc>
        <w:tc>
          <w:tcPr>
            <w:tcW w:w="1276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4561.20</w:t>
            </w:r>
          </w:p>
        </w:tc>
        <w:tc>
          <w:tcPr>
            <w:tcW w:w="1701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446.51</w:t>
            </w:r>
          </w:p>
        </w:tc>
      </w:tr>
    </w:tbl>
    <w:p w:rsidR="00F26298" w:rsidRDefault="000235A9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:rsidR="00F26298" w:rsidRDefault="000235A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表6</w:t>
      </w:r>
    </w:p>
    <w:p w:rsidR="00F26298" w:rsidRDefault="000235A9">
      <w:pPr>
        <w:widowControl/>
        <w:jc w:val="center"/>
        <w:outlineLvl w:val="2"/>
        <w:rPr>
          <w:sz w:val="22"/>
          <w:szCs w:val="28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F26298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:rsidR="00F26298" w:rsidRDefault="000235A9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7A21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城乡寄宿制小学</w:t>
            </w:r>
          </w:p>
        </w:tc>
        <w:tc>
          <w:tcPr>
            <w:tcW w:w="1418" w:type="dxa"/>
            <w:vAlign w:val="bottom"/>
          </w:tcPr>
          <w:p w:rsidR="00F26298" w:rsidRDefault="000235A9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F26298" w:rsidRDefault="00F2629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F26298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F26298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118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417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F26298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4116.15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4116.15</w:t>
            </w:r>
          </w:p>
        </w:tc>
        <w:tc>
          <w:tcPr>
            <w:tcW w:w="1418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855.90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855.90</w:t>
            </w:r>
          </w:p>
        </w:tc>
        <w:tc>
          <w:tcPr>
            <w:tcW w:w="1418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1079.58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1079.58</w:t>
            </w:r>
          </w:p>
        </w:tc>
        <w:tc>
          <w:tcPr>
            <w:tcW w:w="1418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525.39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525.39</w:t>
            </w:r>
          </w:p>
        </w:tc>
        <w:tc>
          <w:tcPr>
            <w:tcW w:w="1418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499.65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499.65</w:t>
            </w:r>
          </w:p>
        </w:tc>
        <w:tc>
          <w:tcPr>
            <w:tcW w:w="1418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412.36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412.36</w:t>
            </w:r>
          </w:p>
        </w:tc>
        <w:tc>
          <w:tcPr>
            <w:tcW w:w="1418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206.18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206.18</w:t>
            </w:r>
          </w:p>
        </w:tc>
        <w:tc>
          <w:tcPr>
            <w:tcW w:w="1418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177.26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177.26</w:t>
            </w:r>
          </w:p>
        </w:tc>
        <w:tc>
          <w:tcPr>
            <w:tcW w:w="1418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12.89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12.89</w:t>
            </w:r>
          </w:p>
        </w:tc>
        <w:tc>
          <w:tcPr>
            <w:tcW w:w="1418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346.94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346.94</w:t>
            </w:r>
          </w:p>
        </w:tc>
        <w:tc>
          <w:tcPr>
            <w:tcW w:w="1418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269.85</w:t>
            </w:r>
          </w:p>
        </w:tc>
        <w:tc>
          <w:tcPr>
            <w:tcW w:w="1417" w:type="dxa"/>
            <w:vAlign w:val="center"/>
          </w:tcPr>
          <w:p w:rsidR="00F26298" w:rsidRDefault="00F2629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269.85</w:t>
            </w: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10.02</w:t>
            </w:r>
          </w:p>
        </w:tc>
        <w:tc>
          <w:tcPr>
            <w:tcW w:w="1417" w:type="dxa"/>
            <w:vAlign w:val="center"/>
          </w:tcPr>
          <w:p w:rsidR="00F26298" w:rsidRDefault="00F2629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10.02</w:t>
            </w: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1.34</w:t>
            </w:r>
          </w:p>
        </w:tc>
        <w:tc>
          <w:tcPr>
            <w:tcW w:w="1417" w:type="dxa"/>
            <w:vAlign w:val="center"/>
          </w:tcPr>
          <w:p w:rsidR="00F26298" w:rsidRDefault="00F2629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1.34</w:t>
            </w: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5.34</w:t>
            </w:r>
          </w:p>
        </w:tc>
        <w:tc>
          <w:tcPr>
            <w:tcW w:w="1417" w:type="dxa"/>
            <w:vAlign w:val="center"/>
          </w:tcPr>
          <w:p w:rsidR="00F26298" w:rsidRDefault="00F2629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5.34</w:t>
            </w: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10.02</w:t>
            </w:r>
          </w:p>
        </w:tc>
        <w:tc>
          <w:tcPr>
            <w:tcW w:w="1417" w:type="dxa"/>
            <w:vAlign w:val="center"/>
          </w:tcPr>
          <w:p w:rsidR="00F26298" w:rsidRDefault="00F2629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10.02</w:t>
            </w: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取暖费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219.75</w:t>
            </w:r>
          </w:p>
        </w:tc>
        <w:tc>
          <w:tcPr>
            <w:tcW w:w="1417" w:type="dxa"/>
            <w:vAlign w:val="center"/>
          </w:tcPr>
          <w:p w:rsidR="00F26298" w:rsidRDefault="00F2629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219.75</w:t>
            </w: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23.38</w:t>
            </w:r>
          </w:p>
        </w:tc>
        <w:tc>
          <w:tcPr>
            <w:tcW w:w="1417" w:type="dxa"/>
            <w:vAlign w:val="center"/>
          </w:tcPr>
          <w:p w:rsidR="00F26298" w:rsidRDefault="00F2629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23.38</w:t>
            </w: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175.20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175.20</w:t>
            </w:r>
          </w:p>
        </w:tc>
        <w:tc>
          <w:tcPr>
            <w:tcW w:w="1418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156.14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156.14</w:t>
            </w:r>
          </w:p>
        </w:tc>
        <w:tc>
          <w:tcPr>
            <w:tcW w:w="1418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13.90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13.90</w:t>
            </w:r>
          </w:p>
        </w:tc>
        <w:tc>
          <w:tcPr>
            <w:tcW w:w="1418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5.16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5.16</w:t>
            </w:r>
          </w:p>
        </w:tc>
        <w:tc>
          <w:tcPr>
            <w:tcW w:w="1418" w:type="dxa"/>
            <w:vAlign w:val="center"/>
          </w:tcPr>
          <w:p w:rsidR="00F26298" w:rsidRDefault="00F2629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340"/>
          <w:jc w:val="center"/>
        </w:trPr>
        <w:tc>
          <w:tcPr>
            <w:tcW w:w="988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  计</w:t>
            </w: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4561.20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4291.35</w:t>
            </w:r>
          </w:p>
        </w:tc>
        <w:tc>
          <w:tcPr>
            <w:tcW w:w="1418" w:type="dxa"/>
            <w:vAlign w:val="center"/>
          </w:tcPr>
          <w:p w:rsidR="00F26298" w:rsidRDefault="000235A9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269.85</w:t>
            </w:r>
          </w:p>
        </w:tc>
      </w:tr>
    </w:tbl>
    <w:p w:rsidR="00F26298" w:rsidRDefault="00F26298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:rsidR="00F26298" w:rsidRDefault="00F26298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F26298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F26298" w:rsidRDefault="000235A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表7</w:t>
      </w:r>
    </w:p>
    <w:p w:rsidR="00F26298" w:rsidRDefault="000235A9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F26298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298" w:rsidRDefault="000235A9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7A21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城乡寄宿制小学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298" w:rsidRDefault="000235A9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:rsidR="00F26298" w:rsidRDefault="00F2629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F2629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 目 代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F26298" w:rsidRDefault="000235A9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  <w:r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F2629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F26298">
        <w:trPr>
          <w:trHeight w:val="482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2127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446.51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12.90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329.38</w:t>
            </w:r>
          </w:p>
        </w:tc>
        <w:tc>
          <w:tcPr>
            <w:tcW w:w="708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104.23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482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普通教育</w:t>
            </w:r>
          </w:p>
        </w:tc>
        <w:tc>
          <w:tcPr>
            <w:tcW w:w="2127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446.51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12.90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329.38</w:t>
            </w:r>
          </w:p>
        </w:tc>
        <w:tc>
          <w:tcPr>
            <w:tcW w:w="708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104.23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482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2026年学生营养改善计划计划补助资金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50.59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50.59</w:t>
            </w: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482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县小学2025年7月退休人员职业年金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12.90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12.90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482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2026年城乡义务教育保障机制公用经费（中央第一批资金）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142.57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142.57</w:t>
            </w: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482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2026农村义务教育学生营养改善计划自治区资金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97.75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97.75</w:t>
            </w: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482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2026年教育系统取暖费差额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1.63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1.63</w:t>
            </w: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482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2026年城乡义务教育家庭经济困难学生生活补助（中央资金）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57.67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57.67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482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2026年城乡义务教育家庭经济困难学生综合奖补（中央资金）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12.40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12.40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482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2026年城乡义务教育保障机制公用经费（自治区第一批资金）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26.57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26.57</w:t>
            </w: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482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2026年城乡义务教育家庭经济困难学生生活补助（自治区资金）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34.16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34.16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482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12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2026年随班就读残疾学生生均公用经费（中央第一批资金）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9.22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9.22</w:t>
            </w: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482"/>
          <w:jc w:val="center"/>
        </w:trPr>
        <w:tc>
          <w:tcPr>
            <w:tcW w:w="704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其他普通教育支出</w:t>
            </w:r>
          </w:p>
        </w:tc>
        <w:tc>
          <w:tcPr>
            <w:tcW w:w="212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2026年随班就读残疾学生生均公用经费（自治区第一批资金）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1.05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0235A9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1.05</w:t>
            </w: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F26298">
        <w:trPr>
          <w:trHeight w:val="482"/>
          <w:jc w:val="center"/>
        </w:trPr>
        <w:tc>
          <w:tcPr>
            <w:tcW w:w="704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  计</w:t>
            </w:r>
          </w:p>
        </w:tc>
        <w:tc>
          <w:tcPr>
            <w:tcW w:w="1417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446.51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12.90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329.38</w:t>
            </w:r>
          </w:p>
        </w:tc>
        <w:tc>
          <w:tcPr>
            <w:tcW w:w="708" w:type="dxa"/>
            <w:vAlign w:val="center"/>
          </w:tcPr>
          <w:p w:rsidR="00F26298" w:rsidRDefault="000235A9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104.23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:rsidR="00F26298" w:rsidRDefault="00F26298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:rsidR="00F26298" w:rsidRDefault="00F26298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F26298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F26298" w:rsidRDefault="000235A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表8</w:t>
      </w:r>
    </w:p>
    <w:p w:rsidR="00F26298" w:rsidRDefault="000235A9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F26298">
        <w:trPr>
          <w:trHeight w:val="357"/>
          <w:jc w:val="center"/>
        </w:trPr>
        <w:tc>
          <w:tcPr>
            <w:tcW w:w="8647" w:type="dxa"/>
            <w:vAlign w:val="bottom"/>
          </w:tcPr>
          <w:p w:rsidR="00F26298" w:rsidRDefault="000235A9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7A21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城乡寄宿制小学</w:t>
            </w:r>
          </w:p>
        </w:tc>
        <w:tc>
          <w:tcPr>
            <w:tcW w:w="1418" w:type="dxa"/>
            <w:vAlign w:val="bottom"/>
          </w:tcPr>
          <w:p w:rsidR="00F26298" w:rsidRDefault="000235A9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F26298" w:rsidRDefault="00F2629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2629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F2629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402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2268" w:type="dxa"/>
            <w:gridSpan w:val="2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F2629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F2629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  计</w:t>
            </w:r>
          </w:p>
        </w:tc>
        <w:tc>
          <w:tcPr>
            <w:tcW w:w="1134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F26298" w:rsidRDefault="000235A9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7A21B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城乡寄宿制小学2026年没有使用政府性基金预算拨款安排的支出，政府性基金预算支出情况表为空表。</w:t>
      </w:r>
    </w:p>
    <w:p w:rsidR="00F26298" w:rsidRDefault="000235A9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F26298" w:rsidRDefault="000235A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表9</w:t>
      </w:r>
    </w:p>
    <w:p w:rsidR="00F26298" w:rsidRDefault="000235A9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F26298">
        <w:trPr>
          <w:trHeight w:val="357"/>
          <w:jc w:val="center"/>
        </w:trPr>
        <w:tc>
          <w:tcPr>
            <w:tcW w:w="8647" w:type="dxa"/>
            <w:vAlign w:val="bottom"/>
          </w:tcPr>
          <w:p w:rsidR="00F26298" w:rsidRDefault="000235A9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7A21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城乡寄宿制小学</w:t>
            </w:r>
          </w:p>
        </w:tc>
        <w:tc>
          <w:tcPr>
            <w:tcW w:w="1418" w:type="dxa"/>
            <w:vAlign w:val="bottom"/>
          </w:tcPr>
          <w:p w:rsidR="00F26298" w:rsidRDefault="000235A9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F26298" w:rsidRDefault="00F2629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F2629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国有资本经营预算支出</w:t>
            </w:r>
          </w:p>
        </w:tc>
      </w:tr>
      <w:tr w:rsidR="00F2629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2948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F2629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:rsidR="00F26298" w:rsidRDefault="000235A9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:rsidR="00F26298" w:rsidRDefault="00F2629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F26298">
        <w:trPr>
          <w:jc w:val="center"/>
        </w:trPr>
        <w:tc>
          <w:tcPr>
            <w:tcW w:w="704" w:type="dxa"/>
            <w:noWrap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  计</w:t>
            </w:r>
          </w:p>
        </w:tc>
        <w:tc>
          <w:tcPr>
            <w:tcW w:w="1446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F26298" w:rsidRDefault="000235A9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7A21B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城乡寄宿制小学2026年没有使用国有资本经营预算拨款安排的支出，国有资本经营预算支出情况表为空表。</w:t>
      </w:r>
    </w:p>
    <w:p w:rsidR="00F26298" w:rsidRDefault="000235A9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F26298" w:rsidRDefault="000235A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表1</w:t>
      </w:r>
      <w:r>
        <w:rPr>
          <w:rFonts w:ascii="宋体" w:hAnsi="宋体"/>
          <w:bCs/>
          <w:kern w:val="0"/>
          <w:sz w:val="20"/>
          <w:szCs w:val="20"/>
        </w:rPr>
        <w:t>0</w:t>
      </w:r>
    </w:p>
    <w:p w:rsidR="00F26298" w:rsidRDefault="000235A9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F26298">
        <w:trPr>
          <w:trHeight w:val="446"/>
          <w:jc w:val="center"/>
        </w:trPr>
        <w:tc>
          <w:tcPr>
            <w:tcW w:w="8505" w:type="dxa"/>
          </w:tcPr>
          <w:p w:rsidR="00F26298" w:rsidRDefault="000235A9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7A21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城乡寄宿制小学</w:t>
            </w:r>
          </w:p>
        </w:tc>
        <w:tc>
          <w:tcPr>
            <w:tcW w:w="1418" w:type="dxa"/>
          </w:tcPr>
          <w:p w:rsidR="00F26298" w:rsidRDefault="000235A9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F26298" w:rsidRDefault="00F2629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F26298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F26298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26298">
        <w:trPr>
          <w:trHeight w:val="620"/>
          <w:jc w:val="center"/>
        </w:trPr>
        <w:tc>
          <w:tcPr>
            <w:tcW w:w="325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因公出国（境）费用</w:t>
            </w:r>
          </w:p>
        </w:tc>
        <w:tc>
          <w:tcPr>
            <w:tcW w:w="1984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620"/>
          <w:jc w:val="center"/>
        </w:trPr>
        <w:tc>
          <w:tcPr>
            <w:tcW w:w="325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620"/>
          <w:jc w:val="center"/>
        </w:trPr>
        <w:tc>
          <w:tcPr>
            <w:tcW w:w="325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公务用车购置及运行维护费</w:t>
            </w:r>
          </w:p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620"/>
          <w:jc w:val="center"/>
        </w:trPr>
        <w:tc>
          <w:tcPr>
            <w:tcW w:w="325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620"/>
          <w:jc w:val="center"/>
        </w:trPr>
        <w:tc>
          <w:tcPr>
            <w:tcW w:w="325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公务用车运行维护费</w:t>
            </w:r>
          </w:p>
        </w:tc>
        <w:tc>
          <w:tcPr>
            <w:tcW w:w="1984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620"/>
          <w:jc w:val="center"/>
        </w:trPr>
        <w:tc>
          <w:tcPr>
            <w:tcW w:w="3256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总计</w:t>
            </w:r>
          </w:p>
        </w:tc>
        <w:tc>
          <w:tcPr>
            <w:tcW w:w="1984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:rsidR="00F26298" w:rsidRDefault="000235A9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7A21B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城乡寄宿制小学2026年没有使用财政拨款“三公”经费安排的支出，财政拨款“三公”经费支出情况表为空表。</w:t>
      </w:r>
    </w:p>
    <w:p w:rsidR="00F26298" w:rsidRDefault="000235A9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:rsidR="00F26298" w:rsidRDefault="000235A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/>
          <w:bCs/>
          <w:kern w:val="0"/>
          <w:sz w:val="20"/>
          <w:szCs w:val="20"/>
        </w:rPr>
        <w:t>表11</w:t>
      </w:r>
    </w:p>
    <w:p w:rsidR="00F26298" w:rsidRDefault="000235A9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F26298">
        <w:trPr>
          <w:trHeight w:val="446"/>
          <w:jc w:val="center"/>
        </w:trPr>
        <w:tc>
          <w:tcPr>
            <w:tcW w:w="8505" w:type="dxa"/>
          </w:tcPr>
          <w:p w:rsidR="00F26298" w:rsidRDefault="000235A9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7A21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城乡寄宿制小学</w:t>
            </w:r>
          </w:p>
        </w:tc>
        <w:tc>
          <w:tcPr>
            <w:tcW w:w="1418" w:type="dxa"/>
          </w:tcPr>
          <w:p w:rsidR="00F26298" w:rsidRDefault="000235A9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F26298" w:rsidRDefault="00F26298">
      <w:pPr>
        <w:spacing w:line="20" w:lineRule="exact"/>
        <w:rPr>
          <w:sz w:val="2"/>
          <w:szCs w:val="2"/>
        </w:rPr>
      </w:pPr>
    </w:p>
    <w:tbl>
      <w:tblPr>
        <w:tblStyle w:val="ac"/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F26298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26298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:rsidR="00F26298" w:rsidRDefault="00F26298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26298">
        <w:trPr>
          <w:trHeight w:val="650"/>
          <w:jc w:val="center"/>
        </w:trPr>
        <w:tc>
          <w:tcPr>
            <w:tcW w:w="1171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:rsidR="00F26298" w:rsidRDefault="00F26298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:rsidR="00F26298" w:rsidRDefault="00F26298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26298" w:rsidRDefault="00F26298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:rsidR="00F26298" w:rsidRDefault="00F26298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:rsidR="00F26298" w:rsidRDefault="000235A9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7A21B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城乡寄宿制小学2026年没有委托业务费预算的支出，财政拨款委托业务费支出情况表为空表。</w:t>
      </w:r>
    </w:p>
    <w:p w:rsidR="00F26298" w:rsidRDefault="000235A9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:rsidR="00F26298" w:rsidRDefault="000235A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>
        <w:rPr>
          <w:rFonts w:ascii="宋体" w:hAnsi="宋体" w:hint="eastAsia"/>
          <w:bCs/>
          <w:kern w:val="0"/>
          <w:sz w:val="20"/>
          <w:szCs w:val="20"/>
        </w:rPr>
        <w:t>2</w:t>
      </w:r>
    </w:p>
    <w:p w:rsidR="00F26298" w:rsidRDefault="000235A9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222"/>
        <w:gridCol w:w="1843"/>
      </w:tblGrid>
      <w:tr w:rsidR="00F26298">
        <w:trPr>
          <w:trHeight w:val="357"/>
          <w:jc w:val="center"/>
        </w:trPr>
        <w:tc>
          <w:tcPr>
            <w:tcW w:w="8222" w:type="dxa"/>
            <w:vAlign w:val="bottom"/>
          </w:tcPr>
          <w:p w:rsidR="00F26298" w:rsidRDefault="000235A9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7A21B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城乡寄宿制小学</w:t>
            </w:r>
          </w:p>
        </w:tc>
        <w:tc>
          <w:tcPr>
            <w:tcW w:w="1843" w:type="dxa"/>
            <w:vAlign w:val="bottom"/>
          </w:tcPr>
          <w:p w:rsidR="00F26298" w:rsidRDefault="000235A9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F26298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F26298">
        <w:trPr>
          <w:trHeight w:val="422"/>
          <w:tblHeader/>
        </w:trPr>
        <w:tc>
          <w:tcPr>
            <w:tcW w:w="1951" w:type="dxa"/>
            <w:vMerge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:rsidR="00F26298" w:rsidRDefault="00F26298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:rsidR="00F26298" w:rsidRDefault="000235A9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:rsidR="00F26298" w:rsidRDefault="000235A9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F26298">
        <w:trPr>
          <w:trHeight w:val="765"/>
          <w:tblHeader/>
        </w:trPr>
        <w:tc>
          <w:tcPr>
            <w:tcW w:w="1951" w:type="dxa"/>
            <w:vMerge/>
            <w:vAlign w:val="center"/>
          </w:tcPr>
          <w:p w:rsidR="00F26298" w:rsidRDefault="00F26298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:rsidR="00F26298" w:rsidRDefault="00F26298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26298" w:rsidRDefault="00F26298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:rsidR="00F26298" w:rsidRDefault="00F26298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26298" w:rsidRDefault="00F26298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:rsidR="00F26298" w:rsidRDefault="000235A9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:rsidR="00F26298" w:rsidRDefault="00F2629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F26298">
        <w:trPr>
          <w:trHeight w:val="618"/>
        </w:trPr>
        <w:tc>
          <w:tcPr>
            <w:tcW w:w="1951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2025年城乡义务教育自治区家庭经济困难学生生活补助</w:t>
            </w:r>
          </w:p>
        </w:tc>
        <w:tc>
          <w:tcPr>
            <w:tcW w:w="1163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0.55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0.55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0.55</w:t>
            </w:r>
          </w:p>
        </w:tc>
        <w:tc>
          <w:tcPr>
            <w:tcW w:w="1134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618"/>
        </w:trPr>
        <w:tc>
          <w:tcPr>
            <w:tcW w:w="1951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2025年农村营养膳食补助资金（自治区资金）</w:t>
            </w:r>
          </w:p>
        </w:tc>
        <w:tc>
          <w:tcPr>
            <w:tcW w:w="1163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5.31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5.31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5.31</w:t>
            </w:r>
          </w:p>
        </w:tc>
        <w:tc>
          <w:tcPr>
            <w:tcW w:w="1134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618"/>
        </w:trPr>
        <w:tc>
          <w:tcPr>
            <w:tcW w:w="1951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2025年营养改善计划补助资金（自治区第二批）</w:t>
            </w:r>
          </w:p>
        </w:tc>
        <w:tc>
          <w:tcPr>
            <w:tcW w:w="1163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35.26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35.26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35.26</w:t>
            </w:r>
          </w:p>
        </w:tc>
        <w:tc>
          <w:tcPr>
            <w:tcW w:w="1134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618"/>
        </w:trPr>
        <w:tc>
          <w:tcPr>
            <w:tcW w:w="1951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2025年喀什地区基层足球青训体系建设专项补助预算资金</w:t>
            </w:r>
          </w:p>
        </w:tc>
        <w:tc>
          <w:tcPr>
            <w:tcW w:w="1163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618"/>
        </w:trPr>
        <w:tc>
          <w:tcPr>
            <w:tcW w:w="1951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48.47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48.47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48.47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26298" w:rsidRDefault="00F2629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F26298">
        <w:trPr>
          <w:trHeight w:val="618"/>
        </w:trPr>
        <w:tc>
          <w:tcPr>
            <w:tcW w:w="1951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101.59</w:t>
            </w:r>
          </w:p>
        </w:tc>
        <w:tc>
          <w:tcPr>
            <w:tcW w:w="992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101.59</w:t>
            </w:r>
          </w:p>
        </w:tc>
        <w:tc>
          <w:tcPr>
            <w:tcW w:w="709" w:type="dxa"/>
            <w:vAlign w:val="center"/>
          </w:tcPr>
          <w:p w:rsidR="00F26298" w:rsidRDefault="000235A9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48.47</w:t>
            </w:r>
          </w:p>
        </w:tc>
        <w:tc>
          <w:tcPr>
            <w:tcW w:w="709" w:type="dxa"/>
            <w:vAlign w:val="center"/>
          </w:tcPr>
          <w:p w:rsidR="00F26298" w:rsidRDefault="00F26298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26298" w:rsidRDefault="000235A9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53.12</w:t>
            </w:r>
          </w:p>
        </w:tc>
        <w:tc>
          <w:tcPr>
            <w:tcW w:w="1134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26298" w:rsidRDefault="00F26298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:rsidR="00F26298" w:rsidRDefault="000235A9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F26298" w:rsidRDefault="000235A9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第三部分 2026年</w:t>
      </w:r>
      <w:r>
        <w:rPr>
          <w:rFonts w:ascii="黑体" w:eastAsia="黑体" w:hAnsi="黑体"/>
          <w:kern w:val="0"/>
          <w:sz w:val="32"/>
          <w:szCs w:val="32"/>
          <w:cs/>
        </w:rPr>
        <w:t>‎</w:t>
      </w:r>
      <w:r>
        <w:rPr>
          <w:rFonts w:ascii="黑体" w:eastAsia="黑体" w:hAnsi="黑体" w:hint="eastAsia"/>
          <w:kern w:val="0"/>
          <w:sz w:val="32"/>
          <w:szCs w:val="32"/>
        </w:rPr>
        <w:t>单位预算情况说明</w:t>
      </w:r>
    </w:p>
    <w:p w:rsidR="00F26298" w:rsidRDefault="00F26298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:rsidR="00F26298" w:rsidRDefault="000235A9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一、关于新疆维吾尔自治区喀什地区塔</w:t>
      </w:r>
      <w:r w:rsidR="007A21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城乡寄宿制小学2026年收支预算情况的总体说明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按照全口径预算的原则，新疆维吾尔自治区喀什地区塔</w:t>
      </w:r>
      <w:r w:rsidR="007A21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城乡寄宿制小学2026年所有收入和支出均纳入单位预算管理。收支总预算5109.3万元。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收入预算包括：一般公共预算、财政拨款结转结余。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支出预算包括：教育支出、社会保障和就业支出。</w:t>
      </w:r>
    </w:p>
    <w:p w:rsidR="00F26298" w:rsidRDefault="000235A9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二、关于新疆维吾尔自治区喀什地区塔</w:t>
      </w:r>
      <w:r w:rsidR="007A21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城乡寄宿制小学2026年收入预算情况说明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7A21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城乡寄宿制小学收入预算5109.3万元，其中：</w:t>
      </w:r>
    </w:p>
    <w:p w:rsidR="00F26298" w:rsidRDefault="000235A9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一般公共预算4575.73万元，占89.56%,比上年预算增加437.04万元，增长10.56%，主要原因是：本年度预算新增在职人员，致使本年度人员工资福利支出增加，预算数相应增加。</w:t>
      </w:r>
    </w:p>
    <w:p w:rsidR="00F26298" w:rsidRDefault="000235A9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</w:t>
      </w: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431.98万元，占8.45%,比上年预算增加431.98万元，增长100%，主要原因是：本年度上级安排的城乡义务教育保障机制公用经费、城乡义务教育家庭经济困难学生生活补助、学生营养改善计划计划补助资金、农村义务教育学生营养改善计划自治区资金增加，预算数相应增加。</w:t>
      </w:r>
    </w:p>
    <w:p w:rsidR="00F26298" w:rsidRDefault="000235A9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:rsidR="00F26298" w:rsidRDefault="000235A9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:rsidR="00F26298" w:rsidRDefault="000235A9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:rsidR="00F26298" w:rsidRDefault="000235A9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:rsidR="00F26298" w:rsidRDefault="000235A9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财政拨款结转101.59万元，占1.99%,比上年预算减少42.99万元，下降29.73%，主要原因是：上年项目按照进度正常支付，结转资金减少，预算数减少。</w:t>
      </w:r>
    </w:p>
    <w:p w:rsidR="00F26298" w:rsidRDefault="000235A9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三、关于新疆维吾尔自治区喀什地区塔</w:t>
      </w:r>
      <w:r w:rsidR="007A21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城乡寄宿制小学2026年支出预算情况说明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7A21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城乡寄宿制小学2026年支出预算</w:t>
      </w:r>
      <w:r>
        <w:rPr>
          <w:rFonts w:ascii="仿宋_GB2312" w:eastAsia="仿宋_GB2312" w:hAnsi="宋体" w:cs="宋体"/>
          <w:kern w:val="0"/>
          <w:sz w:val="32"/>
          <w:szCs w:val="32"/>
        </w:rPr>
        <w:t>5109.3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4609.67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90.22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470.98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/>
          <w:kern w:val="0"/>
          <w:sz w:val="32"/>
          <w:szCs w:val="32"/>
        </w:rPr>
        <w:t>11.38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本年度预算在职人员人数增加，人员工资福利支出增加，预算数相应增加。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/>
          <w:kern w:val="0"/>
          <w:sz w:val="32"/>
          <w:szCs w:val="32"/>
        </w:rPr>
        <w:t>499.63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9.78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355.05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/>
          <w:kern w:val="0"/>
          <w:sz w:val="32"/>
          <w:szCs w:val="32"/>
        </w:rPr>
        <w:t>245.57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本年度上级安排的城乡义务教育保障机制公用经费、城乡义务教育家庭经济困难学生生活补助、学生营养改善计划计划补助资金、农村义务教育学生营养改善计划自治区资金增加，预算数相应增加。</w:t>
      </w:r>
    </w:p>
    <w:p w:rsidR="00F26298" w:rsidRDefault="000235A9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四、关于新疆维吾尔自治区喀什地区塔</w:t>
      </w:r>
      <w:r w:rsidR="007A21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城乡寄宿制小学2026年财政拨款收支预算情况的总体说明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2026年财政拨款收支总预算5007.71万元。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收入预算包括：一般公共预算拨款5007.71万元。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教育支出4801.53万元，主要用于：基本工资、津贴补贴、奖金、绩效工资、机关事业单位基本养老保险缴费、职工基本医疗保险缴费、其他社会保障缴费、住房公积金、办公费、水费、电费、邮电费、取暖费、差旅费、退休费、生活补助、奖励金、2026年教育系统取暖费差额、县小学2025年7月退休人员职业年金、2026年城乡义务教育保障机制公用经费（中央第一批资金）、2026年城乡义务教育家庭经济困难学生生活补助（中央资金）、2026年城乡义务教育家庭经济困难学生综合奖补（中央资金）、2026年城乡义务教育保障机制公用经费（自治区第一批资金）、2026年城乡义务教育家庭经济困难学生生活补助（自治区资金）、2026农村义务教育学生营养改善计划自治区资金、2026年学生营养改善计划计划补助资金、2026年随班就读残疾学生生均公用经费（中央第一批资金）、2026年随班就读残疾学生生均公用经费（自治区第一批资金）支出；社会保障和就业支出206.18万元，主要用于：职业年金缴费支出。</w:t>
      </w:r>
    </w:p>
    <w:p w:rsidR="00F26298" w:rsidRDefault="000235A9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五、关于新疆维吾尔自治区喀什地区塔</w:t>
      </w:r>
      <w:r w:rsidR="007A21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城乡寄宿制小学2026年一般公共预算当年拨款情况说明</w:t>
      </w:r>
    </w:p>
    <w:p w:rsidR="00F26298" w:rsidRDefault="000235A9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（一）一般公共预算当年拨款规模变化情况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7A21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城乡寄宿制小学2026年一般公共预算拨款合计</w:t>
      </w:r>
      <w:r>
        <w:rPr>
          <w:rFonts w:ascii="仿宋_GB2312" w:eastAsia="仿宋_GB2312" w:hAnsi="宋体" w:cs="宋体"/>
          <w:kern w:val="0"/>
          <w:sz w:val="32"/>
          <w:szCs w:val="32"/>
        </w:rPr>
        <w:t>5007.71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4561.2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422.51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/>
          <w:kern w:val="0"/>
          <w:sz w:val="32"/>
          <w:szCs w:val="32"/>
        </w:rPr>
        <w:t>10.21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本年度预算在职人员人数增加，工资标准调增，人员工资福利支出增加，预算数相应增加。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/>
          <w:kern w:val="0"/>
          <w:sz w:val="32"/>
          <w:szCs w:val="32"/>
        </w:rPr>
        <w:t>446.51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446.51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>
        <w:rPr>
          <w:rFonts w:ascii="仿宋_GB2312" w:eastAsia="仿宋_GB2312" w:hAnsi="宋体" w:cs="宋体"/>
          <w:kern w:val="0"/>
          <w:sz w:val="32"/>
          <w:szCs w:val="32"/>
        </w:rPr>
        <w:t>100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本年度上级安排的城乡义务教育保障机制公用经费、城乡义务教育家庭经济困难学生生活补助、学生营养改善计划计划补助资金、农村义务教育学生营养改善计划自治区资金增加，预算数相应增加。</w:t>
      </w:r>
    </w:p>
    <w:p w:rsidR="00F26298" w:rsidRDefault="000235A9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（二）一般公共预算当年拨款结构情况，其中：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/>
          <w:kern w:val="0"/>
          <w:sz w:val="32"/>
          <w:szCs w:val="32"/>
        </w:rPr>
        <w:t>.教育支出（类）4801.53万元，占95.88%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/>
          <w:kern w:val="0"/>
          <w:sz w:val="32"/>
          <w:szCs w:val="32"/>
        </w:rPr>
        <w:t>.社会保障和就业支出（类）206.18万元，占4.12%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F26298" w:rsidRDefault="000235A9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教育支出（类）普通教育（款）小学教育（项）：2026年预算数为4791.26万元，比上年预算增加1060.91万元，增长28.44%，主要原因是：本年度预算在职人员人数增加，致使本年度人员工资福利支出增加，同时城乡义务教育保障机制公用经费、城乡义务教育家庭经济困难学生生活补助、学生营养改善计划计划补助资金、农村义务教育学生营养改善计划自治区资金增加。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2.教育支出（类）普通教育（款）其他普通教育支出（项）：2026年预算数为10.27万元，比上年预算增加10.27万元，增长100.00%，主要原因是：新增随班就读残疾学生生均公用经费，预算数相应增加。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社会保障和就业支出（类）行政事业单位养老支出（款）机关事业单位职业年金缴费支出（项）：2026年预算数为206.18万元，比上年预算增加206.18万元，增长100.00%，主要原因是：本年预算在职人员职业年金按月做实。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4.社会保障和就业支出（类）行政事业单位养老支出（款）机关事业单位基本养老保险缴费支出（项）：2026年预算数为0.00万元，比上年预算减少408.34万元，</w:t>
      </w:r>
      <w:bookmarkStart w:id="3" w:name="_Hlk157617573"/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>
        <w:rPr>
          <w:rFonts w:ascii="仿宋_GB2312" w:eastAsia="仿宋_GB2312" w:hAnsi="宋体" w:cs="宋体" w:hint="eastAsia"/>
          <w:kern w:val="0"/>
          <w:sz w:val="32"/>
          <w:szCs w:val="32"/>
        </w:rPr>
        <w:t>100.00%，主要原因是：我单位本年该科目未安排预算。</w:t>
      </w:r>
    </w:p>
    <w:p w:rsidR="00F26298" w:rsidRDefault="000235A9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六、关于新疆维吾尔自治区喀什地区塔</w:t>
      </w:r>
      <w:r w:rsidR="007A21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城乡寄宿制小学2026年一般公共预算基本支出情况说明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7A21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城乡寄宿制小学2026年一般公共预算基本支出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4561.2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人员经费4291.35万元，主要包括：基本工资、津贴补贴、奖金、绩效工资、机关事业单位基本养老保险缴费、职业年金缴费、职工基本医疗保险缴费、其他社会保障缴费、住房公积金、退休费、生活补助、奖励金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公用经费269.85万元，主要包括：办公费、水费、电费、邮电费、取暖费、差旅费。</w:t>
      </w:r>
    </w:p>
    <w:p w:rsidR="00F26298" w:rsidRDefault="000235A9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七、关于新疆维吾尔自治区喀什地区塔</w:t>
      </w:r>
      <w:r w:rsidR="007A21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城乡寄宿制小学2026年一般公共预算项目支出情况说明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（1）项目名称：2026年学生营养改善计划计划补助资金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设立的政策依据：《关于提前下达2026年中央城乡义务教育补助经费预算的通知》（喀地财教[2025]75号）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预算安排规模：50.59万元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资金分配情况：项目资金50.59万元，全部用于向学生提供等值优质的食品。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（2）项目名称：县小学2025年7月退休人员职业年金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设立的政策依据：根据《县委财经委员会会议纪要进行立项》（县委财经委员会[2026]1号）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预算安排规模：12.90万元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资金分配情况：项目资金12.9万元，全部用于发放县小学25年7月退休人员职业年金。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（3）项目名称：2026年城乡义务教育保障机制公用经费（中央第一批资金）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设立的政策依据：《关于提前下达2026年中央城乡义务教育补助经费预算的通知》（喀地财教[2025]75号）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预算安排规模：142.57万元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资金分配情况：项目资金142.57万元，全部用于学校正常运转、完成教育教学活动和其他日常工作任务，教育业务与管理、教师培训、实验学习、文化活动、水电、取暖、交通差旅、邮电费等支出。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（4）项目名称：2026农村义务教育学生营养改善计划自治区资金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设立的政策依据：《财政厅关于提前下达2026年自治区城乡义务教育补助经费预算的通知》（喀地财教[2026]10号）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预算安排规模：97.75万元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资金分配情况：项目资金97.75万元，全部用于向学生提供等值优质的食品。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（5）项目名称：2026年教育系统取暖费差额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设立的政策依据：根据《县委财经委员会会议纪要进行立项》（县委财经委员会[2026]1号）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预算安排规模：1.63万元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资金分配情况：项目资金1.63万元，全部用于支付教育系统取暖费差额。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（6）项目名称：2026年城乡义务教育家庭经济困难学生生活补助（中央资金）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设立的政策依据：《关于提前下达2026年中央城乡义务教育补助经费预算的通知》（喀地财教[2025]75号）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预算安排规模：57.67万元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资金分配情况：项目资金57.67万元，全部用于发放家庭经济困难学生生活补助。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（7）项目名称：2026年城乡义务教育家庭经济困难学生综合奖补（中央资金）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设立的政策依据：《关于提前下达2026年中央城乡义务教育补助经费预算的通知》（喀地财教[2025]75号）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预算安排规模：12.40万元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资金分配情况：项目资金12.4万元，全部用于发放家庭经济困难学生综合奖补。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（8）项目名称：2026年城乡义务教育保障机制公用经费（自治区第一批资金）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设立的政策依据：《财政厅关于提前下达2026年自治区城乡义务教育补助经费预算的通知》（喀地财教[2026]10号）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预算安排规模：26.57万元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资金分配情况：项目资金26.57万元，全部学校正常运转、完成教育教学活动和其他日常工作任务，教育业务与管理、教师培训、实验学习、文化活动、水电、取暖、交通差旅、邮电费等支出。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（9）项目名称：2026年城乡义务教育家庭经济困难学生生活补助（自治区资金）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设立的政策依据：《财政厅关于提前下达2026年自治区城乡义务教育补助经费预算的通知》（喀地财教[2026]10号）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预算安排规模：34.16万元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资金分配情况：项目资金34.16万元，全部用于发放家庭经济困难学生生活补助。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（10）项目名称：2026年随班就读残疾学生生均公用经费（中央第一批资金）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设立的政策依据：《关于提前下达2026年中央城乡义务教育补助经费预算的通知》（喀地财教[2025]75号）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预算安排规模：9.22万元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资金分配情况：项目资金9.22万元，全部用于学校正常运转、完成教育教学活动和其他日常工作任务，教育业务与管理、教师培训、实验学习、文化活动、水电、取暖、交通差旅、邮电费等支出。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（11）项目名称：2026年随班就读残疾学生生均公用经费（自治区第一批资金）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设立的政策依据：《财政厅关于提前下达2026年自治区城乡义务教育补助经费预算的通知》（喀地财教[2026]10号）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预算安排规模：1.05万元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资金分配情况：项目资金1.05万元，全部用于学校正常运转、完成教育教学活动和其他日常工作任务，教育业务与管理、教师培训、实验学习、文化活动、水电、取暖、交通差旅、邮电费等支出。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F26298" w:rsidRDefault="000235A9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八、关于新疆维吾尔自治区喀什地区塔</w:t>
      </w:r>
      <w:r w:rsidR="007A21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城乡寄宿制小学2026年政府性基金预算拨款情况说明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A21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城乡寄宿制小学2026年没有使用政府性基金预算拨款安排的支出，政府性基金预算支出情况表为空表。</w:t>
      </w:r>
    </w:p>
    <w:p w:rsidR="00F26298" w:rsidRDefault="000235A9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九、关于新疆维吾尔自治区喀什地区塔</w:t>
      </w:r>
      <w:r w:rsidR="007A21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城乡寄宿制小学2026年国有资本经营预算拨款情况说明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7A21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城乡寄宿制小学2026年没有使用国有资本经营预算拨款安排的支出，国有资本经营预算支出情况表为空表。</w:t>
      </w:r>
    </w:p>
    <w:p w:rsidR="00F26298" w:rsidRDefault="000235A9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十、关于新疆维吾尔自治区喀什地区塔</w:t>
      </w:r>
      <w:r w:rsidR="007A21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城乡寄宿制小学2026年财政拨款“三公”经费预算情况说明</w:t>
      </w:r>
    </w:p>
    <w:p w:rsidR="00F26298" w:rsidRDefault="000235A9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7A21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城乡寄宿制小学2026年财政拨款“三公”经费数为0万元，其中：因公出国（境）费用0万元，公务用车购置费0万元，公务用车运行费0万元，公务接待费0万元。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用增加0万元，增长0%，主要原因是：我单位上年和本年均未安排因公出国（境）费用与上年一致，无变化；公务用车购置费增加0万元，增长0%，主要原因是：我单位上年和本年均未安排公务用车购置；公务用车运行费增加0万元，增长0%，主要原因是：我单位上年和本年均未安排公务用车运行维护费无增减变动；公务接待费增加0万元，增长0%，主要原因是：我单位上年和本年均未安排公务接待费与上年一致，无变化。</w:t>
      </w:r>
    </w:p>
    <w:p w:rsidR="00F26298" w:rsidRDefault="000235A9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十一、关于新疆维吾尔自治区喀什地区塔</w:t>
      </w:r>
      <w:r w:rsidR="007A21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城乡寄宿制小学2026年</w:t>
      </w:r>
      <w:r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>
        <w:rPr>
          <w:rFonts w:eastAsia="楷体_GB2312" w:hint="eastAsia"/>
          <w:b/>
          <w:bCs/>
          <w:kern w:val="0"/>
          <w:sz w:val="32"/>
          <w:szCs w:val="32"/>
        </w:rPr>
        <w:t>支出</w:t>
      </w:r>
      <w:r>
        <w:rPr>
          <w:rFonts w:eastAsia="楷体_GB2312"/>
          <w:b/>
          <w:bCs/>
          <w:kern w:val="0"/>
          <w:sz w:val="32"/>
          <w:szCs w:val="32"/>
        </w:rPr>
        <w:t>情况说明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7A21B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城乡寄宿制小学2026年没有委托业务费预算的支出，财政拨款委托业务费支出情况表为空表。</w:t>
      </w:r>
    </w:p>
    <w:p w:rsidR="00F26298" w:rsidRDefault="000235A9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十二、关于新疆维吾尔自治区喀什地区塔</w:t>
      </w:r>
      <w:r w:rsidR="007A21B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城乡寄宿制小学2026年上年结转结余预算情况说明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7A21B6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城乡寄宿制小学2026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年上年结转结余101.59万元，包括：财政拨款101.59万元，非财政拨款0万元，其中：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1.2025年城乡义务教育自治区家庭经济困难学生生活补助结转0.55万元，主要用于：发放家庭经济困难学生生活补助。 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2.2025年农村营养膳食补助资金（自治区资金）结转5.31万元，主要用于：向学生提供等值优质的食品。 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3.2025年营养改善计划补助资金（自治区第二批）结转35.26万元，主要用于：向学生提供等值优质的食品。 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4.2025年喀什地区基层足球青训体系建设专项补助预算资金结转12.00万元，主要用于：足球青训体系建设、改造，维修。 ‎</w:t>
      </w:r>
    </w:p>
    <w:p w:rsidR="00F26298" w:rsidRDefault="000235A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5.结转项目1结转48.47万元，主要用于：补发人员津补贴、绩效工资和退休人员采暖补贴。 ‎</w:t>
      </w:r>
    </w:p>
    <w:p w:rsidR="00F26298" w:rsidRDefault="000235A9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十三、其他重要事项的情况说明</w:t>
      </w:r>
    </w:p>
    <w:p w:rsidR="00F26298" w:rsidRDefault="000235A9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（一）单位运行经费情况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7A21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城乡寄宿制小学2026年的事业单位运行经费财政拨款预算269.85万元，比上年预算增加159.85万元，增长145.32%。主要原因是：办公费、差旅费、水电费、邮电费增加。</w:t>
      </w:r>
    </w:p>
    <w:p w:rsidR="00F26298" w:rsidRDefault="000235A9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2026年，新疆维吾尔自治区喀什地区塔</w:t>
      </w:r>
      <w:r w:rsidR="007A21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城乡寄宿制小学政府采购预算191.05万元，其中：政府采购货物预算191.05万元，政府采购工程预算0.00万元，政府采购服务预算0.00万元。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2026年，新疆维吾尔自治区喀什地区塔</w:t>
      </w:r>
      <w:r w:rsidR="007A21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城乡寄宿制小学面向中小企业预留政府采购项目预算金额181.03万元，其中：小微企业预留政府采购项目预算金额181.03万元。</w:t>
      </w:r>
    </w:p>
    <w:p w:rsidR="00F26298" w:rsidRDefault="000235A9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截至2025年底，新疆维吾尔自治区喀什地区塔</w:t>
      </w:r>
      <w:r w:rsidR="007A21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城乡寄宿制小学占用使用国有资产总体情况为：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1.房屋7848.58平方米，价值1015.69万元。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2.车辆0辆，价值0.00万元；其中：一般公务用车0辆，价值0.00万元；执法执勤用车0辆，价值0.00万元；其他车辆0辆，价值0.00万元。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3.办公家具价值211.47万元。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4.其他资产价值0.00万元。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单位单价50万元以上大型设备0台，单位价值单价100万元以上大型设备0台。</w:t>
      </w:r>
    </w:p>
    <w:p w:rsidR="00F26298" w:rsidRDefault="000235A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2026年单位预算未安排购置车辆经费，安排购置单价50万元以上大型设备0台，单位单价100万元以上大型设备0台。</w:t>
      </w:r>
    </w:p>
    <w:p w:rsidR="00F26298" w:rsidRDefault="000235A9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:rsidR="00F26298" w:rsidRDefault="000235A9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2026年，本单位预算绩效管理整体预算绩效目标1个，涉及预算金额5109.3万元；当年预算安排项目共5个，</w:t>
      </w:r>
      <w:r>
        <w:rPr>
          <w:rFonts w:eastAsia="仿宋_GB2312"/>
          <w:kern w:val="0"/>
          <w:sz w:val="32"/>
          <w:szCs w:val="32"/>
        </w:rPr>
        <w:t>其中</w:t>
      </w:r>
      <w:r>
        <w:rPr>
          <w:rFonts w:eastAsia="仿宋_GB2312"/>
          <w:kern w:val="0"/>
          <w:sz w:val="32"/>
          <w:szCs w:val="32"/>
        </w:rPr>
        <w:t>:</w:t>
      </w:r>
      <w:r>
        <w:rPr>
          <w:rFonts w:eastAsia="仿宋_GB2312"/>
          <w:kern w:val="0"/>
          <w:sz w:val="32"/>
          <w:szCs w:val="32"/>
          <w:lang w:eastAsia="zh-Hans"/>
        </w:rPr>
        <w:t>财政拨款</w:t>
      </w:r>
      <w:r>
        <w:rPr>
          <w:rFonts w:eastAsia="仿宋_GB2312"/>
          <w:kern w:val="0"/>
          <w:sz w:val="32"/>
          <w:szCs w:val="32"/>
        </w:rPr>
        <w:t>项目涉及预算金额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446.51万元；</w:t>
      </w:r>
      <w:r>
        <w:rPr>
          <w:rFonts w:eastAsia="仿宋_GB2312"/>
          <w:kern w:val="0"/>
          <w:sz w:val="32"/>
          <w:szCs w:val="32"/>
          <w:lang w:eastAsia="zh-Hans"/>
        </w:rPr>
        <w:t>非财政拨款项目</w:t>
      </w:r>
      <w:r>
        <w:rPr>
          <w:rFonts w:eastAsia="仿宋_GB2312"/>
          <w:kern w:val="0"/>
          <w:sz w:val="32"/>
          <w:szCs w:val="32"/>
        </w:rPr>
        <w:t>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0万元。具体情况见下表：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:rsidR="00F26298" w:rsidRDefault="000235A9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F26298" w:rsidRDefault="000235A9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F26298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7A21B6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城乡寄宿制小学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2026年城乡义务教育保障机制公用经费项目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张元太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179.41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179.41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项目使用资金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179.41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万元，用于为义务教育阶段小学每人每年720元的标准、特殊教育学生每人每年7000元的标准提供相关公用经费保障；县级配套资金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1.05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万元；该项目的实施显著有效提升我校义务教育的教学质量及教学水平，长期有效保障我校义务教育的稳定发展。</w:t>
            </w:r>
          </w:p>
        </w:tc>
      </w:tr>
      <w:tr w:rsidR="00F26298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资助经费发放达标率（%）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资助经费及时发放率（%）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=2026年12月31日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小学阶段公用经费总成本（万元）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&lt;=151.79万元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特殊教育学生公用经费总成本（万元）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&lt;=27.62万元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保障在校学生的学习、生活环境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受助学生满意度（%）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F26298" w:rsidRDefault="00F26298">
      <w:pPr>
        <w:jc w:val="center"/>
      </w:pPr>
    </w:p>
    <w:p w:rsidR="00F26298" w:rsidRDefault="000235A9">
      <w:r>
        <w:br w:type="page"/>
      </w:r>
    </w:p>
    <w:p w:rsidR="00F26298" w:rsidRDefault="00F26298">
      <w:pPr>
        <w:jc w:val="center"/>
      </w:pPr>
    </w:p>
    <w:p w:rsidR="00F26298" w:rsidRDefault="000235A9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F26298" w:rsidRDefault="000235A9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F26298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7A21B6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城乡寄宿制小学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2026年度城乡义务教育家庭经济困难学生生活补助项目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张元太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104.23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104.23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该项目使用资金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104.23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，用于受益家庭经济困难寄宿学生（小学）保障伙食补助，标准1250元/人；受益家庭经济困难非寄宿学生（小学）人数，标准625元/人；县级配套资金7.23万元该项目的实施有效保障我校家庭经济困难学生的生活水平</w:t>
            </w:r>
          </w:p>
        </w:tc>
      </w:tr>
      <w:tr w:rsidR="00F26298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补助标准达标率（%）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资助经费及时发放率（%）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=2026年12月31日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家庭经济困难寄宿学生（小学）资助标准（元/人/年）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&lt;=1250元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家庭经济困难非寄宿学生（小学）资助标准（元/人/年）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&lt;=625元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保障我县义务教育家庭经济困难学生的生活水平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提升我县义务教育的教学质量及教学水平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受益寄宿学生满意度（%）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受益非寄宿学生满意度（%）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F26298" w:rsidRDefault="00F26298">
      <w:pPr>
        <w:jc w:val="center"/>
      </w:pPr>
    </w:p>
    <w:p w:rsidR="00F26298" w:rsidRDefault="000235A9">
      <w:r>
        <w:br w:type="page"/>
      </w:r>
    </w:p>
    <w:p w:rsidR="00F26298" w:rsidRDefault="00F26298">
      <w:pPr>
        <w:jc w:val="center"/>
      </w:pPr>
    </w:p>
    <w:p w:rsidR="00F26298" w:rsidRDefault="000235A9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F26298" w:rsidRDefault="000235A9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F26298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7A21B6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城乡寄宿制小学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2026农村义务教育学生营养改善计划项目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张元太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148.34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148.34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预算安排资金148.34万元，该项目的实施有效提学生的入学水平和生活水平，确保学生能够获得充足、均衡的营养，为他们成长发育提供必要的物质基础，有助于增强体质，提高免疫力，减少因营养不良导致的疾病。</w:t>
            </w:r>
          </w:p>
        </w:tc>
      </w:tr>
      <w:tr w:rsidR="00F26298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r>
              <w:rPr>
                <w:rFonts w:hint="eastAsia"/>
              </w:rP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补助天数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&gt;=117天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农村义务教育学生营养膳食补助食品安全达标率（%）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资助经费足额发放率（%）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＝2026年12月31日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农村义务教育学生营养膳食补助学生均均补助标准（元/人/天）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=7元/人/天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有效提升学生的入学水平和生活水平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受助学生满意度（%）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受助学生家长满意度（%）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F26298" w:rsidRDefault="000235A9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br w:type="column"/>
        <w:t>项目支出绩效目标表</w:t>
      </w:r>
    </w:p>
    <w:p w:rsidR="00F26298" w:rsidRDefault="000235A9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F26298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7A21B6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城乡寄宿制小学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县小学2025年7月退休人员职业年金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张元泰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12.90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12.90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县小学2025年7月退休人员职业年金项目，该项目计划资金12.9万元，用于缴纳城乡寄宿制小学1名退休人员的职业年金。通过该项目的实施有效保障退休人员应享受的保险政策的实现，有效提高退休人员的养老待遇。</w:t>
            </w:r>
          </w:p>
        </w:tc>
      </w:tr>
      <w:tr w:rsidR="00F26298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受益补助人数（人）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工资补助发放完成率（%）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工资补助及时发放率（%）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项目资金总额（万元）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&lt;=12.9万元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有效提高退休人员的养老待遇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有效提高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受益退休人员满意度（%）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F26298" w:rsidRDefault="00F26298">
      <w:pPr>
        <w:jc w:val="center"/>
      </w:pPr>
    </w:p>
    <w:p w:rsidR="00F26298" w:rsidRDefault="000235A9">
      <w:r>
        <w:br w:type="page"/>
      </w:r>
    </w:p>
    <w:p w:rsidR="00F26298" w:rsidRDefault="00F26298">
      <w:pPr>
        <w:jc w:val="center"/>
      </w:pPr>
    </w:p>
    <w:p w:rsidR="00F26298" w:rsidRDefault="000235A9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F26298" w:rsidRDefault="000235A9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F26298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7A21B6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城乡寄宿制小学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2026年教育系统取暖费差额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张元太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1.63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1.63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F26298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该项目使用资金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1.63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万元，用于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本年度学校办公用房取暖费支出。</w:t>
            </w:r>
          </w:p>
        </w:tc>
      </w:tr>
      <w:tr w:rsidR="00F26298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项目开始时间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=2026年01月01日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=2026年12月31日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直接赋分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F2629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取暖费（万元）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1.63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保障在校学生的学习、生活环境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有效保障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F2629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受助学生满意度（%）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298" w:rsidRDefault="000235A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F26298" w:rsidRDefault="00F26298">
      <w:pPr>
        <w:jc w:val="center"/>
      </w:pPr>
    </w:p>
    <w:p w:rsidR="00F26298" w:rsidRDefault="000235A9">
      <w:r>
        <w:br w:type="page"/>
      </w:r>
    </w:p>
    <w:p w:rsidR="00F26298" w:rsidRDefault="00F26298">
      <w:pPr>
        <w:jc w:val="center"/>
      </w:pPr>
    </w:p>
    <w:p w:rsidR="00F26298" w:rsidRDefault="000235A9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:rsidR="00F26298" w:rsidRDefault="000235A9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1、预算绩效管理整体预算绩效目标1个，涉及预算金额5109.3万元，由教育局统一公开。</w:t>
      </w:r>
    </w:p>
    <w:p w:rsidR="00F26298" w:rsidRDefault="000235A9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2、我单位本年度</w:t>
      </w:r>
      <w:r>
        <w:rPr>
          <w:rFonts w:ascii="仿宋_GB2312" w:eastAsia="仿宋_GB2312" w:hAnsi="宋体" w:cs="宋体"/>
          <w:kern w:val="0"/>
          <w:sz w:val="28"/>
          <w:szCs w:val="28"/>
        </w:rPr>
        <w:t>2026年城乡义务教育保障机制公用经费（中央第一批资金）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142.57万元，</w:t>
      </w:r>
      <w:r>
        <w:rPr>
          <w:rFonts w:ascii="仿宋_GB2312" w:eastAsia="仿宋_GB2312" w:hAnsi="宋体" w:cs="宋体"/>
          <w:kern w:val="0"/>
          <w:sz w:val="28"/>
          <w:szCs w:val="28"/>
        </w:rPr>
        <w:t>2026年随班就读残疾学生生均公用经费（中央第一批资金）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9.22万元，</w:t>
      </w:r>
      <w:r>
        <w:rPr>
          <w:rFonts w:ascii="仿宋_GB2312" w:eastAsia="仿宋_GB2312" w:hAnsi="宋体" w:cs="宋体"/>
          <w:kern w:val="0"/>
          <w:sz w:val="28"/>
          <w:szCs w:val="28"/>
        </w:rPr>
        <w:t>2026年随班就读残疾学生生均公用经费（自治区第一批资金）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1.05万元，</w:t>
      </w:r>
      <w:r>
        <w:rPr>
          <w:rFonts w:ascii="仿宋_GB2312" w:eastAsia="仿宋_GB2312" w:hAnsi="宋体" w:cs="宋体"/>
          <w:kern w:val="0"/>
          <w:sz w:val="28"/>
          <w:szCs w:val="28"/>
        </w:rPr>
        <w:t>2026年城乡义务教育保障机制公用经费（自治区第一批资金）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26.57万元共4个项目绩效合并为一个绩效目标表进行公开，涉及财政拨款资金</w:t>
      </w:r>
      <w:r>
        <w:rPr>
          <w:rFonts w:ascii="仿宋_GB2312" w:eastAsia="仿宋_GB2312" w:hAnsi="宋体" w:cs="宋体"/>
          <w:kern w:val="0"/>
          <w:sz w:val="28"/>
          <w:szCs w:val="28"/>
        </w:rPr>
        <w:t>179.41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万元，非财政拨款资金0万元。</w:t>
      </w:r>
    </w:p>
    <w:p w:rsidR="00F26298" w:rsidRDefault="000235A9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3、我单位本年度</w:t>
      </w:r>
      <w:r>
        <w:rPr>
          <w:rFonts w:ascii="仿宋_GB2312" w:eastAsia="仿宋_GB2312" w:hAnsi="宋体" w:cs="宋体"/>
          <w:kern w:val="0"/>
          <w:sz w:val="28"/>
          <w:szCs w:val="28"/>
        </w:rPr>
        <w:t>2026年城乡义务教育家庭经济困难学生生活补助（中央资金）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57.67万元，</w:t>
      </w:r>
      <w:r>
        <w:rPr>
          <w:rFonts w:ascii="仿宋_GB2312" w:eastAsia="仿宋_GB2312" w:hAnsi="宋体" w:cs="宋体"/>
          <w:kern w:val="0"/>
          <w:sz w:val="28"/>
          <w:szCs w:val="28"/>
        </w:rPr>
        <w:t>2026年城乡义务教育家庭经济困难学生综合奖补（中央资金）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12.4万元、</w:t>
      </w:r>
      <w:r>
        <w:rPr>
          <w:rFonts w:ascii="仿宋_GB2312" w:eastAsia="仿宋_GB2312" w:hAnsi="宋体" w:cs="宋体"/>
          <w:kern w:val="0"/>
          <w:sz w:val="28"/>
          <w:szCs w:val="28"/>
        </w:rPr>
        <w:t>2026年城乡义务教育家庭经济困难学生生活补助（自治区资金）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34.16万元共3个项目绩效合并为一个绩效目标表进行公开，涉及财政拨款资金104.23万元，非财政拨款资金0万元。</w:t>
      </w:r>
    </w:p>
    <w:p w:rsidR="00F26298" w:rsidRDefault="000235A9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4、我单位本年度</w:t>
      </w:r>
      <w:r>
        <w:rPr>
          <w:rFonts w:ascii="仿宋_GB2312" w:eastAsia="仿宋_GB2312" w:hAnsi="宋体" w:cs="宋体"/>
          <w:kern w:val="0"/>
          <w:sz w:val="28"/>
          <w:szCs w:val="28"/>
        </w:rPr>
        <w:t>2026农村义务教育学生营养改善计划自治区资金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97.75万元，</w:t>
      </w:r>
      <w:r>
        <w:rPr>
          <w:rFonts w:ascii="仿宋_GB2312" w:eastAsia="仿宋_GB2312" w:hAnsi="宋体" w:cs="宋体"/>
          <w:kern w:val="0"/>
          <w:sz w:val="28"/>
          <w:szCs w:val="28"/>
        </w:rPr>
        <w:t>2026年学生营养改善计划计划补助资金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50.59万元、共2个项目绩效合并为一个绩效目标表进行公开，涉及财政拨款资金148.34万元，非财政拨款资金0万元。</w:t>
      </w:r>
    </w:p>
    <w:p w:rsidR="00F26298" w:rsidRDefault="000235A9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:rsidR="00F26298" w:rsidRDefault="000235A9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:rsidR="00F26298" w:rsidRDefault="00F26298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:rsidR="00F26298" w:rsidRDefault="000235A9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>
        <w:rPr>
          <w:rFonts w:eastAsia="楷体_GB2312" w:hint="eastAsia"/>
          <w:b/>
          <w:bCs/>
          <w:sz w:val="32"/>
          <w:szCs w:val="32"/>
        </w:rPr>
        <w:t>一、财政拨款：</w:t>
      </w:r>
      <w:r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:rsidR="00F26298" w:rsidRDefault="000235A9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二、一般公共预算：</w:t>
      </w:r>
      <w:r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:rsidR="00F26298" w:rsidRDefault="000235A9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三、财政专户管理资金：</w:t>
      </w:r>
      <w:r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:rsidR="00F26298" w:rsidRDefault="000235A9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四、其他资金：</w:t>
      </w:r>
      <w:r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:rsidR="00F26298" w:rsidRDefault="000235A9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五、基本支出：</w:t>
      </w:r>
      <w:r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:rsidR="00F26298" w:rsidRDefault="000235A9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六、项目支出：</w:t>
      </w:r>
      <w:r>
        <w:rPr>
          <w:rFonts w:eastAsia="仿宋_GB2312" w:hint="eastAsia"/>
          <w:sz w:val="32"/>
          <w:szCs w:val="32"/>
        </w:rPr>
        <w:t>部门（单位）支出预算的组成部分，是</w:t>
      </w:r>
      <w:r>
        <w:rPr>
          <w:rFonts w:eastAsia="仿宋_GB2312" w:hint="eastAsia"/>
          <w:sz w:val="32"/>
          <w:szCs w:val="32"/>
          <w:lang w:eastAsia="zh-Hans"/>
        </w:rPr>
        <w:t>各</w:t>
      </w:r>
      <w:r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:rsidR="00F26298" w:rsidRDefault="000235A9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七、</w:t>
      </w:r>
      <w:r>
        <w:rPr>
          <w:rFonts w:eastAsia="楷体_GB2312"/>
          <w:b/>
          <w:bCs/>
          <w:sz w:val="32"/>
          <w:szCs w:val="32"/>
        </w:rPr>
        <w:t>“</w:t>
      </w:r>
      <w:r>
        <w:rPr>
          <w:rFonts w:eastAsia="楷体_GB2312" w:hint="eastAsia"/>
          <w:b/>
          <w:bCs/>
          <w:sz w:val="32"/>
          <w:szCs w:val="32"/>
        </w:rPr>
        <w:t>三公</w:t>
      </w:r>
      <w:r>
        <w:rPr>
          <w:rFonts w:eastAsia="楷体_GB2312"/>
          <w:b/>
          <w:bCs/>
          <w:sz w:val="32"/>
          <w:szCs w:val="32"/>
        </w:rPr>
        <w:t>”</w:t>
      </w:r>
      <w:r>
        <w:rPr>
          <w:rFonts w:eastAsia="楷体_GB2312" w:hint="eastAsia"/>
          <w:b/>
          <w:bCs/>
          <w:sz w:val="32"/>
          <w:szCs w:val="32"/>
        </w:rPr>
        <w:t>经费：</w:t>
      </w:r>
      <w:r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:rsidR="00F26298" w:rsidRDefault="000235A9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八、机关运行经费</w:t>
      </w:r>
      <w:r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:rsidR="00F26298" w:rsidRDefault="000235A9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九、委托业务费</w:t>
      </w:r>
      <w:r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:rsidR="00F26298" w:rsidRDefault="00F26298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F26298" w:rsidRDefault="00F26298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F26298" w:rsidRDefault="00F26298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F26298" w:rsidRDefault="00F26298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F26298" w:rsidRDefault="000235A9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7A21B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城乡寄宿制小学</w:t>
      </w:r>
    </w:p>
    <w:p w:rsidR="00F26298" w:rsidRDefault="000235A9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:rsidR="00F26298" w:rsidRDefault="00F26298"/>
    <w:sectPr w:rsidR="00F2629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235A9" w:rsidRDefault="000235A9">
      <w:pPr>
        <w:spacing w:after="0" w:line="240" w:lineRule="auto"/>
      </w:pPr>
      <w:r>
        <w:separator/>
      </w:r>
    </w:p>
  </w:endnote>
  <w:endnote w:type="continuationSeparator" w:id="0">
    <w:p w:rsidR="000235A9" w:rsidRDefault="00023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6298" w:rsidRDefault="000235A9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-</w:t>
    </w:r>
    <w:r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:rsidR="00F26298" w:rsidRDefault="00F2629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6298" w:rsidRDefault="000235A9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:rsidR="00F26298" w:rsidRDefault="00F2629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235A9" w:rsidRDefault="000235A9">
      <w:pPr>
        <w:spacing w:after="0" w:line="240" w:lineRule="auto"/>
      </w:pPr>
      <w:r>
        <w:separator/>
      </w:r>
    </w:p>
  </w:footnote>
  <w:footnote w:type="continuationSeparator" w:id="0">
    <w:p w:rsidR="000235A9" w:rsidRDefault="000235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DC7F8B"/>
    <w:rsid w:val="00000D96"/>
    <w:rsid w:val="000032F1"/>
    <w:rsid w:val="00003E2D"/>
    <w:rsid w:val="0000409F"/>
    <w:rsid w:val="000046C4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35A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0B2"/>
    <w:rsid w:val="0034677D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913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35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39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5CD8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72A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3C23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1B6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7E7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45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A21"/>
    <w:rsid w:val="00C43B61"/>
    <w:rsid w:val="00C4407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697D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55FF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26298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41BE"/>
    <w:rsid w:val="00F752DF"/>
    <w:rsid w:val="00F759D9"/>
    <w:rsid w:val="00F766BD"/>
    <w:rsid w:val="00F768B8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3C02A3E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05E4993-DBFB-4554-9485-71FA9DFD5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a8">
    <w:name w:val="header"/>
    <w:basedOn w:val="a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annotation reference"/>
    <w:basedOn w:val="a0"/>
    <w:rPr>
      <w:sz w:val="21"/>
      <w:szCs w:val="21"/>
    </w:rPr>
  </w:style>
  <w:style w:type="character" w:customStyle="1" w:styleId="a4">
    <w:name w:val="批注文字 字符"/>
    <w:basedOn w:val="a0"/>
    <w:link w:val="a3"/>
    <w:rPr>
      <w:kern w:val="2"/>
      <w:sz w:val="21"/>
      <w:szCs w:val="24"/>
    </w:rPr>
  </w:style>
  <w:style w:type="character" w:customStyle="1" w:styleId="ab">
    <w:name w:val="批注主题 字符"/>
    <w:basedOn w:val="a4"/>
    <w:link w:val="aa"/>
    <w:qFormat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paragraph" w:styleId="af">
    <w:name w:val="List Paragraph"/>
    <w:basedOn w:val="a"/>
    <w:uiPriority w:val="99"/>
    <w:pPr>
      <w:ind w:firstLineChars="200" w:firstLine="420"/>
    </w:pPr>
  </w:style>
  <w:style w:type="character" w:customStyle="1" w:styleId="a9">
    <w:name w:val="页眉 字符"/>
    <w:basedOn w:val="a0"/>
    <w:link w:val="a8"/>
    <w:rPr>
      <w:kern w:val="2"/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hAnsi="宋体"/>
      <w:sz w:val="24"/>
      <w:szCs w:val="24"/>
    </w:rPr>
  </w:style>
  <w:style w:type="character" w:customStyle="1" w:styleId="name">
    <w:name w:val="name"/>
    <w:basedOn w:val="a0"/>
    <w:qFormat/>
  </w:style>
  <w:style w:type="table" w:customStyle="1" w:styleId="12">
    <w:name w:val="网格型1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paragraph" w:customStyle="1" w:styleId="2">
    <w:name w:val="修订2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0D1BFFE-C015-44EF-8B09-488B1CF57F0A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2959</Words>
  <Characters>16871</Characters>
  <Application>Microsoft Office Word</Application>
  <DocSecurity>0</DocSecurity>
  <Lines>140</Lines>
  <Paragraphs>39</Paragraphs>
  <ScaleCrop>false</ScaleCrop>
  <Manager>海哥</Manager>
  <Company>喀什跃达共创信息技术有限责任公司</Company>
  <LinksUpToDate>false</LinksUpToDate>
  <CharactersWithSpaces>19791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37</cp:revision>
  <dcterms:created xsi:type="dcterms:W3CDTF">2026-03-31T05:07:00Z</dcterms:created>
  <dcterms:modified xsi:type="dcterms:W3CDTF">2026-09-08T05:40:00Z</dcterms:modified>
  <cp:category>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1B91C5EB150743FC93A8AD9CE8312A8A</vt:lpwstr>
  </property>
</Properties>
</file>