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</w:rPr>
        <w:t>关于农机购置补贴的申请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指南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、监督渠道</w:t>
      </w:r>
    </w:p>
    <w:p w14:paraId="5912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2FAD2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一、农机购置补贴申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请</w:t>
      </w:r>
    </w:p>
    <w:p w14:paraId="40AC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农机购置补贴政策按照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自主购机、定额补贴、先购后补、县级结算、直补到卡（户）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方式实施。购机者自主选择购买机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，按市场化原则自行与农机产销企业协商确定购机价格与支付方式，购机行为完成后，购机者自主使用手机APP（通过扫描二维码的方式下载安装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农机购置补贴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APP）提出补贴资金申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事项，实行牌证管理机具，要先行办理牌证照。</w:t>
      </w:r>
    </w:p>
    <w:p w14:paraId="277EA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、补贴对象</w:t>
      </w:r>
    </w:p>
    <w:p w14:paraId="0EFE3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补贴对象为从事农业生产的农民和农业生产经营组织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以下简称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购机者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其中农业生产经营组织包括农村集体经济组织、农民专业合作经济组织、农业企业和其他从事农业生产经营的组织。</w:t>
      </w:r>
    </w:p>
    <w:p w14:paraId="0DA9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、补贴机具范围</w:t>
      </w:r>
    </w:p>
    <w:p w14:paraId="4FB22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2024-2026年全国通用类农业机械中央财政资金最高补贴额一览表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农机购置补贴机具种类范围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是：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大类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小类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个品目，补贴机具须在明显位置固定标有生产企业、产品名称和型号、出厂编号、生产日期、执行标准等信息的永久性金属铭牌。</w:t>
      </w:r>
    </w:p>
    <w:p w14:paraId="4CB3F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、农机购置监督渠道</w:t>
      </w:r>
    </w:p>
    <w:p w14:paraId="77F60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受理单位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塔什库尔干塔吉克自治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农业农村局农业机械化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发展中心</w:t>
      </w:r>
    </w:p>
    <w:p w14:paraId="4F72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投诉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0998-3421187，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13779887608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13899184779</w:t>
      </w:r>
    </w:p>
    <w:p w14:paraId="6F7A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zI1Njc2Yzk5ZGYyZDk2NjU3MzAwNjM0YTNhMTIifQ=="/>
  </w:docVars>
  <w:rsids>
    <w:rsidRoot w:val="5E1260F6"/>
    <w:rsid w:val="05A24582"/>
    <w:rsid w:val="2C324A4E"/>
    <w:rsid w:val="3B9675F1"/>
    <w:rsid w:val="51977B39"/>
    <w:rsid w:val="5E1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492</Characters>
  <Lines>0</Lines>
  <Paragraphs>0</Paragraphs>
  <TotalTime>13</TotalTime>
  <ScaleCrop>false</ScaleCrop>
  <LinksUpToDate>false</LinksUpToDate>
  <CharactersWithSpaces>492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2024-08-26T09:17:00Z</dcterms:created>
  <dc:creator>巴合买力</dc:creator>
  <cp:lastModifiedBy>16064</cp:lastModifiedBy>
  <cp:lastPrinted>2024-08-27T08:12:36Z</cp:lastPrinted>
  <dcterms:modified xsi:type="dcterms:W3CDTF">2024-08-27T08:12:46Z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4C523FE548C24D6699F78C997E9DCEF4_13</vt:lpwstr>
  </property>
</Properties>
</file>