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7E1" w:rsidRDefault="00EB77E1">
      <w:pPr>
        <w:spacing w:line="580" w:lineRule="exact"/>
        <w:rPr>
          <w:rFonts w:ascii="方正小标宋_GBK" w:eastAsia="方正小标宋_GBK" w:hAnsi="宋体"/>
          <w:sz w:val="44"/>
          <w:szCs w:val="44"/>
        </w:rPr>
      </w:pPr>
      <w:r>
        <w:rPr>
          <w:rFonts w:ascii="方正小标宋_GBK" w:eastAsia="方正小标宋_GBK" w:hAnsi="宋体"/>
          <w:sz w:val="44"/>
          <w:szCs w:val="44"/>
        </w:rPr>
        <w:t xml:space="preserve">                    </w:t>
      </w:r>
    </w:p>
    <w:p w:rsidR="00EB77E1" w:rsidRDefault="00EB77E1">
      <w:pPr>
        <w:spacing w:line="580" w:lineRule="exact"/>
        <w:jc w:val="center"/>
        <w:rPr>
          <w:rFonts w:ascii="方正小标宋_GBK" w:eastAsia="方正小标宋_GBK" w:hAnsi="宋体"/>
          <w:sz w:val="44"/>
          <w:szCs w:val="44"/>
        </w:rPr>
      </w:pPr>
    </w:p>
    <w:p w:rsidR="00EB77E1" w:rsidRDefault="00EB77E1">
      <w:pPr>
        <w:spacing w:line="580" w:lineRule="exact"/>
        <w:jc w:val="center"/>
        <w:rPr>
          <w:rFonts w:ascii="方正小标宋_GBK" w:eastAsia="方正小标宋_GBK" w:hAnsi="宋体"/>
          <w:sz w:val="48"/>
          <w:szCs w:val="48"/>
        </w:rPr>
      </w:pPr>
      <w:r>
        <w:rPr>
          <w:rFonts w:ascii="方正小标宋_GBK" w:eastAsia="方正小标宋_GBK" w:hAnsi="宋体"/>
          <w:sz w:val="48"/>
          <w:szCs w:val="48"/>
        </w:rPr>
        <w:t>2017</w:t>
      </w:r>
      <w:r>
        <w:rPr>
          <w:rFonts w:ascii="方正小标宋_GBK" w:eastAsia="方正小标宋_GBK" w:hAnsi="宋体" w:hint="eastAsia"/>
          <w:sz w:val="48"/>
          <w:szCs w:val="48"/>
        </w:rPr>
        <w:t>年度塔什库尔干县教育局部门决算</w:t>
      </w:r>
    </w:p>
    <w:p w:rsidR="00EB77E1" w:rsidRDefault="00EB77E1">
      <w:pPr>
        <w:spacing w:line="580" w:lineRule="exact"/>
        <w:jc w:val="center"/>
        <w:rPr>
          <w:rFonts w:ascii="方正小标宋_GBK" w:eastAsia="方正小标宋_GBK" w:hAnsi="宋体"/>
          <w:sz w:val="48"/>
          <w:szCs w:val="48"/>
        </w:rPr>
      </w:pPr>
      <w:r>
        <w:rPr>
          <w:rFonts w:ascii="方正小标宋_GBK" w:eastAsia="方正小标宋_GBK" w:hAnsi="宋体" w:hint="eastAsia"/>
          <w:sz w:val="48"/>
          <w:szCs w:val="48"/>
        </w:rPr>
        <w:t>公开说明</w:t>
      </w:r>
    </w:p>
    <w:p w:rsidR="00EB77E1" w:rsidRDefault="00EB77E1">
      <w:pPr>
        <w:spacing w:line="580" w:lineRule="exact"/>
        <w:jc w:val="center"/>
        <w:rPr>
          <w:rFonts w:ascii="方正小标宋_GBK" w:eastAsia="方正小标宋_GBK" w:hAnsi="宋体"/>
          <w:sz w:val="48"/>
          <w:szCs w:val="48"/>
        </w:rPr>
      </w:pPr>
    </w:p>
    <w:p w:rsidR="00EB77E1" w:rsidRDefault="00EB77E1">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EB77E1" w:rsidRDefault="00EB77E1" w:rsidP="00E74D3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塔县教育局单位概况</w:t>
      </w:r>
    </w:p>
    <w:p w:rsidR="00EB77E1" w:rsidRDefault="00EB77E1" w:rsidP="00E74D3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EB77E1" w:rsidRDefault="00EB77E1" w:rsidP="00E74D3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EB77E1" w:rsidRDefault="00EB77E1" w:rsidP="00E74D3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EB77E1" w:rsidRDefault="00EB77E1" w:rsidP="00E74D3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EB77E1" w:rsidRDefault="00EB77E1" w:rsidP="00E74D3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B77E1" w:rsidRDefault="00EB77E1" w:rsidP="00E74D3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EB77E1" w:rsidRDefault="00EB77E1" w:rsidP="00E74D3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EB77E1" w:rsidRDefault="00EB77E1" w:rsidP="00E74D3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B77E1" w:rsidRDefault="00EB77E1" w:rsidP="00E74D3D">
      <w:pPr>
        <w:spacing w:line="560" w:lineRule="exact"/>
        <w:ind w:firstLineChars="200" w:firstLine="640"/>
        <w:rPr>
          <w:rFonts w:ascii="仿宋_GB2312" w:eastAsia="仿宋_GB2312"/>
          <w:sz w:val="32"/>
          <w:szCs w:val="32"/>
        </w:rPr>
      </w:pPr>
    </w:p>
    <w:p w:rsidR="00EB77E1" w:rsidRDefault="00EB77E1">
      <w:pPr>
        <w:spacing w:line="56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一</w:t>
      </w:r>
      <w:r>
        <w:rPr>
          <w:rFonts w:ascii="仿宋_GB2312" w:eastAsia="仿宋_GB2312"/>
          <w:sz w:val="32"/>
          <w:szCs w:val="32"/>
        </w:rPr>
        <w:t>)</w:t>
      </w:r>
      <w:r>
        <w:rPr>
          <w:rFonts w:ascii="仿宋_GB2312" w:eastAsia="仿宋_GB2312" w:hint="eastAsia"/>
          <w:sz w:val="32"/>
          <w:szCs w:val="32"/>
        </w:rPr>
        <w:t>部门主要职能</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贯彻执行党和国家的教育方针政策和有关教育的法律法规；研究全县教育改革与发展的重大问题；指导、协调各乡（镇）、县直有关部门（单位）的教育工作。负责教育方针政策的宣传、舆论监督和行政执法监督工作；指导教育系统纪律检查和行政监察工作；协助县委、县政府处理直属学校中的突发事件，维护学校稳定。</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）研究制定并组织实施全县教育事业发展规划和年度教育工作计划，拟定全县教育改革、实施素质教育的政策和教育事业发展的重点、结构、速度和步骤的意见，指导、协调并检查实施工作。</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统筹管理全县基础教育（含特殊教育、幼儿教育）、职业技术教育、成人教育、社会力量举办的高中段及其以下教育、成人高等教育自学考试和继续教育等工作；管理所辖小学、中学、职业技术学校、成人教育机构、学前教育机构、校外教育机构和乡（镇）教育行政组织；审核义务教育阶段及其以下教育机构的设置、更名、撤销与调整；指导各级各类学校的教育教学改革。</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）规划并指导全县中小学、幼儿园、中等职业教育学校的青少年法制教育、德育、体育、卫生、艺术教育和国防教育工作；指导全县中小学校少先队、共青团工作。</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）管理有关招生考试工作。编制中小学年度招生计划并组织实施，负责义务教育阶段学生的学籍管理工作；负责普通与成人高校招生、中专（高中）招生工作；负责有关考试的考务考籍管理和证书审核发放工作。</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主管全县的教师工作，拟定教师管理的有关政策、规章制度，统筹规划并指导学校教师和管理人员的队伍建设工作。管理和指导中小学校长、在职教师和教育行政干部的学习、培训工作；组织实施教师资格制度；负责和管理教职工的年度岗位考核和任期考核工作；组织、指导教育系统教师及其他专业技术职务的推荐评审和聘任工作；指导并组织实施教育系统的劳动工资工作；负责管理权限内的学校领导干部考察任免工作。</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7</w:t>
      </w:r>
      <w:r>
        <w:rPr>
          <w:rFonts w:ascii="仿宋_GB2312" w:eastAsia="仿宋_GB2312" w:hint="eastAsia"/>
          <w:sz w:val="32"/>
          <w:szCs w:val="32"/>
        </w:rPr>
        <w:t>）统筹管理本部门的教育经费；参与拟定筹措教育经费、教育拨款、教育基建投资的方针、政策；对学校（单位）的基建、财务进行审核监督，管理教育系统的国有资产；负责全县教育基本信息的统计、分析和发布。</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塔什库尔干县教育局为</w:t>
      </w:r>
      <w:r>
        <w:rPr>
          <w:rFonts w:ascii="仿宋_GB2312" w:eastAsia="仿宋_GB2312" w:hAnsi="宋体" w:cs="仿宋_GB2312" w:hint="eastAsia"/>
          <w:sz w:val="32"/>
          <w:szCs w:val="32"/>
        </w:rPr>
        <w:t>行政全额拨款单位，具体内设</w:t>
      </w:r>
      <w:r>
        <w:rPr>
          <w:rFonts w:ascii="仿宋_GB2312" w:eastAsia="仿宋_GB2312" w:hint="eastAsia"/>
          <w:sz w:val="32"/>
          <w:szCs w:val="32"/>
        </w:rPr>
        <w:t>行政办公室</w:t>
      </w:r>
      <w:r>
        <w:rPr>
          <w:rFonts w:ascii="仿宋_GB2312" w:eastAsia="仿宋_GB2312"/>
          <w:sz w:val="32"/>
          <w:szCs w:val="32"/>
        </w:rPr>
        <w:t>1</w:t>
      </w:r>
      <w:r>
        <w:rPr>
          <w:rFonts w:ascii="仿宋_GB2312" w:eastAsia="仿宋_GB2312" w:hint="eastAsia"/>
          <w:sz w:val="32"/>
          <w:szCs w:val="32"/>
        </w:rPr>
        <w:t>个，基础教育部</w:t>
      </w:r>
      <w:r>
        <w:rPr>
          <w:rFonts w:ascii="仿宋_GB2312" w:eastAsia="仿宋_GB2312"/>
          <w:sz w:val="32"/>
          <w:szCs w:val="32"/>
        </w:rPr>
        <w:t>1</w:t>
      </w:r>
      <w:r>
        <w:rPr>
          <w:rFonts w:ascii="仿宋_GB2312" w:eastAsia="仿宋_GB2312" w:hint="eastAsia"/>
          <w:sz w:val="32"/>
          <w:szCs w:val="32"/>
        </w:rPr>
        <w:t>个，调研室</w:t>
      </w:r>
      <w:r>
        <w:rPr>
          <w:rFonts w:ascii="仿宋_GB2312" w:eastAsia="仿宋_GB2312"/>
          <w:sz w:val="32"/>
          <w:szCs w:val="32"/>
        </w:rPr>
        <w:t>1</w:t>
      </w:r>
      <w:r>
        <w:rPr>
          <w:rFonts w:ascii="仿宋_GB2312" w:eastAsia="仿宋_GB2312" w:hint="eastAsia"/>
          <w:sz w:val="32"/>
          <w:szCs w:val="32"/>
        </w:rPr>
        <w:t>个，思政办</w:t>
      </w:r>
      <w:r>
        <w:rPr>
          <w:rFonts w:ascii="仿宋_GB2312" w:eastAsia="仿宋_GB2312"/>
          <w:sz w:val="32"/>
          <w:szCs w:val="32"/>
        </w:rPr>
        <w:t>1</w:t>
      </w:r>
      <w:r>
        <w:rPr>
          <w:rFonts w:ascii="仿宋_GB2312" w:eastAsia="仿宋_GB2312" w:hint="eastAsia"/>
          <w:sz w:val="32"/>
          <w:szCs w:val="32"/>
        </w:rPr>
        <w:t>个、安全办</w:t>
      </w:r>
      <w:r>
        <w:rPr>
          <w:rFonts w:ascii="仿宋_GB2312" w:eastAsia="仿宋_GB2312"/>
          <w:sz w:val="32"/>
          <w:szCs w:val="32"/>
        </w:rPr>
        <w:t>1</w:t>
      </w:r>
      <w:r>
        <w:rPr>
          <w:rFonts w:ascii="仿宋_GB2312" w:eastAsia="仿宋_GB2312" w:hint="eastAsia"/>
          <w:sz w:val="32"/>
          <w:szCs w:val="32"/>
        </w:rPr>
        <w:t>个、教育督导室</w:t>
      </w:r>
      <w:r>
        <w:rPr>
          <w:rFonts w:ascii="仿宋_GB2312" w:eastAsia="仿宋_GB2312"/>
          <w:sz w:val="32"/>
          <w:szCs w:val="32"/>
        </w:rPr>
        <w:t>1</w:t>
      </w:r>
      <w:r>
        <w:rPr>
          <w:rFonts w:ascii="仿宋_GB2312" w:eastAsia="仿宋_GB2312" w:hint="eastAsia"/>
          <w:sz w:val="32"/>
          <w:szCs w:val="32"/>
        </w:rPr>
        <w:t>个、项目办</w:t>
      </w:r>
      <w:r>
        <w:rPr>
          <w:rFonts w:ascii="仿宋_GB2312" w:eastAsia="仿宋_GB2312"/>
          <w:sz w:val="32"/>
          <w:szCs w:val="32"/>
        </w:rPr>
        <w:t>1</w:t>
      </w:r>
      <w:r>
        <w:rPr>
          <w:rFonts w:ascii="仿宋_GB2312" w:eastAsia="仿宋_GB2312" w:hint="eastAsia"/>
          <w:sz w:val="32"/>
          <w:szCs w:val="32"/>
        </w:rPr>
        <w:t>个、核算中心</w:t>
      </w:r>
      <w:r>
        <w:rPr>
          <w:rFonts w:ascii="仿宋_GB2312" w:eastAsia="仿宋_GB2312"/>
          <w:sz w:val="32"/>
          <w:szCs w:val="32"/>
        </w:rPr>
        <w:t>1</w:t>
      </w:r>
      <w:r>
        <w:rPr>
          <w:rFonts w:ascii="仿宋_GB2312" w:eastAsia="仿宋_GB2312" w:hint="eastAsia"/>
          <w:sz w:val="32"/>
          <w:szCs w:val="32"/>
        </w:rPr>
        <w:t>个、人事部</w:t>
      </w:r>
      <w:r>
        <w:rPr>
          <w:rFonts w:ascii="仿宋_GB2312" w:eastAsia="仿宋_GB2312"/>
          <w:sz w:val="32"/>
          <w:szCs w:val="32"/>
        </w:rPr>
        <w:t>1</w:t>
      </w:r>
      <w:r>
        <w:rPr>
          <w:rFonts w:ascii="仿宋_GB2312" w:eastAsia="仿宋_GB2312" w:hint="eastAsia"/>
          <w:sz w:val="32"/>
          <w:szCs w:val="32"/>
        </w:rPr>
        <w:t>个。</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人员编制及实有情况：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编制人数</w:t>
      </w:r>
      <w:r>
        <w:rPr>
          <w:rFonts w:ascii="仿宋_GB2312" w:eastAsia="仿宋_GB2312"/>
          <w:sz w:val="32"/>
          <w:szCs w:val="32"/>
        </w:rPr>
        <w:t>551</w:t>
      </w:r>
      <w:r>
        <w:rPr>
          <w:rFonts w:ascii="仿宋_GB2312" w:eastAsia="仿宋_GB2312" w:hint="eastAsia"/>
          <w:sz w:val="32"/>
          <w:szCs w:val="32"/>
        </w:rPr>
        <w:t>人，其中：行政人员编制</w:t>
      </w:r>
      <w:r>
        <w:rPr>
          <w:rFonts w:ascii="仿宋_GB2312" w:eastAsia="仿宋_GB2312"/>
          <w:sz w:val="32"/>
          <w:szCs w:val="32"/>
        </w:rPr>
        <w:t>8</w:t>
      </w:r>
      <w:r>
        <w:rPr>
          <w:rFonts w:ascii="仿宋_GB2312" w:eastAsia="仿宋_GB2312" w:hint="eastAsia"/>
          <w:sz w:val="32"/>
          <w:szCs w:val="32"/>
        </w:rPr>
        <w:t>人，参照公务员管理的事业单位人员编制</w:t>
      </w:r>
      <w:r>
        <w:rPr>
          <w:rFonts w:ascii="仿宋_GB2312" w:eastAsia="仿宋_GB2312"/>
          <w:sz w:val="32"/>
          <w:szCs w:val="32"/>
        </w:rPr>
        <w:t>3</w:t>
      </w:r>
      <w:r>
        <w:rPr>
          <w:rFonts w:ascii="仿宋_GB2312" w:eastAsia="仿宋_GB2312" w:hint="eastAsia"/>
          <w:sz w:val="32"/>
          <w:szCs w:val="32"/>
        </w:rPr>
        <w:t>人，全额拨款事业单位人员编制</w:t>
      </w:r>
      <w:r>
        <w:rPr>
          <w:rFonts w:ascii="仿宋_GB2312" w:eastAsia="仿宋_GB2312"/>
          <w:sz w:val="32"/>
          <w:szCs w:val="32"/>
        </w:rPr>
        <w:t>538</w:t>
      </w:r>
      <w:r>
        <w:rPr>
          <w:rFonts w:ascii="仿宋_GB2312" w:eastAsia="仿宋_GB2312" w:hint="eastAsia"/>
          <w:sz w:val="32"/>
          <w:szCs w:val="32"/>
        </w:rPr>
        <w:t>人，工勤编制人数</w:t>
      </w:r>
      <w:r>
        <w:rPr>
          <w:rFonts w:ascii="仿宋_GB2312" w:eastAsia="仿宋_GB2312"/>
          <w:sz w:val="32"/>
          <w:szCs w:val="32"/>
        </w:rPr>
        <w:t>2</w:t>
      </w:r>
      <w:r>
        <w:rPr>
          <w:rFonts w:ascii="仿宋_GB2312" w:eastAsia="仿宋_GB2312" w:hint="eastAsia"/>
          <w:sz w:val="32"/>
          <w:szCs w:val="32"/>
        </w:rPr>
        <w:t>人。实有在职人数</w:t>
      </w:r>
      <w:r>
        <w:rPr>
          <w:rFonts w:ascii="仿宋_GB2312" w:eastAsia="仿宋_GB2312"/>
          <w:sz w:val="32"/>
          <w:szCs w:val="32"/>
        </w:rPr>
        <w:t>736</w:t>
      </w:r>
      <w:r>
        <w:rPr>
          <w:rFonts w:ascii="仿宋_GB2312" w:eastAsia="仿宋_GB2312" w:hint="eastAsia"/>
          <w:sz w:val="32"/>
          <w:szCs w:val="32"/>
        </w:rPr>
        <w:t>人，其中：行政在职</w:t>
      </w:r>
      <w:r>
        <w:rPr>
          <w:rFonts w:ascii="仿宋_GB2312" w:eastAsia="仿宋_GB2312"/>
          <w:sz w:val="32"/>
          <w:szCs w:val="32"/>
        </w:rPr>
        <w:t>10</w:t>
      </w:r>
      <w:r>
        <w:rPr>
          <w:rFonts w:ascii="仿宋_GB2312" w:eastAsia="仿宋_GB2312" w:hint="eastAsia"/>
          <w:sz w:val="32"/>
          <w:szCs w:val="32"/>
        </w:rPr>
        <w:t>人，参照公务员管理的事业单位人员</w:t>
      </w:r>
      <w:r>
        <w:rPr>
          <w:rFonts w:ascii="仿宋_GB2312" w:eastAsia="仿宋_GB2312"/>
          <w:sz w:val="32"/>
          <w:szCs w:val="32"/>
        </w:rPr>
        <w:t>3</w:t>
      </w:r>
      <w:r>
        <w:rPr>
          <w:rFonts w:ascii="仿宋_GB2312" w:eastAsia="仿宋_GB2312" w:hint="eastAsia"/>
          <w:sz w:val="32"/>
          <w:szCs w:val="32"/>
        </w:rPr>
        <w:t>人，事业在职</w:t>
      </w:r>
      <w:r>
        <w:rPr>
          <w:rFonts w:ascii="仿宋_GB2312" w:eastAsia="仿宋_GB2312"/>
          <w:sz w:val="32"/>
          <w:szCs w:val="32"/>
        </w:rPr>
        <w:t>722</w:t>
      </w:r>
      <w:r>
        <w:rPr>
          <w:rFonts w:ascii="仿宋_GB2312" w:eastAsia="仿宋_GB2312" w:hint="eastAsia"/>
          <w:sz w:val="32"/>
          <w:szCs w:val="32"/>
        </w:rPr>
        <w:t>人，工勤在职人数</w:t>
      </w:r>
      <w:r>
        <w:rPr>
          <w:rFonts w:ascii="仿宋_GB2312" w:eastAsia="仿宋_GB2312"/>
          <w:sz w:val="32"/>
          <w:szCs w:val="32"/>
        </w:rPr>
        <w:t>1</w:t>
      </w:r>
      <w:r>
        <w:rPr>
          <w:rFonts w:ascii="仿宋_GB2312" w:eastAsia="仿宋_GB2312" w:hint="eastAsia"/>
          <w:sz w:val="32"/>
          <w:szCs w:val="32"/>
        </w:rPr>
        <w:t>人。</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从决算单位构成看塔什库尔干县教育局部门决算包括：塔什库尔干县教育局本级决算、所属单位决算等。</w:t>
      </w:r>
    </w:p>
    <w:p w:rsidR="00EB77E1" w:rsidRDefault="00EB77E1" w:rsidP="00E74D3D">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纳入塔什库尔干县教育局</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9"/>
        <w:gridCol w:w="6555"/>
        <w:gridCol w:w="1048"/>
      </w:tblGrid>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cs="仿宋_GB2312" w:hint="eastAsia"/>
                <w:sz w:val="32"/>
                <w:szCs w:val="32"/>
              </w:rPr>
              <w:t>序号</w:t>
            </w:r>
          </w:p>
        </w:tc>
        <w:tc>
          <w:tcPr>
            <w:tcW w:w="6555" w:type="dxa"/>
          </w:tcPr>
          <w:p w:rsidR="00EB77E1" w:rsidRDefault="00EB77E1" w:rsidP="00FF6094">
            <w:pPr>
              <w:spacing w:line="540" w:lineRule="exact"/>
              <w:ind w:firstLineChars="500" w:firstLine="1600"/>
              <w:rPr>
                <w:rFonts w:ascii="仿宋_GB2312" w:eastAsia="仿宋_GB2312"/>
                <w:sz w:val="32"/>
                <w:szCs w:val="32"/>
              </w:rPr>
            </w:pPr>
            <w:r>
              <w:rPr>
                <w:rFonts w:ascii="仿宋_GB2312" w:eastAsia="仿宋_GB2312" w:cs="仿宋_GB2312" w:hint="eastAsia"/>
                <w:sz w:val="32"/>
                <w:szCs w:val="32"/>
              </w:rPr>
              <w:t>单位名称</w:t>
            </w:r>
          </w:p>
        </w:tc>
        <w:tc>
          <w:tcPr>
            <w:tcW w:w="1048" w:type="dxa"/>
          </w:tcPr>
          <w:p w:rsidR="00EB77E1" w:rsidRDefault="00EB77E1" w:rsidP="000B79F7">
            <w:pPr>
              <w:spacing w:line="540" w:lineRule="exact"/>
              <w:rPr>
                <w:rFonts w:ascii="仿宋_GB2312" w:eastAsia="仿宋_GB2312"/>
                <w:sz w:val="32"/>
                <w:szCs w:val="32"/>
              </w:rPr>
            </w:pPr>
            <w:r>
              <w:rPr>
                <w:rFonts w:ascii="仿宋_GB2312" w:eastAsia="仿宋_GB2312" w:cs="仿宋_GB2312" w:hint="eastAsia"/>
                <w:sz w:val="32"/>
                <w:szCs w:val="32"/>
              </w:rPr>
              <w:t>备注</w:t>
            </w: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塔什库尔干县教育局</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2</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塔什库尔干县中学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3</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塔什库尔干县城乡寄宿制小学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4</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塔什库尔干县中心双语幼儿园</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5</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塔什库尔干县柯克亚小学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6</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塔什库尔干县塔合曼小学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7</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塔什库尔干县提孜那甫小学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8</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塔什库尔干县塔什库尔干乡小学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9</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塔什库尔干县达布达尔小学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10</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塔什库尔干县麻扎种羊场小学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11</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塔什库尔干县班迪尔小学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12</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塔什库尔干县瓦恰乡小学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13</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塔什库尔干县马尔洋乡小学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14</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塔什库尔干县库克西力克小学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15</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塔什库尔干县大同乡小学</w:t>
            </w:r>
          </w:p>
        </w:tc>
        <w:tc>
          <w:tcPr>
            <w:tcW w:w="1048" w:type="dxa"/>
          </w:tcPr>
          <w:p w:rsidR="00EB77E1" w:rsidRDefault="00EB77E1" w:rsidP="000B79F7">
            <w:pPr>
              <w:spacing w:line="540" w:lineRule="exact"/>
              <w:rPr>
                <w:rFonts w:ascii="仿宋_GB2312" w:eastAsia="仿宋_GB2312"/>
                <w:sz w:val="32"/>
                <w:szCs w:val="32"/>
              </w:rPr>
            </w:pPr>
          </w:p>
        </w:tc>
      </w:tr>
      <w:tr w:rsidR="00EB77E1" w:rsidTr="00122CEB">
        <w:tc>
          <w:tcPr>
            <w:tcW w:w="919" w:type="dxa"/>
          </w:tcPr>
          <w:p w:rsidR="00EB77E1" w:rsidRDefault="00EB77E1" w:rsidP="000B79F7">
            <w:pPr>
              <w:spacing w:line="540" w:lineRule="exact"/>
              <w:rPr>
                <w:rFonts w:ascii="仿宋_GB2312" w:eastAsia="仿宋_GB2312"/>
                <w:sz w:val="32"/>
                <w:szCs w:val="32"/>
              </w:rPr>
            </w:pPr>
            <w:r>
              <w:rPr>
                <w:rFonts w:ascii="仿宋_GB2312" w:eastAsia="仿宋_GB2312"/>
                <w:sz w:val="32"/>
                <w:szCs w:val="32"/>
              </w:rPr>
              <w:t>16</w:t>
            </w:r>
          </w:p>
        </w:tc>
        <w:tc>
          <w:tcPr>
            <w:tcW w:w="6555" w:type="dxa"/>
          </w:tcPr>
          <w:p w:rsidR="00EB77E1" w:rsidRDefault="00EB77E1" w:rsidP="000B79F7">
            <w:pPr>
              <w:spacing w:line="540" w:lineRule="exact"/>
              <w:rPr>
                <w:rFonts w:ascii="仿宋_GB2312" w:eastAsia="仿宋_GB2312"/>
                <w:sz w:val="32"/>
                <w:szCs w:val="32"/>
              </w:rPr>
            </w:pPr>
            <w:r>
              <w:rPr>
                <w:rFonts w:ascii="仿宋_GB2312" w:eastAsia="仿宋_GB2312" w:hint="eastAsia"/>
                <w:sz w:val="32"/>
                <w:szCs w:val="32"/>
              </w:rPr>
              <w:t>塔什库尔干县塔吉克阿巴提镇学校</w:t>
            </w:r>
          </w:p>
        </w:tc>
        <w:tc>
          <w:tcPr>
            <w:tcW w:w="1048" w:type="dxa"/>
          </w:tcPr>
          <w:p w:rsidR="00EB77E1" w:rsidRDefault="00EB77E1" w:rsidP="000B79F7">
            <w:pPr>
              <w:spacing w:line="540" w:lineRule="exact"/>
              <w:rPr>
                <w:rFonts w:ascii="仿宋_GB2312" w:eastAsia="仿宋_GB2312"/>
                <w:sz w:val="32"/>
                <w:szCs w:val="32"/>
              </w:rPr>
            </w:pPr>
          </w:p>
        </w:tc>
      </w:tr>
    </w:tbl>
    <w:p w:rsidR="00EB77E1" w:rsidRDefault="00EB77E1">
      <w:pPr>
        <w:spacing w:line="560" w:lineRule="exact"/>
        <w:rPr>
          <w:rFonts w:ascii="仿宋_GB2312" w:eastAsia="仿宋_GB2312"/>
          <w:b/>
          <w:sz w:val="32"/>
          <w:szCs w:val="32"/>
        </w:rPr>
      </w:pPr>
    </w:p>
    <w:p w:rsidR="00EB77E1" w:rsidRDefault="00EB77E1">
      <w:pPr>
        <w:spacing w:line="560" w:lineRule="exact"/>
        <w:ind w:firstLine="627"/>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24970.83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4767.45</w:t>
      </w:r>
      <w:r>
        <w:rPr>
          <w:rFonts w:ascii="仿宋_GB2312" w:eastAsia="仿宋_GB2312" w:hint="eastAsia"/>
          <w:sz w:val="32"/>
          <w:szCs w:val="32"/>
        </w:rPr>
        <w:t>万元，增长</w:t>
      </w:r>
      <w:r>
        <w:rPr>
          <w:rFonts w:ascii="仿宋_GB2312" w:eastAsia="仿宋_GB2312"/>
          <w:sz w:val="32"/>
          <w:szCs w:val="32"/>
        </w:rPr>
        <w:t>23.60%</w:t>
      </w:r>
      <w:r>
        <w:rPr>
          <w:rFonts w:ascii="仿宋_GB2312" w:eastAsia="仿宋_GB2312" w:hint="eastAsia"/>
          <w:sz w:val="32"/>
          <w:szCs w:val="32"/>
        </w:rPr>
        <w:t>，支出</w:t>
      </w:r>
      <w:r>
        <w:rPr>
          <w:rFonts w:ascii="仿宋_GB2312" w:eastAsia="仿宋_GB2312"/>
          <w:sz w:val="32"/>
          <w:szCs w:val="32"/>
        </w:rPr>
        <w:t>25078.83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4089.42</w:t>
      </w:r>
      <w:r>
        <w:rPr>
          <w:rFonts w:ascii="仿宋_GB2312" w:eastAsia="仿宋_GB2312" w:hint="eastAsia"/>
          <w:sz w:val="32"/>
          <w:szCs w:val="32"/>
        </w:rPr>
        <w:t>万元，增长</w:t>
      </w:r>
      <w:r>
        <w:rPr>
          <w:rFonts w:ascii="仿宋_GB2312" w:eastAsia="仿宋_GB2312"/>
          <w:sz w:val="32"/>
          <w:szCs w:val="32"/>
        </w:rPr>
        <w:t>19.48%</w:t>
      </w:r>
      <w:r>
        <w:rPr>
          <w:rFonts w:ascii="仿宋_GB2312" w:eastAsia="仿宋_GB2312" w:hint="eastAsia"/>
          <w:sz w:val="32"/>
          <w:szCs w:val="32"/>
        </w:rPr>
        <w:t>，结余</w:t>
      </w:r>
      <w:r>
        <w:rPr>
          <w:rFonts w:ascii="仿宋_GB2312" w:eastAsia="仿宋_GB2312"/>
          <w:sz w:val="32"/>
          <w:szCs w:val="32"/>
        </w:rPr>
        <w:t>700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。增减变化主要原因是：增加灾后重建补助项目，高中建设项目，其他普通教育建设项目等。</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24970.83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11311.5</w:t>
      </w:r>
      <w:r>
        <w:rPr>
          <w:rFonts w:ascii="仿宋_GB2312" w:eastAsia="仿宋_GB2312" w:hint="eastAsia"/>
          <w:sz w:val="32"/>
          <w:szCs w:val="32"/>
        </w:rPr>
        <w:t>万元，增长</w:t>
      </w:r>
      <w:r>
        <w:rPr>
          <w:rFonts w:ascii="仿宋_GB2312" w:eastAsia="仿宋_GB2312"/>
          <w:sz w:val="32"/>
          <w:szCs w:val="32"/>
        </w:rPr>
        <w:t>82.81%</w:t>
      </w:r>
      <w:r>
        <w:rPr>
          <w:rFonts w:ascii="仿宋_GB2312" w:eastAsia="仿宋_GB2312" w:hint="eastAsia"/>
          <w:sz w:val="32"/>
          <w:szCs w:val="32"/>
        </w:rPr>
        <w:t>。支出</w:t>
      </w:r>
      <w:r>
        <w:rPr>
          <w:rFonts w:ascii="仿宋_GB2312" w:eastAsia="仿宋_GB2312"/>
          <w:sz w:val="32"/>
          <w:szCs w:val="32"/>
        </w:rPr>
        <w:t>25078.83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11419.50</w:t>
      </w:r>
      <w:r>
        <w:rPr>
          <w:rFonts w:ascii="仿宋_GB2312" w:eastAsia="仿宋_GB2312" w:hint="eastAsia"/>
          <w:sz w:val="32"/>
          <w:szCs w:val="32"/>
        </w:rPr>
        <w:t>万元，增长</w:t>
      </w:r>
      <w:r>
        <w:rPr>
          <w:rFonts w:ascii="仿宋_GB2312" w:eastAsia="仿宋_GB2312"/>
          <w:sz w:val="32"/>
          <w:szCs w:val="32"/>
        </w:rPr>
        <w:t>83.60%</w:t>
      </w:r>
      <w:r>
        <w:rPr>
          <w:rFonts w:ascii="仿宋_GB2312" w:eastAsia="仿宋_GB2312" w:hint="eastAsia"/>
          <w:sz w:val="32"/>
          <w:szCs w:val="32"/>
        </w:rPr>
        <w:t>。增加的主要原因是：新增自然灾害灾后重建补助项目，高中建设项目，其他普通教育建设项目，新入编特岗教师工资年初未做预算。</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24970.83</w:t>
      </w:r>
      <w:r>
        <w:rPr>
          <w:rFonts w:ascii="仿宋_GB2312" w:eastAsia="仿宋_GB2312" w:hint="eastAsia"/>
          <w:sz w:val="32"/>
          <w:szCs w:val="32"/>
        </w:rPr>
        <w:t>万元，其中：财政拨款收入</w:t>
      </w:r>
      <w:r>
        <w:rPr>
          <w:rFonts w:ascii="仿宋_GB2312" w:eastAsia="仿宋_GB2312"/>
          <w:sz w:val="32"/>
          <w:szCs w:val="32"/>
        </w:rPr>
        <w:t>24970.83</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。增加主要原因是：新增自然灾害灾后重建补助项目，高中建设项目，其他普通教育建设项目，新入编特岗教师工资。</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与预算相比情况，本年收入合计</w:t>
      </w:r>
      <w:r>
        <w:rPr>
          <w:rFonts w:ascii="仿宋_GB2312" w:eastAsia="仿宋_GB2312"/>
          <w:sz w:val="32"/>
          <w:szCs w:val="32"/>
        </w:rPr>
        <w:t>24970.83</w:t>
      </w:r>
      <w:r>
        <w:rPr>
          <w:rFonts w:ascii="仿宋_GB2312" w:eastAsia="仿宋_GB2312" w:hint="eastAsia"/>
          <w:sz w:val="32"/>
          <w:szCs w:val="32"/>
        </w:rPr>
        <w:t>万元，与预算相比，增加</w:t>
      </w:r>
      <w:r>
        <w:rPr>
          <w:rFonts w:ascii="仿宋_GB2312" w:eastAsia="仿宋_GB2312"/>
          <w:sz w:val="32"/>
          <w:szCs w:val="32"/>
        </w:rPr>
        <w:t>11311.5</w:t>
      </w:r>
      <w:r>
        <w:rPr>
          <w:rFonts w:ascii="仿宋_GB2312" w:eastAsia="仿宋_GB2312" w:hint="eastAsia"/>
          <w:sz w:val="32"/>
          <w:szCs w:val="32"/>
        </w:rPr>
        <w:t>万元，增长</w:t>
      </w:r>
      <w:r>
        <w:rPr>
          <w:rFonts w:ascii="仿宋_GB2312" w:eastAsia="仿宋_GB2312"/>
          <w:sz w:val="32"/>
          <w:szCs w:val="32"/>
        </w:rPr>
        <w:t>82.81%</w:t>
      </w:r>
      <w:r>
        <w:rPr>
          <w:rFonts w:ascii="仿宋_GB2312" w:eastAsia="仿宋_GB2312" w:hint="eastAsia"/>
          <w:sz w:val="32"/>
          <w:szCs w:val="32"/>
        </w:rPr>
        <w:t>。增加的主要原因是新增自然灾害灾后重建补助项目，高中建设项目，其他普通教育建设项目，新入编特岗教师工资年初未做预算。</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25078.83</w:t>
      </w:r>
      <w:r>
        <w:rPr>
          <w:rFonts w:ascii="仿宋_GB2312" w:eastAsia="仿宋_GB2312" w:hint="eastAsia"/>
          <w:sz w:val="32"/>
          <w:szCs w:val="32"/>
        </w:rPr>
        <w:t>万元，其中：基本支出</w:t>
      </w:r>
      <w:r>
        <w:rPr>
          <w:rFonts w:ascii="仿宋_GB2312" w:eastAsia="仿宋_GB2312"/>
          <w:sz w:val="32"/>
          <w:szCs w:val="32"/>
        </w:rPr>
        <w:t>11142.22</w:t>
      </w:r>
      <w:r>
        <w:rPr>
          <w:rFonts w:ascii="仿宋_GB2312" w:eastAsia="仿宋_GB2312" w:hint="eastAsia"/>
          <w:sz w:val="32"/>
          <w:szCs w:val="32"/>
        </w:rPr>
        <w:t>万元，占</w:t>
      </w:r>
      <w:r>
        <w:rPr>
          <w:rFonts w:ascii="仿宋_GB2312" w:eastAsia="仿宋_GB2312"/>
          <w:sz w:val="32"/>
          <w:szCs w:val="32"/>
        </w:rPr>
        <w:t>44.43%</w:t>
      </w:r>
      <w:r>
        <w:rPr>
          <w:rFonts w:ascii="仿宋_GB2312" w:eastAsia="仿宋_GB2312" w:hint="eastAsia"/>
          <w:sz w:val="32"/>
          <w:szCs w:val="32"/>
        </w:rPr>
        <w:t>；项目支出</w:t>
      </w:r>
      <w:r>
        <w:rPr>
          <w:rFonts w:ascii="仿宋_GB2312" w:eastAsia="仿宋_GB2312"/>
          <w:sz w:val="32"/>
          <w:szCs w:val="32"/>
        </w:rPr>
        <w:t>13936.61</w:t>
      </w:r>
      <w:r>
        <w:rPr>
          <w:rFonts w:ascii="仿宋_GB2312" w:eastAsia="仿宋_GB2312" w:hint="eastAsia"/>
          <w:sz w:val="32"/>
          <w:szCs w:val="32"/>
        </w:rPr>
        <w:t>万元，占</w:t>
      </w:r>
      <w:r>
        <w:rPr>
          <w:rFonts w:ascii="仿宋_GB2312" w:eastAsia="仿宋_GB2312"/>
          <w:sz w:val="32"/>
          <w:szCs w:val="32"/>
        </w:rPr>
        <w:t>55.57%</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。增加主要原因是：新增自然灾害灾后重建补助项目，高中建设项目，其他普通教育建设项目，新入编特岗教师工资。</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与预算相比情况，本年支出合计</w:t>
      </w:r>
      <w:r>
        <w:rPr>
          <w:rFonts w:ascii="仿宋_GB2312" w:eastAsia="仿宋_GB2312"/>
          <w:sz w:val="32"/>
          <w:szCs w:val="32"/>
        </w:rPr>
        <w:t>25078.83</w:t>
      </w:r>
      <w:r>
        <w:rPr>
          <w:rFonts w:ascii="仿宋_GB2312" w:eastAsia="仿宋_GB2312" w:hint="eastAsia"/>
          <w:sz w:val="32"/>
          <w:szCs w:val="32"/>
        </w:rPr>
        <w:t>万元，与预算相比，增加</w:t>
      </w:r>
      <w:r>
        <w:rPr>
          <w:rFonts w:ascii="仿宋_GB2312" w:eastAsia="仿宋_GB2312"/>
          <w:sz w:val="32"/>
          <w:szCs w:val="32"/>
        </w:rPr>
        <w:t>11419.5</w:t>
      </w:r>
      <w:r>
        <w:rPr>
          <w:rFonts w:ascii="仿宋_GB2312" w:eastAsia="仿宋_GB2312" w:hint="eastAsia"/>
          <w:sz w:val="32"/>
          <w:szCs w:val="32"/>
        </w:rPr>
        <w:t>万元，增长</w:t>
      </w:r>
      <w:r>
        <w:rPr>
          <w:rFonts w:ascii="仿宋_GB2312" w:eastAsia="仿宋_GB2312"/>
          <w:sz w:val="32"/>
          <w:szCs w:val="32"/>
        </w:rPr>
        <w:t>83.60%</w:t>
      </w:r>
      <w:r>
        <w:rPr>
          <w:rFonts w:ascii="仿宋_GB2312" w:eastAsia="仿宋_GB2312" w:hint="eastAsia"/>
          <w:sz w:val="32"/>
          <w:szCs w:val="32"/>
        </w:rPr>
        <w:t>。增加的主要原因是：新入编特岗教师工资年初未做预算。</w:t>
      </w:r>
    </w:p>
    <w:p w:rsidR="00EB77E1" w:rsidRDefault="00EB77E1" w:rsidP="00E74D3D">
      <w:pPr>
        <w:spacing w:line="560" w:lineRule="exact"/>
        <w:ind w:firstLineChars="200" w:firstLine="640"/>
        <w:rPr>
          <w:rFonts w:ascii="仿宋_GB2312" w:eastAsia="仿宋_GB2312"/>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24970.83</w:t>
      </w:r>
      <w:r>
        <w:rPr>
          <w:rFonts w:ascii="仿宋_GB2312" w:eastAsia="仿宋_GB2312" w:hint="eastAsia"/>
          <w:sz w:val="32"/>
          <w:szCs w:val="32"/>
        </w:rPr>
        <w:t>万元，与上年相比，增加</w:t>
      </w:r>
      <w:r>
        <w:rPr>
          <w:rFonts w:ascii="仿宋_GB2312" w:eastAsia="仿宋_GB2312"/>
          <w:sz w:val="32"/>
          <w:szCs w:val="32"/>
        </w:rPr>
        <w:t>4787.45</w:t>
      </w:r>
      <w:r>
        <w:rPr>
          <w:rFonts w:ascii="仿宋_GB2312" w:eastAsia="仿宋_GB2312" w:hint="eastAsia"/>
          <w:sz w:val="32"/>
          <w:szCs w:val="32"/>
        </w:rPr>
        <w:t>万元，增长</w:t>
      </w:r>
      <w:r>
        <w:rPr>
          <w:rFonts w:ascii="仿宋_GB2312" w:eastAsia="仿宋_GB2312"/>
          <w:sz w:val="32"/>
          <w:szCs w:val="32"/>
        </w:rPr>
        <w:t>23.72%</w:t>
      </w:r>
      <w:r>
        <w:rPr>
          <w:rFonts w:ascii="仿宋_GB2312" w:eastAsia="仿宋_GB2312" w:hint="eastAsia"/>
          <w:sz w:val="32"/>
          <w:szCs w:val="32"/>
        </w:rPr>
        <w:t>。增长的主要原因是：新增自然灾害灾后重建补助项目，高中建设项目，其他普通教育建设项目。财政拨款支出</w:t>
      </w:r>
      <w:r>
        <w:rPr>
          <w:rFonts w:ascii="仿宋_GB2312" w:eastAsia="仿宋_GB2312"/>
          <w:sz w:val="32"/>
          <w:szCs w:val="32"/>
        </w:rPr>
        <w:t>25078.83</w:t>
      </w:r>
      <w:r>
        <w:rPr>
          <w:rFonts w:ascii="仿宋_GB2312" w:eastAsia="仿宋_GB2312" w:hint="eastAsia"/>
          <w:sz w:val="32"/>
          <w:szCs w:val="32"/>
        </w:rPr>
        <w:t>万元，与上年相比，增加</w:t>
      </w:r>
      <w:r>
        <w:rPr>
          <w:rFonts w:ascii="仿宋_GB2312" w:eastAsia="仿宋_GB2312"/>
          <w:sz w:val="32"/>
          <w:szCs w:val="32"/>
        </w:rPr>
        <w:t>4089.42</w:t>
      </w:r>
      <w:r>
        <w:rPr>
          <w:rFonts w:ascii="仿宋_GB2312" w:eastAsia="仿宋_GB2312" w:hint="eastAsia"/>
          <w:sz w:val="32"/>
          <w:szCs w:val="32"/>
        </w:rPr>
        <w:t>万元，增长</w:t>
      </w:r>
      <w:r>
        <w:rPr>
          <w:rFonts w:ascii="仿宋_GB2312" w:eastAsia="仿宋_GB2312"/>
          <w:sz w:val="32"/>
          <w:szCs w:val="32"/>
        </w:rPr>
        <w:t>19.48%</w:t>
      </w:r>
      <w:r>
        <w:rPr>
          <w:rFonts w:ascii="仿宋_GB2312" w:eastAsia="仿宋_GB2312" w:hint="eastAsia"/>
          <w:sz w:val="32"/>
          <w:szCs w:val="32"/>
        </w:rPr>
        <w:t>。其中：基本支出</w:t>
      </w:r>
      <w:r>
        <w:rPr>
          <w:rFonts w:ascii="仿宋_GB2312" w:eastAsia="仿宋_GB2312"/>
          <w:sz w:val="32"/>
          <w:szCs w:val="32"/>
        </w:rPr>
        <w:t>11142.22</w:t>
      </w:r>
      <w:r>
        <w:rPr>
          <w:rFonts w:ascii="仿宋_GB2312" w:eastAsia="仿宋_GB2312" w:hint="eastAsia"/>
          <w:sz w:val="32"/>
          <w:szCs w:val="32"/>
        </w:rPr>
        <w:t>元，项目支出</w:t>
      </w:r>
      <w:r>
        <w:rPr>
          <w:rFonts w:ascii="仿宋_GB2312" w:eastAsia="仿宋_GB2312"/>
          <w:sz w:val="32"/>
          <w:szCs w:val="32"/>
        </w:rPr>
        <w:t>13936.61</w:t>
      </w:r>
      <w:r>
        <w:rPr>
          <w:rFonts w:ascii="仿宋_GB2312" w:eastAsia="仿宋_GB2312" w:hint="eastAsia"/>
          <w:sz w:val="32"/>
          <w:szCs w:val="32"/>
        </w:rPr>
        <w:t>万元。增加的主要原因是：新增自然灾害灾后重建补助项目，高中建设项目，其他普通教育建设项目。财政拨款结转结余</w:t>
      </w:r>
      <w:r>
        <w:rPr>
          <w:rFonts w:ascii="仿宋_GB2312" w:eastAsia="仿宋_GB2312"/>
          <w:sz w:val="32"/>
          <w:szCs w:val="32"/>
        </w:rPr>
        <w:t>700</w:t>
      </w:r>
      <w:r>
        <w:rPr>
          <w:rFonts w:ascii="仿宋_GB2312" w:eastAsia="仿宋_GB2312" w:hint="eastAsia"/>
          <w:sz w:val="32"/>
          <w:szCs w:val="32"/>
        </w:rPr>
        <w:t>万元，与上年相比，减少</w:t>
      </w:r>
      <w:r>
        <w:rPr>
          <w:rFonts w:ascii="仿宋_GB2312" w:eastAsia="仿宋_GB2312"/>
          <w:sz w:val="32"/>
          <w:szCs w:val="32"/>
        </w:rPr>
        <w:t>108</w:t>
      </w:r>
      <w:r>
        <w:rPr>
          <w:rFonts w:ascii="仿宋_GB2312" w:eastAsia="仿宋_GB2312" w:hint="eastAsia"/>
          <w:sz w:val="32"/>
          <w:szCs w:val="32"/>
        </w:rPr>
        <w:t>万元，下降</w:t>
      </w:r>
      <w:r>
        <w:rPr>
          <w:rFonts w:ascii="仿宋_GB2312" w:eastAsia="仿宋_GB2312"/>
          <w:sz w:val="32"/>
          <w:szCs w:val="32"/>
        </w:rPr>
        <w:t>13.37%</w:t>
      </w:r>
      <w:r>
        <w:rPr>
          <w:rFonts w:ascii="仿宋_GB2312" w:eastAsia="仿宋_GB2312" w:hint="eastAsia"/>
          <w:sz w:val="32"/>
          <w:szCs w:val="32"/>
        </w:rPr>
        <w:t>。减少原因是：幼儿园园舍维修改造项目未完工有结余。</w:t>
      </w:r>
    </w:p>
    <w:p w:rsidR="00EB77E1" w:rsidRDefault="00EB77E1" w:rsidP="00E74D3D">
      <w:pPr>
        <w:spacing w:line="560" w:lineRule="exact"/>
        <w:ind w:firstLineChars="200" w:firstLine="640"/>
        <w:rPr>
          <w:rFonts w:ascii="仿宋_GB2312" w:eastAsia="仿宋_GB2312"/>
          <w:color w:val="0000FF"/>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24970.83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11311.5</w:t>
      </w:r>
      <w:r>
        <w:rPr>
          <w:rFonts w:ascii="仿宋_GB2312" w:eastAsia="仿宋_GB2312" w:hint="eastAsia"/>
          <w:sz w:val="32"/>
          <w:szCs w:val="32"/>
        </w:rPr>
        <w:t>万元，增长</w:t>
      </w:r>
      <w:r>
        <w:rPr>
          <w:rFonts w:ascii="仿宋_GB2312" w:eastAsia="仿宋_GB2312"/>
          <w:sz w:val="32"/>
          <w:szCs w:val="32"/>
        </w:rPr>
        <w:t>82.81%</w:t>
      </w:r>
      <w:r>
        <w:rPr>
          <w:rFonts w:ascii="仿宋_GB2312" w:eastAsia="仿宋_GB2312" w:hint="eastAsia"/>
          <w:sz w:val="32"/>
          <w:szCs w:val="32"/>
        </w:rPr>
        <w:t>。财政拨款支出</w:t>
      </w:r>
      <w:r>
        <w:rPr>
          <w:rFonts w:ascii="仿宋_GB2312" w:eastAsia="仿宋_GB2312"/>
          <w:sz w:val="32"/>
          <w:szCs w:val="32"/>
        </w:rPr>
        <w:t>25078.83</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11419.5</w:t>
      </w:r>
      <w:r>
        <w:rPr>
          <w:rFonts w:ascii="仿宋_GB2312" w:eastAsia="仿宋_GB2312" w:hint="eastAsia"/>
          <w:sz w:val="32"/>
          <w:szCs w:val="32"/>
        </w:rPr>
        <w:t>万元，增长</w:t>
      </w:r>
      <w:r>
        <w:rPr>
          <w:rFonts w:ascii="仿宋_GB2312" w:eastAsia="仿宋_GB2312"/>
          <w:sz w:val="32"/>
          <w:szCs w:val="32"/>
        </w:rPr>
        <w:t>83.60%</w:t>
      </w:r>
      <w:r>
        <w:rPr>
          <w:rFonts w:ascii="仿宋_GB2312" w:eastAsia="仿宋_GB2312" w:hint="eastAsia"/>
          <w:sz w:val="32"/>
          <w:szCs w:val="32"/>
        </w:rPr>
        <w:t>。财政拨款结转结</w:t>
      </w:r>
      <w:r>
        <w:rPr>
          <w:rFonts w:ascii="仿宋_GB2312" w:eastAsia="仿宋_GB2312"/>
          <w:sz w:val="32"/>
          <w:szCs w:val="32"/>
        </w:rPr>
        <w:t>700</w:t>
      </w:r>
      <w:r>
        <w:rPr>
          <w:rFonts w:ascii="仿宋_GB2312" w:eastAsia="仿宋_GB2312" w:hint="eastAsia"/>
          <w:sz w:val="32"/>
          <w:szCs w:val="32"/>
        </w:rPr>
        <w:t>万元，与预算相比，增加（减少）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。增加的主要原因是：新增自然灾害灾后重建补助项目，高中建设项目，其他普通教育建设项目，新入编特岗教师工资年初未做预算。其他有关说明内容：无</w:t>
      </w:r>
    </w:p>
    <w:p w:rsidR="00EB77E1" w:rsidRDefault="00EB77E1" w:rsidP="00E74D3D">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一般公共预算支出决算情况说明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25053.83</w:t>
      </w:r>
      <w:r>
        <w:rPr>
          <w:rFonts w:ascii="仿宋_GB2312" w:eastAsia="仿宋_GB2312" w:hint="eastAsia"/>
          <w:sz w:val="32"/>
          <w:szCs w:val="32"/>
        </w:rPr>
        <w:t>万元。与上年相比，增加</w:t>
      </w:r>
      <w:r>
        <w:rPr>
          <w:rFonts w:ascii="仿宋_GB2312" w:eastAsia="仿宋_GB2312"/>
          <w:sz w:val="32"/>
          <w:szCs w:val="32"/>
        </w:rPr>
        <w:t>4064.42</w:t>
      </w:r>
      <w:r>
        <w:rPr>
          <w:rFonts w:ascii="仿宋_GB2312" w:eastAsia="仿宋_GB2312" w:hint="eastAsia"/>
          <w:sz w:val="32"/>
          <w:szCs w:val="32"/>
        </w:rPr>
        <w:t>万元，增长</w:t>
      </w:r>
      <w:r>
        <w:rPr>
          <w:rFonts w:ascii="仿宋_GB2312" w:eastAsia="仿宋_GB2312"/>
          <w:sz w:val="32"/>
          <w:szCs w:val="32"/>
        </w:rPr>
        <w:t>19.36%</w:t>
      </w:r>
      <w:r>
        <w:rPr>
          <w:rFonts w:ascii="仿宋_GB2312" w:eastAsia="仿宋_GB2312" w:hint="eastAsia"/>
          <w:sz w:val="32"/>
          <w:szCs w:val="32"/>
        </w:rPr>
        <w:t>。增加的主要原因是：新增自然灾害灾后重建补助项目，高中建设项目，其他普通教育建设项目，新入编特岗教师工资。其中：按功能分类科目，教育支出支出</w:t>
      </w:r>
      <w:r>
        <w:rPr>
          <w:rFonts w:ascii="仿宋_GB2312" w:eastAsia="仿宋_GB2312"/>
          <w:sz w:val="32"/>
          <w:szCs w:val="32"/>
        </w:rPr>
        <w:t>23836.05</w:t>
      </w:r>
      <w:r>
        <w:rPr>
          <w:rFonts w:ascii="仿宋_GB2312" w:eastAsia="仿宋_GB2312" w:hint="eastAsia"/>
          <w:sz w:val="32"/>
          <w:szCs w:val="32"/>
        </w:rPr>
        <w:t>万元，社会保障和就业支出支出</w:t>
      </w:r>
      <w:r>
        <w:rPr>
          <w:rFonts w:ascii="仿宋_GB2312" w:eastAsia="仿宋_GB2312"/>
          <w:sz w:val="32"/>
          <w:szCs w:val="32"/>
        </w:rPr>
        <w:t>1217.77</w:t>
      </w:r>
      <w:r>
        <w:rPr>
          <w:rFonts w:ascii="仿宋_GB2312" w:eastAsia="仿宋_GB2312" w:hint="eastAsia"/>
          <w:sz w:val="32"/>
          <w:szCs w:val="32"/>
        </w:rPr>
        <w:t>万元。按经济分类科目，工资福利支出</w:t>
      </w:r>
      <w:r>
        <w:rPr>
          <w:rFonts w:ascii="仿宋_GB2312" w:eastAsia="仿宋_GB2312"/>
          <w:sz w:val="32"/>
          <w:szCs w:val="32"/>
        </w:rPr>
        <w:t>10872</w:t>
      </w:r>
      <w:r>
        <w:rPr>
          <w:rFonts w:ascii="仿宋_GB2312" w:eastAsia="仿宋_GB2312" w:hint="eastAsia"/>
          <w:sz w:val="32"/>
          <w:szCs w:val="32"/>
        </w:rPr>
        <w:t>万元，商品和服务支出</w:t>
      </w:r>
      <w:r>
        <w:rPr>
          <w:rFonts w:ascii="仿宋_GB2312" w:eastAsia="仿宋_GB2312"/>
          <w:sz w:val="32"/>
          <w:szCs w:val="32"/>
        </w:rPr>
        <w:t>1147.95</w:t>
      </w:r>
      <w:r>
        <w:rPr>
          <w:rFonts w:ascii="仿宋_GB2312" w:eastAsia="仿宋_GB2312" w:hint="eastAsia"/>
          <w:sz w:val="32"/>
          <w:szCs w:val="32"/>
        </w:rPr>
        <w:t>万元，对个人和家庭的补助</w:t>
      </w:r>
      <w:r>
        <w:rPr>
          <w:rFonts w:ascii="仿宋_GB2312" w:eastAsia="仿宋_GB2312"/>
          <w:sz w:val="32"/>
          <w:szCs w:val="32"/>
        </w:rPr>
        <w:t>3792.32</w:t>
      </w:r>
      <w:r>
        <w:rPr>
          <w:rFonts w:ascii="仿宋_GB2312" w:eastAsia="仿宋_GB2312" w:hint="eastAsia"/>
          <w:sz w:val="32"/>
          <w:szCs w:val="32"/>
        </w:rPr>
        <w:t>万元，基本建设支出</w:t>
      </w:r>
      <w:r>
        <w:rPr>
          <w:rFonts w:ascii="仿宋_GB2312" w:eastAsia="仿宋_GB2312"/>
          <w:sz w:val="32"/>
          <w:szCs w:val="32"/>
        </w:rPr>
        <w:t>9241.56</w:t>
      </w:r>
      <w:r>
        <w:rPr>
          <w:rFonts w:ascii="仿宋_GB2312" w:eastAsia="仿宋_GB2312" w:hint="eastAsia"/>
          <w:sz w:val="32"/>
          <w:szCs w:val="32"/>
        </w:rPr>
        <w:t>万元。</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25053.83</w:t>
      </w:r>
      <w:r>
        <w:rPr>
          <w:rFonts w:ascii="仿宋_GB2312" w:eastAsia="仿宋_GB2312" w:hint="eastAsia"/>
          <w:sz w:val="32"/>
          <w:szCs w:val="32"/>
        </w:rPr>
        <w:t>万元，与预算相比，增加</w:t>
      </w:r>
      <w:r>
        <w:rPr>
          <w:rFonts w:ascii="仿宋_GB2312" w:eastAsia="仿宋_GB2312"/>
          <w:sz w:val="32"/>
          <w:szCs w:val="32"/>
        </w:rPr>
        <w:t>11394.5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增长</w:t>
      </w:r>
      <w:r>
        <w:rPr>
          <w:rFonts w:ascii="仿宋_GB2312" w:eastAsia="仿宋_GB2312"/>
          <w:sz w:val="32"/>
          <w:szCs w:val="32"/>
        </w:rPr>
        <w:t>83.42%</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年新增</w:t>
      </w:r>
      <w:r>
        <w:rPr>
          <w:rFonts w:ascii="仿宋_GB2312" w:eastAsia="仿宋_GB2312"/>
          <w:sz w:val="32"/>
          <w:szCs w:val="32"/>
        </w:rPr>
        <w:t>2</w:t>
      </w:r>
      <w:r>
        <w:rPr>
          <w:rFonts w:ascii="仿宋_GB2312" w:eastAsia="仿宋_GB2312" w:hint="eastAsia"/>
          <w:sz w:val="32"/>
          <w:szCs w:val="32"/>
        </w:rPr>
        <w:t>人未在预算内。</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B77E1" w:rsidRPr="00B84D0E" w:rsidRDefault="00EB77E1" w:rsidP="00E74D3D">
      <w:pPr>
        <w:spacing w:line="54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w:t>
      </w:r>
      <w:r w:rsidRPr="00B84D0E">
        <w:rPr>
          <w:rFonts w:ascii="仿宋_GB2312" w:eastAsia="仿宋_GB2312" w:hint="eastAsia"/>
          <w:sz w:val="32"/>
          <w:szCs w:val="32"/>
        </w:rPr>
        <w:t>入</w:t>
      </w:r>
      <w:r w:rsidRPr="00B84D0E">
        <w:rPr>
          <w:rFonts w:ascii="仿宋_GB2312" w:eastAsia="仿宋_GB2312"/>
          <w:sz w:val="32"/>
          <w:szCs w:val="32"/>
        </w:rPr>
        <w:t>25</w:t>
      </w:r>
      <w:r w:rsidRPr="00B84D0E">
        <w:rPr>
          <w:rFonts w:ascii="仿宋_GB2312" w:eastAsia="仿宋_GB2312" w:hint="eastAsia"/>
          <w:sz w:val="32"/>
          <w:szCs w:val="32"/>
        </w:rPr>
        <w:t>万元，与上年相比，增加</w:t>
      </w:r>
      <w:r w:rsidRPr="00B84D0E">
        <w:rPr>
          <w:rFonts w:ascii="仿宋_GB2312" w:eastAsia="仿宋_GB2312"/>
          <w:sz w:val="32"/>
          <w:szCs w:val="32"/>
        </w:rPr>
        <w:t>5</w:t>
      </w:r>
      <w:r w:rsidRPr="00B84D0E">
        <w:rPr>
          <w:rFonts w:ascii="仿宋_GB2312" w:eastAsia="仿宋_GB2312" w:hint="eastAsia"/>
          <w:sz w:val="32"/>
          <w:szCs w:val="32"/>
        </w:rPr>
        <w:t>万元，增长</w:t>
      </w:r>
      <w:r w:rsidRPr="00B84D0E">
        <w:rPr>
          <w:rFonts w:ascii="仿宋_GB2312" w:eastAsia="仿宋_GB2312"/>
          <w:sz w:val="32"/>
          <w:szCs w:val="32"/>
        </w:rPr>
        <w:t>25%</w:t>
      </w:r>
      <w:r w:rsidRPr="00B84D0E">
        <w:rPr>
          <w:rFonts w:ascii="仿宋_GB2312" w:eastAsia="仿宋_GB2312" w:hint="eastAsia"/>
          <w:sz w:val="32"/>
          <w:szCs w:val="32"/>
        </w:rPr>
        <w:t>。增加的主要原因是少年宫经费增加</w:t>
      </w:r>
      <w:r w:rsidRPr="00B84D0E">
        <w:rPr>
          <w:rFonts w:ascii="仿宋_GB2312" w:eastAsia="仿宋_GB2312"/>
          <w:sz w:val="32"/>
          <w:szCs w:val="32"/>
        </w:rPr>
        <w:t>5</w:t>
      </w:r>
      <w:r w:rsidRPr="00B84D0E">
        <w:rPr>
          <w:rFonts w:ascii="仿宋_GB2312" w:eastAsia="仿宋_GB2312" w:hint="eastAsia"/>
          <w:sz w:val="32"/>
          <w:szCs w:val="32"/>
        </w:rPr>
        <w:t>万元。政府性基金预算财政拨款支出</w:t>
      </w:r>
      <w:r w:rsidRPr="00B84D0E">
        <w:rPr>
          <w:rFonts w:ascii="仿宋_GB2312" w:eastAsia="仿宋_GB2312"/>
          <w:sz w:val="32"/>
          <w:szCs w:val="32"/>
        </w:rPr>
        <w:t>25</w:t>
      </w:r>
      <w:r w:rsidRPr="00B84D0E">
        <w:rPr>
          <w:rFonts w:ascii="仿宋_GB2312" w:eastAsia="仿宋_GB2312" w:hint="eastAsia"/>
          <w:sz w:val="32"/>
          <w:szCs w:val="32"/>
        </w:rPr>
        <w:t>万元，与上年相比，增加增加</w:t>
      </w:r>
      <w:r w:rsidRPr="00B84D0E">
        <w:rPr>
          <w:rFonts w:ascii="仿宋_GB2312" w:eastAsia="仿宋_GB2312"/>
          <w:sz w:val="32"/>
          <w:szCs w:val="32"/>
        </w:rPr>
        <w:t>5</w:t>
      </w:r>
      <w:r w:rsidRPr="00B84D0E">
        <w:rPr>
          <w:rFonts w:ascii="仿宋_GB2312" w:eastAsia="仿宋_GB2312" w:hint="eastAsia"/>
          <w:sz w:val="32"/>
          <w:szCs w:val="32"/>
        </w:rPr>
        <w:t>万元，增长</w:t>
      </w:r>
      <w:r w:rsidRPr="00B84D0E">
        <w:rPr>
          <w:rFonts w:ascii="仿宋_GB2312" w:eastAsia="仿宋_GB2312"/>
          <w:sz w:val="32"/>
          <w:szCs w:val="32"/>
        </w:rPr>
        <w:t>25%</w:t>
      </w:r>
      <w:r w:rsidRPr="00B84D0E">
        <w:rPr>
          <w:rFonts w:ascii="仿宋_GB2312" w:eastAsia="仿宋_GB2312" w:hint="eastAsia"/>
          <w:sz w:val="32"/>
          <w:szCs w:val="32"/>
        </w:rPr>
        <w:t>。增加的主要原因是：少年宫经费增加</w:t>
      </w:r>
      <w:r w:rsidRPr="00B84D0E">
        <w:rPr>
          <w:rFonts w:ascii="仿宋_GB2312" w:eastAsia="仿宋_GB2312"/>
          <w:sz w:val="32"/>
          <w:szCs w:val="32"/>
        </w:rPr>
        <w:t>5</w:t>
      </w:r>
      <w:r w:rsidRPr="00B84D0E">
        <w:rPr>
          <w:rFonts w:ascii="仿宋_GB2312" w:eastAsia="仿宋_GB2312" w:hint="eastAsia"/>
          <w:sz w:val="32"/>
          <w:szCs w:val="32"/>
        </w:rPr>
        <w:t>万元。</w:t>
      </w:r>
    </w:p>
    <w:p w:rsidR="00EB77E1" w:rsidRDefault="00EB77E1" w:rsidP="00B84D0E">
      <w:pPr>
        <w:spacing w:line="540" w:lineRule="exact"/>
        <w:ind w:firstLineChars="200" w:firstLine="640"/>
        <w:rPr>
          <w:rFonts w:ascii="仿宋_GB2312" w:eastAsia="仿宋_GB2312"/>
          <w:sz w:val="32"/>
          <w:szCs w:val="32"/>
        </w:rPr>
      </w:pPr>
      <w:r w:rsidRPr="00B84D0E">
        <w:rPr>
          <w:rFonts w:ascii="仿宋_GB2312" w:eastAsia="仿宋_GB2312" w:hint="eastAsia"/>
          <w:sz w:val="32"/>
          <w:szCs w:val="32"/>
        </w:rPr>
        <w:t>与预算相比情况：</w:t>
      </w:r>
      <w:r w:rsidRPr="00B84D0E">
        <w:rPr>
          <w:rFonts w:ascii="仿宋_GB2312" w:eastAsia="仿宋_GB2312"/>
          <w:sz w:val="32"/>
          <w:szCs w:val="32"/>
        </w:rPr>
        <w:t>2017</w:t>
      </w:r>
      <w:r w:rsidRPr="00B84D0E">
        <w:rPr>
          <w:rFonts w:ascii="仿宋_GB2312" w:eastAsia="仿宋_GB2312" w:hint="eastAsia"/>
          <w:sz w:val="32"/>
          <w:szCs w:val="32"/>
        </w:rPr>
        <w:t>年度政府性基金预算财政拨款收入</w:t>
      </w:r>
      <w:r w:rsidRPr="00B84D0E">
        <w:rPr>
          <w:rFonts w:ascii="仿宋_GB2312" w:eastAsia="仿宋_GB2312"/>
          <w:sz w:val="32"/>
          <w:szCs w:val="32"/>
        </w:rPr>
        <w:t>25</w:t>
      </w:r>
      <w:r w:rsidRPr="00B84D0E">
        <w:rPr>
          <w:rFonts w:ascii="仿宋_GB2312" w:eastAsia="仿宋_GB2312" w:hint="eastAsia"/>
          <w:sz w:val="32"/>
          <w:szCs w:val="32"/>
        </w:rPr>
        <w:t>万元</w:t>
      </w:r>
      <w:r>
        <w:rPr>
          <w:rFonts w:ascii="仿宋_GB2312" w:eastAsia="仿宋_GB2312" w:hint="eastAsia"/>
          <w:sz w:val="32"/>
          <w:szCs w:val="32"/>
        </w:rPr>
        <w:t>，与预算相比，增加</w:t>
      </w:r>
      <w:r>
        <w:rPr>
          <w:rFonts w:ascii="仿宋_GB2312" w:eastAsia="仿宋_GB2312"/>
          <w:sz w:val="32"/>
          <w:szCs w:val="32"/>
        </w:rPr>
        <w:t>25</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。增减变化的主要原因是年初未做预算。</w:t>
      </w:r>
      <w:r w:rsidRPr="00B84D0E">
        <w:rPr>
          <w:rFonts w:ascii="仿宋_GB2312" w:eastAsia="仿宋_GB2312" w:hint="eastAsia"/>
          <w:sz w:val="32"/>
          <w:szCs w:val="32"/>
        </w:rPr>
        <w:t>政府性基金预算财政拨款支出</w:t>
      </w:r>
      <w:r w:rsidRPr="00B84D0E">
        <w:rPr>
          <w:rFonts w:ascii="仿宋_GB2312" w:eastAsia="仿宋_GB2312"/>
          <w:sz w:val="32"/>
          <w:szCs w:val="32"/>
        </w:rPr>
        <w:t>25</w:t>
      </w:r>
      <w:r>
        <w:rPr>
          <w:rFonts w:ascii="仿宋_GB2312" w:eastAsia="仿宋_GB2312" w:hint="eastAsia"/>
          <w:sz w:val="32"/>
          <w:szCs w:val="32"/>
        </w:rPr>
        <w:t>万元，与预算</w:t>
      </w:r>
      <w:r w:rsidRPr="00B84D0E">
        <w:rPr>
          <w:rFonts w:ascii="仿宋_GB2312" w:eastAsia="仿宋_GB2312" w:hint="eastAsia"/>
          <w:sz w:val="32"/>
          <w:szCs w:val="32"/>
        </w:rPr>
        <w:t>相比，</w:t>
      </w:r>
      <w:r>
        <w:rPr>
          <w:rFonts w:ascii="仿宋_GB2312" w:eastAsia="仿宋_GB2312" w:hint="eastAsia"/>
          <w:sz w:val="32"/>
          <w:szCs w:val="32"/>
        </w:rPr>
        <w:t>，增加</w:t>
      </w:r>
      <w:r>
        <w:rPr>
          <w:rFonts w:ascii="仿宋_GB2312" w:eastAsia="仿宋_GB2312"/>
          <w:sz w:val="32"/>
          <w:szCs w:val="32"/>
        </w:rPr>
        <w:t>25</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。增减变化的主要原因是年初未做预算。</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7C788F">
      <w:pPr>
        <w:spacing w:line="540" w:lineRule="exact"/>
        <w:ind w:firstLineChars="150" w:firstLine="480"/>
        <w:rPr>
          <w:rFonts w:ascii="仿宋_GB2312" w:eastAsia="仿宋_GB2312"/>
          <w:sz w:val="32"/>
          <w:szCs w:val="32"/>
        </w:rPr>
      </w:pPr>
      <w:r>
        <w:rPr>
          <w:rFonts w:ascii="仿宋_GB2312" w:eastAsia="仿宋_GB2312" w:hint="eastAsia"/>
          <w:sz w:val="32"/>
          <w:szCs w:val="32"/>
        </w:rPr>
        <w:t>（四）政府性基金预算支出决算情况说明</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25</w:t>
      </w:r>
      <w:r>
        <w:rPr>
          <w:rFonts w:ascii="仿宋_GB2312" w:eastAsia="仿宋_GB2312" w:hint="eastAsia"/>
          <w:sz w:val="32"/>
          <w:szCs w:val="32"/>
        </w:rPr>
        <w:t>万元。与上年相比，增加增加</w:t>
      </w:r>
      <w:r>
        <w:rPr>
          <w:rFonts w:ascii="仿宋_GB2312" w:eastAsia="仿宋_GB2312"/>
          <w:sz w:val="32"/>
          <w:szCs w:val="32"/>
        </w:rPr>
        <w:t>5</w:t>
      </w:r>
      <w:r>
        <w:rPr>
          <w:rFonts w:ascii="仿宋_GB2312" w:eastAsia="仿宋_GB2312" w:hint="eastAsia"/>
          <w:sz w:val="32"/>
          <w:szCs w:val="32"/>
        </w:rPr>
        <w:t>万元，增长</w:t>
      </w:r>
      <w:r>
        <w:rPr>
          <w:rFonts w:ascii="仿宋_GB2312" w:eastAsia="仿宋_GB2312"/>
          <w:sz w:val="32"/>
          <w:szCs w:val="32"/>
        </w:rPr>
        <w:t>25%</w:t>
      </w:r>
      <w:r>
        <w:rPr>
          <w:rFonts w:ascii="仿宋_GB2312" w:eastAsia="仿宋_GB2312" w:hint="eastAsia"/>
          <w:sz w:val="32"/>
          <w:szCs w:val="32"/>
        </w:rPr>
        <w:t>。增加的主要原因是少年宫经费增加</w:t>
      </w:r>
      <w:r>
        <w:rPr>
          <w:rFonts w:ascii="仿宋_GB2312" w:eastAsia="仿宋_GB2312"/>
          <w:sz w:val="32"/>
          <w:szCs w:val="32"/>
        </w:rPr>
        <w:t>5</w:t>
      </w:r>
      <w:r>
        <w:rPr>
          <w:rFonts w:ascii="仿宋_GB2312" w:eastAsia="仿宋_GB2312" w:hint="eastAsia"/>
          <w:sz w:val="32"/>
          <w:szCs w:val="32"/>
        </w:rPr>
        <w:t>万元。其中：按功能分类分：用于教育事业的彩票公益金支出</w:t>
      </w:r>
      <w:r>
        <w:rPr>
          <w:rFonts w:ascii="仿宋_GB2312" w:eastAsia="仿宋_GB2312"/>
          <w:sz w:val="32"/>
          <w:szCs w:val="32"/>
        </w:rPr>
        <w:t>25</w:t>
      </w:r>
      <w:r>
        <w:rPr>
          <w:rFonts w:ascii="仿宋_GB2312" w:eastAsia="仿宋_GB2312" w:hint="eastAsia"/>
          <w:sz w:val="32"/>
          <w:szCs w:val="32"/>
        </w:rPr>
        <w:t>万元，按经济分类分：其他支出</w:t>
      </w:r>
      <w:r>
        <w:rPr>
          <w:rFonts w:ascii="仿宋_GB2312" w:eastAsia="仿宋_GB2312"/>
          <w:sz w:val="32"/>
          <w:szCs w:val="32"/>
        </w:rPr>
        <w:t>0</w:t>
      </w:r>
      <w:r>
        <w:rPr>
          <w:rFonts w:ascii="仿宋_GB2312" w:eastAsia="仿宋_GB2312" w:hint="eastAsia"/>
          <w:sz w:val="32"/>
          <w:szCs w:val="32"/>
        </w:rPr>
        <w:t>万元，</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与预算相比情况：年初预算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17</w:t>
      </w:r>
      <w:r>
        <w:rPr>
          <w:rFonts w:ascii="仿宋_GB2312" w:eastAsia="仿宋_GB2312" w:hint="eastAsia"/>
          <w:sz w:val="32"/>
          <w:szCs w:val="32"/>
        </w:rPr>
        <w:t>年度政府性基金预算财政拨款收入</w:t>
      </w:r>
      <w:r>
        <w:rPr>
          <w:rFonts w:ascii="仿宋_GB2312" w:eastAsia="仿宋_GB2312"/>
          <w:sz w:val="32"/>
          <w:szCs w:val="32"/>
        </w:rPr>
        <w:t>25</w:t>
      </w:r>
      <w:r>
        <w:rPr>
          <w:rFonts w:ascii="仿宋_GB2312" w:eastAsia="仿宋_GB2312" w:hint="eastAsia"/>
          <w:sz w:val="32"/>
          <w:szCs w:val="32"/>
        </w:rPr>
        <w:t>万元，增加</w:t>
      </w:r>
      <w:r>
        <w:rPr>
          <w:rFonts w:ascii="仿宋_GB2312" w:eastAsia="仿宋_GB2312"/>
          <w:sz w:val="32"/>
          <w:szCs w:val="32"/>
        </w:rPr>
        <w:t>25</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，增加少年宫经费增加。</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700</w:t>
      </w:r>
      <w:r>
        <w:rPr>
          <w:rFonts w:ascii="仿宋_GB2312" w:eastAsia="仿宋_GB2312" w:hint="eastAsia"/>
          <w:sz w:val="32"/>
          <w:szCs w:val="32"/>
        </w:rPr>
        <w:t>万元。与上年相比，减少</w:t>
      </w:r>
      <w:r>
        <w:rPr>
          <w:rFonts w:ascii="仿宋_GB2312" w:eastAsia="仿宋_GB2312"/>
          <w:sz w:val="32"/>
          <w:szCs w:val="32"/>
        </w:rPr>
        <w:t>108</w:t>
      </w:r>
      <w:r>
        <w:rPr>
          <w:rFonts w:ascii="仿宋_GB2312" w:eastAsia="仿宋_GB2312" w:hint="eastAsia"/>
          <w:sz w:val="32"/>
          <w:szCs w:val="32"/>
        </w:rPr>
        <w:t>万元，下降</w:t>
      </w:r>
      <w:r>
        <w:rPr>
          <w:rFonts w:ascii="仿宋_GB2312" w:eastAsia="仿宋_GB2312"/>
          <w:sz w:val="32"/>
          <w:szCs w:val="32"/>
        </w:rPr>
        <w:t>13.37%</w:t>
      </w:r>
      <w:r>
        <w:rPr>
          <w:rFonts w:ascii="仿宋_GB2312" w:eastAsia="仿宋_GB2312" w:hint="eastAsia"/>
          <w:sz w:val="32"/>
          <w:szCs w:val="32"/>
        </w:rPr>
        <w:t>。</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700</w:t>
      </w:r>
      <w:r>
        <w:rPr>
          <w:rFonts w:ascii="仿宋_GB2312" w:eastAsia="仿宋_GB2312" w:hint="eastAsia"/>
          <w:sz w:val="32"/>
          <w:szCs w:val="32"/>
        </w:rPr>
        <w:t>万元。减少</w:t>
      </w:r>
      <w:r>
        <w:rPr>
          <w:rFonts w:ascii="仿宋_GB2312" w:eastAsia="仿宋_GB2312"/>
          <w:sz w:val="32"/>
          <w:szCs w:val="32"/>
        </w:rPr>
        <w:t>108</w:t>
      </w:r>
      <w:r>
        <w:rPr>
          <w:rFonts w:ascii="仿宋_GB2312" w:eastAsia="仿宋_GB2312" w:hint="eastAsia"/>
          <w:sz w:val="32"/>
          <w:szCs w:val="32"/>
        </w:rPr>
        <w:t>万元，下降</w:t>
      </w:r>
      <w:r>
        <w:rPr>
          <w:rFonts w:ascii="仿宋_GB2312" w:eastAsia="仿宋_GB2312"/>
          <w:sz w:val="32"/>
          <w:szCs w:val="32"/>
        </w:rPr>
        <w:t>13.37%</w:t>
      </w:r>
      <w:r>
        <w:rPr>
          <w:rFonts w:ascii="仿宋_GB2312" w:eastAsia="仿宋_GB2312" w:hint="eastAsia"/>
          <w:sz w:val="32"/>
          <w:szCs w:val="32"/>
        </w:rPr>
        <w:t>。</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1.44</w:t>
      </w:r>
      <w:r>
        <w:rPr>
          <w:rFonts w:ascii="仿宋_GB2312" w:eastAsia="仿宋_GB2312" w:hint="eastAsia"/>
          <w:sz w:val="32"/>
          <w:szCs w:val="32"/>
        </w:rPr>
        <w:t>万元，比上年增加</w:t>
      </w:r>
      <w:r>
        <w:rPr>
          <w:rFonts w:ascii="仿宋_GB2312" w:eastAsia="仿宋_GB2312"/>
          <w:sz w:val="32"/>
          <w:szCs w:val="32"/>
        </w:rPr>
        <w:t>0.27</w:t>
      </w:r>
      <w:r>
        <w:rPr>
          <w:rFonts w:ascii="仿宋_GB2312" w:eastAsia="仿宋_GB2312" w:hint="eastAsia"/>
          <w:sz w:val="32"/>
          <w:szCs w:val="32"/>
        </w:rPr>
        <w:t>万元，增长</w:t>
      </w:r>
      <w:r>
        <w:rPr>
          <w:rFonts w:ascii="仿宋_GB2312" w:eastAsia="仿宋_GB2312"/>
          <w:sz w:val="32"/>
          <w:szCs w:val="32"/>
        </w:rPr>
        <w:t>23.08%</w:t>
      </w:r>
      <w:r>
        <w:rPr>
          <w:rFonts w:ascii="仿宋_GB2312" w:eastAsia="仿宋_GB2312" w:hint="eastAsia"/>
          <w:sz w:val="32"/>
          <w:szCs w:val="32"/>
        </w:rPr>
        <w:t>，增加原因是下乡次数较多。其中，因公出国（境）费支出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1.44</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0.27</w:t>
      </w:r>
      <w:r>
        <w:rPr>
          <w:rFonts w:ascii="仿宋_GB2312" w:eastAsia="仿宋_GB2312" w:hint="eastAsia"/>
          <w:sz w:val="32"/>
          <w:szCs w:val="32"/>
        </w:rPr>
        <w:t>万元，增长</w:t>
      </w:r>
      <w:r>
        <w:rPr>
          <w:rFonts w:ascii="仿宋_GB2312" w:eastAsia="仿宋_GB2312"/>
          <w:sz w:val="32"/>
          <w:szCs w:val="32"/>
        </w:rPr>
        <w:t>23.08%</w:t>
      </w:r>
      <w:r>
        <w:rPr>
          <w:rFonts w:ascii="仿宋_GB2312" w:eastAsia="仿宋_GB2312" w:hint="eastAsia"/>
          <w:sz w:val="32"/>
          <w:szCs w:val="32"/>
        </w:rPr>
        <w:t>，增加原因是下乡次数较多；公务接待费支出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万元。塔什库尔干县教育局全年使用一般公共预算财政拨款安排的出国（境）团组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1.44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1.44</w:t>
      </w:r>
      <w:r>
        <w:rPr>
          <w:rFonts w:ascii="仿宋_GB2312" w:eastAsia="仿宋_GB2312" w:hint="eastAsia"/>
          <w:sz w:val="32"/>
          <w:szCs w:val="32"/>
        </w:rPr>
        <w:t>万元。主要用于车辆加油、年检、维修等。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17</w:t>
      </w:r>
      <w:r>
        <w:rPr>
          <w:rFonts w:ascii="仿宋_GB2312" w:eastAsia="仿宋_GB2312" w:hint="eastAsia"/>
          <w:sz w:val="32"/>
          <w:szCs w:val="32"/>
        </w:rPr>
        <w:t>辆。</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万元。塔什库尔干县国内公务接待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年年初预算安排</w:t>
      </w:r>
      <w:r>
        <w:rPr>
          <w:rFonts w:ascii="仿宋_GB2312" w:eastAsia="仿宋_GB2312"/>
          <w:sz w:val="32"/>
          <w:szCs w:val="32"/>
        </w:rPr>
        <w:t>2</w:t>
      </w:r>
      <w:r>
        <w:rPr>
          <w:rFonts w:ascii="仿宋_GB2312" w:eastAsia="仿宋_GB2312" w:hint="eastAsia"/>
          <w:sz w:val="32"/>
          <w:szCs w:val="32"/>
        </w:rPr>
        <w:t>万元，决算执行</w:t>
      </w:r>
      <w:r>
        <w:rPr>
          <w:rFonts w:ascii="仿宋_GB2312" w:eastAsia="仿宋_GB2312"/>
          <w:sz w:val="32"/>
          <w:szCs w:val="32"/>
        </w:rPr>
        <w:t>1.44</w:t>
      </w:r>
      <w:r>
        <w:rPr>
          <w:rFonts w:ascii="仿宋_GB2312" w:eastAsia="仿宋_GB2312" w:hint="eastAsia"/>
          <w:sz w:val="32"/>
          <w:szCs w:val="32"/>
        </w:rPr>
        <w:t>万元，减少</w:t>
      </w:r>
      <w:r>
        <w:rPr>
          <w:rFonts w:ascii="仿宋_GB2312" w:eastAsia="仿宋_GB2312"/>
          <w:sz w:val="32"/>
          <w:szCs w:val="32"/>
        </w:rPr>
        <w:t>0.56</w:t>
      </w:r>
      <w:r>
        <w:rPr>
          <w:rFonts w:ascii="仿宋_GB2312" w:eastAsia="仿宋_GB2312" w:hint="eastAsia"/>
          <w:sz w:val="32"/>
          <w:szCs w:val="32"/>
        </w:rPr>
        <w:t>万元，降低</w:t>
      </w:r>
      <w:r>
        <w:rPr>
          <w:rFonts w:ascii="仿宋_GB2312" w:eastAsia="仿宋_GB2312"/>
          <w:sz w:val="32"/>
          <w:szCs w:val="32"/>
        </w:rPr>
        <w:t>28%</w:t>
      </w:r>
      <w:r>
        <w:rPr>
          <w:rFonts w:ascii="仿宋_GB2312" w:eastAsia="仿宋_GB2312" w:hint="eastAsia"/>
          <w:sz w:val="32"/>
          <w:szCs w:val="32"/>
        </w:rPr>
        <w:t>，增减变化的主要原因是减少运行维护费。</w:t>
      </w:r>
    </w:p>
    <w:p w:rsidR="00EB77E1" w:rsidRDefault="00EB77E1" w:rsidP="00E74D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年度塔什库尔干县机关运行经费支出</w:t>
      </w:r>
      <w:r>
        <w:rPr>
          <w:rFonts w:ascii="仿宋_GB2312" w:eastAsia="仿宋_GB2312"/>
          <w:sz w:val="32"/>
          <w:szCs w:val="32"/>
        </w:rPr>
        <w:t>15.93</w:t>
      </w:r>
      <w:r>
        <w:rPr>
          <w:rFonts w:ascii="仿宋_GB2312" w:eastAsia="仿宋_GB2312" w:hint="eastAsia"/>
          <w:sz w:val="32"/>
          <w:szCs w:val="32"/>
        </w:rPr>
        <w:t>万元，比上年增加</w:t>
      </w:r>
      <w:r>
        <w:rPr>
          <w:rFonts w:ascii="仿宋_GB2312" w:eastAsia="仿宋_GB2312"/>
          <w:sz w:val="32"/>
          <w:szCs w:val="32"/>
        </w:rPr>
        <w:t>1.78</w:t>
      </w:r>
      <w:r>
        <w:rPr>
          <w:rFonts w:ascii="仿宋_GB2312" w:eastAsia="仿宋_GB2312" w:hint="eastAsia"/>
          <w:sz w:val="32"/>
          <w:szCs w:val="32"/>
        </w:rPr>
        <w:t>万元，增长</w:t>
      </w:r>
      <w:r>
        <w:rPr>
          <w:rFonts w:ascii="仿宋_GB2312" w:eastAsia="仿宋_GB2312"/>
          <w:sz w:val="32"/>
          <w:szCs w:val="32"/>
        </w:rPr>
        <w:t>12.58%</w:t>
      </w:r>
      <w:r>
        <w:rPr>
          <w:rFonts w:ascii="仿宋_GB2312" w:eastAsia="仿宋_GB2312" w:hint="eastAsia"/>
          <w:sz w:val="32"/>
          <w:szCs w:val="32"/>
        </w:rPr>
        <w:t>，主要原因是办公费增加。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塔什库尔干县教育局政府采购计划</w:t>
      </w:r>
      <w:r>
        <w:rPr>
          <w:rFonts w:ascii="仿宋_GB2312" w:eastAsia="仿宋_GB2312"/>
          <w:sz w:val="32"/>
          <w:szCs w:val="32"/>
        </w:rPr>
        <w:t>284.68</w:t>
      </w:r>
      <w:r>
        <w:rPr>
          <w:rFonts w:ascii="仿宋_GB2312" w:eastAsia="仿宋_GB2312" w:hint="eastAsia"/>
          <w:sz w:val="32"/>
          <w:szCs w:val="32"/>
        </w:rPr>
        <w:t>万元，其中：政府采购货物支出</w:t>
      </w:r>
      <w:r>
        <w:rPr>
          <w:rFonts w:ascii="仿宋_GB2312" w:eastAsia="仿宋_GB2312"/>
          <w:sz w:val="32"/>
          <w:szCs w:val="32"/>
        </w:rPr>
        <w:t>284.68</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271.69</w:t>
      </w:r>
      <w:r>
        <w:rPr>
          <w:rFonts w:ascii="仿宋_GB2312" w:eastAsia="仿宋_GB2312" w:hint="eastAsia"/>
          <w:sz w:val="32"/>
          <w:szCs w:val="32"/>
        </w:rPr>
        <w:t>万元，其中：政府采购货物支出</w:t>
      </w:r>
      <w:r>
        <w:rPr>
          <w:rFonts w:ascii="仿宋_GB2312" w:eastAsia="仿宋_GB2312"/>
          <w:sz w:val="32"/>
          <w:szCs w:val="32"/>
        </w:rPr>
        <w:t>271.69</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16683.91</w:t>
      </w:r>
      <w:r>
        <w:rPr>
          <w:rFonts w:ascii="仿宋_GB2312" w:eastAsia="仿宋_GB2312" w:hint="eastAsia"/>
          <w:sz w:val="32"/>
          <w:szCs w:val="32"/>
        </w:rPr>
        <w:t>万元，其中：流动资产</w:t>
      </w:r>
      <w:r>
        <w:rPr>
          <w:rFonts w:ascii="仿宋_GB2312" w:eastAsia="仿宋_GB2312"/>
          <w:sz w:val="32"/>
          <w:szCs w:val="32"/>
        </w:rPr>
        <w:t>9471.67</w:t>
      </w:r>
      <w:r>
        <w:rPr>
          <w:rFonts w:ascii="仿宋_GB2312" w:eastAsia="仿宋_GB2312" w:hint="eastAsia"/>
          <w:sz w:val="32"/>
          <w:szCs w:val="32"/>
        </w:rPr>
        <w:t>万元，固定资产</w:t>
      </w:r>
      <w:r>
        <w:rPr>
          <w:rFonts w:ascii="仿宋_GB2312" w:eastAsia="仿宋_GB2312"/>
          <w:sz w:val="32"/>
          <w:szCs w:val="32"/>
        </w:rPr>
        <w:t>7212.24</w:t>
      </w:r>
      <w:r>
        <w:rPr>
          <w:rFonts w:ascii="仿宋_GB2312" w:eastAsia="仿宋_GB2312" w:hint="eastAsia"/>
          <w:sz w:val="32"/>
          <w:szCs w:val="32"/>
        </w:rPr>
        <w:t>万元，其中：房屋</w:t>
      </w:r>
      <w:r>
        <w:rPr>
          <w:rFonts w:ascii="仿宋_GB2312" w:eastAsia="仿宋_GB2312"/>
          <w:sz w:val="32"/>
          <w:szCs w:val="32"/>
        </w:rPr>
        <w:t>51035.02</w:t>
      </w:r>
      <w:r>
        <w:rPr>
          <w:rFonts w:ascii="仿宋_GB2312" w:eastAsia="仿宋_GB2312" w:hint="eastAsia"/>
          <w:sz w:val="32"/>
          <w:szCs w:val="32"/>
        </w:rPr>
        <w:t>（平方米），价值</w:t>
      </w:r>
      <w:r>
        <w:rPr>
          <w:rFonts w:ascii="仿宋_GB2312" w:eastAsia="仿宋_GB2312"/>
          <w:sz w:val="32"/>
          <w:szCs w:val="32"/>
        </w:rPr>
        <w:t>5262.20</w:t>
      </w:r>
      <w:r>
        <w:rPr>
          <w:rFonts w:ascii="仿宋_GB2312" w:eastAsia="仿宋_GB2312" w:hint="eastAsia"/>
          <w:sz w:val="32"/>
          <w:szCs w:val="32"/>
        </w:rPr>
        <w:t>万元，共有车辆</w:t>
      </w:r>
      <w:r>
        <w:rPr>
          <w:rFonts w:ascii="仿宋_GB2312" w:eastAsia="仿宋_GB2312"/>
          <w:sz w:val="32"/>
          <w:szCs w:val="32"/>
        </w:rPr>
        <w:t>17</w:t>
      </w:r>
      <w:r>
        <w:rPr>
          <w:rFonts w:ascii="仿宋_GB2312" w:eastAsia="仿宋_GB2312" w:hint="eastAsia"/>
          <w:sz w:val="32"/>
          <w:szCs w:val="32"/>
        </w:rPr>
        <w:t>辆，价值</w:t>
      </w:r>
      <w:r>
        <w:rPr>
          <w:rFonts w:ascii="仿宋_GB2312" w:eastAsia="仿宋_GB2312"/>
          <w:sz w:val="32"/>
          <w:szCs w:val="32"/>
        </w:rPr>
        <w:t>397.75</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15</w:t>
      </w:r>
      <w:r>
        <w:rPr>
          <w:rFonts w:ascii="仿宋_GB2312" w:eastAsia="仿宋_GB2312" w:hint="eastAsia"/>
          <w:sz w:val="32"/>
          <w:szCs w:val="32"/>
        </w:rPr>
        <w:t>辆（其他用车主要是：校车）；单位价值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1552.29</w:t>
      </w:r>
      <w:r>
        <w:rPr>
          <w:rFonts w:ascii="仿宋_GB2312" w:eastAsia="仿宋_GB2312" w:hint="eastAsia"/>
          <w:sz w:val="32"/>
          <w:szCs w:val="32"/>
        </w:rPr>
        <w:t>万元。</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日，塔什库尔干县教育局资产有偿使用收入合计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EB77E1" w:rsidRDefault="00EB77E1" w:rsidP="00E74D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B77E1" w:rsidRDefault="00EB77E1" w:rsidP="00E74D3D">
      <w:pPr>
        <w:spacing w:line="54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6</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4695.05</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EB77E1" w:rsidRDefault="00EB77E1" w:rsidP="00E74D3D">
      <w:pPr>
        <w:numPr>
          <w:ilvl w:val="0"/>
          <w:numId w:val="2"/>
        </w:numPr>
        <w:spacing w:line="540" w:lineRule="exact"/>
        <w:ind w:firstLineChars="200" w:firstLine="640"/>
        <w:rPr>
          <w:rFonts w:ascii="仿宋_GB2312" w:eastAsia="仿宋_GB2312"/>
          <w:sz w:val="32"/>
          <w:szCs w:val="32"/>
        </w:rPr>
      </w:pPr>
      <w:r>
        <w:rPr>
          <w:rFonts w:ascii="仿宋_GB2312" w:eastAsia="仿宋_GB2312" w:hint="eastAsia"/>
          <w:sz w:val="32"/>
          <w:szCs w:val="32"/>
        </w:rPr>
        <w:t>学前教育项目</w:t>
      </w:r>
      <w:r>
        <w:rPr>
          <w:rFonts w:ascii="仿宋_GB2312" w:eastAsia="仿宋_GB2312"/>
          <w:sz w:val="32"/>
          <w:szCs w:val="32"/>
        </w:rPr>
        <w:t>863.53</w:t>
      </w:r>
      <w:r>
        <w:rPr>
          <w:rFonts w:ascii="仿宋_GB2312" w:eastAsia="仿宋_GB2312" w:hint="eastAsia"/>
          <w:sz w:val="32"/>
          <w:szCs w:val="32"/>
        </w:rPr>
        <w:t>万元，通过此项目，满足我县幼儿入园需求，实现了我县</w:t>
      </w:r>
      <w:r>
        <w:rPr>
          <w:rFonts w:ascii="仿宋_GB2312" w:eastAsia="仿宋_GB2312"/>
          <w:sz w:val="32"/>
          <w:szCs w:val="32"/>
        </w:rPr>
        <w:t>4-6</w:t>
      </w:r>
      <w:r>
        <w:rPr>
          <w:rFonts w:ascii="仿宋_GB2312" w:eastAsia="仿宋_GB2312" w:hint="eastAsia"/>
          <w:sz w:val="32"/>
          <w:szCs w:val="32"/>
        </w:rPr>
        <w:t>岁幼儿应入尽入。</w:t>
      </w:r>
    </w:p>
    <w:p w:rsidR="00EB77E1" w:rsidRDefault="00EB77E1" w:rsidP="00E74D3D">
      <w:pPr>
        <w:numPr>
          <w:ilvl w:val="0"/>
          <w:numId w:val="2"/>
        </w:numPr>
        <w:spacing w:line="540" w:lineRule="exact"/>
        <w:ind w:firstLineChars="200" w:firstLine="640"/>
        <w:rPr>
          <w:rFonts w:ascii="仿宋_GB2312" w:eastAsia="仿宋_GB2312"/>
          <w:sz w:val="32"/>
          <w:szCs w:val="32"/>
        </w:rPr>
      </w:pPr>
      <w:r>
        <w:rPr>
          <w:rFonts w:ascii="仿宋_GB2312" w:eastAsia="仿宋_GB2312" w:hint="eastAsia"/>
          <w:sz w:val="32"/>
          <w:szCs w:val="32"/>
        </w:rPr>
        <w:t>小学教育项目</w:t>
      </w:r>
      <w:r>
        <w:rPr>
          <w:rFonts w:ascii="仿宋_GB2312" w:eastAsia="仿宋_GB2312"/>
          <w:sz w:val="32"/>
          <w:szCs w:val="32"/>
        </w:rPr>
        <w:t>1465.09</w:t>
      </w:r>
      <w:r>
        <w:rPr>
          <w:rFonts w:ascii="仿宋_GB2312" w:eastAsia="仿宋_GB2312" w:hint="eastAsia"/>
          <w:sz w:val="32"/>
          <w:szCs w:val="32"/>
        </w:rPr>
        <w:t>万元，通过实施小学教育项目改善中小学办学条件，促进青少年健康成长，减轻农牧民负担为我县基础教育发展提供经济保障。</w:t>
      </w:r>
    </w:p>
    <w:p w:rsidR="00EB77E1" w:rsidRDefault="00EB77E1" w:rsidP="00E74D3D">
      <w:pPr>
        <w:numPr>
          <w:ilvl w:val="0"/>
          <w:numId w:val="2"/>
        </w:numPr>
        <w:spacing w:line="540" w:lineRule="exact"/>
        <w:ind w:firstLineChars="200" w:firstLine="640"/>
        <w:rPr>
          <w:rFonts w:ascii="仿宋_GB2312" w:eastAsia="仿宋_GB2312"/>
          <w:sz w:val="32"/>
          <w:szCs w:val="32"/>
        </w:rPr>
      </w:pPr>
      <w:r>
        <w:rPr>
          <w:rFonts w:ascii="仿宋_GB2312" w:eastAsia="仿宋_GB2312" w:hint="eastAsia"/>
          <w:sz w:val="32"/>
          <w:szCs w:val="32"/>
        </w:rPr>
        <w:t>高中教育项目</w:t>
      </w:r>
      <w:r>
        <w:rPr>
          <w:rFonts w:ascii="仿宋_GB2312" w:eastAsia="仿宋_GB2312"/>
          <w:sz w:val="32"/>
          <w:szCs w:val="32"/>
        </w:rPr>
        <w:t>34.28</w:t>
      </w:r>
      <w:r>
        <w:rPr>
          <w:rFonts w:ascii="仿宋_GB2312" w:eastAsia="仿宋_GB2312" w:hint="eastAsia"/>
          <w:sz w:val="32"/>
          <w:szCs w:val="32"/>
        </w:rPr>
        <w:t>万元，通过实施此项目，建设一所高中学校，满足我县高中生入学需求。</w:t>
      </w:r>
    </w:p>
    <w:p w:rsidR="00EB77E1" w:rsidRDefault="00EB77E1" w:rsidP="00E74D3D">
      <w:pPr>
        <w:numPr>
          <w:ilvl w:val="0"/>
          <w:numId w:val="2"/>
        </w:numPr>
        <w:spacing w:line="540" w:lineRule="exact"/>
        <w:ind w:firstLineChars="200" w:firstLine="640"/>
        <w:rPr>
          <w:rFonts w:ascii="仿宋_GB2312" w:eastAsia="仿宋_GB2312"/>
          <w:sz w:val="32"/>
          <w:szCs w:val="32"/>
        </w:rPr>
      </w:pPr>
      <w:r>
        <w:rPr>
          <w:rFonts w:ascii="仿宋_GB2312" w:eastAsia="仿宋_GB2312" w:hint="eastAsia"/>
          <w:sz w:val="32"/>
          <w:szCs w:val="32"/>
        </w:rPr>
        <w:t>其他普通教育支出</w:t>
      </w:r>
      <w:r>
        <w:rPr>
          <w:rFonts w:ascii="仿宋_GB2312" w:eastAsia="仿宋_GB2312"/>
          <w:sz w:val="32"/>
          <w:szCs w:val="32"/>
        </w:rPr>
        <w:t>2214.26</w:t>
      </w:r>
      <w:r>
        <w:rPr>
          <w:rFonts w:ascii="仿宋_GB2312" w:eastAsia="仿宋_GB2312" w:hint="eastAsia"/>
          <w:sz w:val="32"/>
          <w:szCs w:val="32"/>
        </w:rPr>
        <w:t>万元，通过实施普通教育项目改善中小学办学条件，促进青少年健康成长，提高寄宿生生活水平，减轻农牧民负担为我县基础教育发展提供经济保障。</w:t>
      </w:r>
    </w:p>
    <w:p w:rsidR="00EB77E1" w:rsidRDefault="00EB77E1" w:rsidP="00E74D3D">
      <w:pPr>
        <w:numPr>
          <w:ilvl w:val="0"/>
          <w:numId w:val="2"/>
        </w:numPr>
        <w:spacing w:line="540" w:lineRule="exact"/>
        <w:ind w:firstLineChars="200" w:firstLine="640"/>
        <w:rPr>
          <w:rFonts w:ascii="仿宋_GB2312" w:eastAsia="仿宋_GB2312"/>
          <w:sz w:val="32"/>
          <w:szCs w:val="32"/>
        </w:rPr>
      </w:pPr>
      <w:r>
        <w:rPr>
          <w:rFonts w:ascii="仿宋_GB2312" w:eastAsia="仿宋_GB2312" w:hint="eastAsia"/>
          <w:sz w:val="32"/>
          <w:szCs w:val="32"/>
        </w:rPr>
        <w:t>中专教育项目</w:t>
      </w:r>
      <w:r>
        <w:rPr>
          <w:rFonts w:ascii="仿宋_GB2312" w:eastAsia="仿宋_GB2312"/>
          <w:sz w:val="32"/>
          <w:szCs w:val="32"/>
        </w:rPr>
        <w:t>92.89</w:t>
      </w:r>
      <w:r>
        <w:rPr>
          <w:rFonts w:ascii="仿宋_GB2312" w:eastAsia="仿宋_GB2312" w:hint="eastAsia"/>
          <w:sz w:val="32"/>
          <w:szCs w:val="32"/>
        </w:rPr>
        <w:t>万元，通过实施此项目，促进我县职业教育发展，满足培养职业技术人员需求。</w:t>
      </w:r>
    </w:p>
    <w:p w:rsidR="00EB77E1" w:rsidRDefault="00EB77E1" w:rsidP="00E74D3D">
      <w:pPr>
        <w:numPr>
          <w:ilvl w:val="0"/>
          <w:numId w:val="2"/>
        </w:numPr>
        <w:spacing w:line="540" w:lineRule="exact"/>
        <w:ind w:firstLineChars="200" w:firstLine="640"/>
        <w:rPr>
          <w:rFonts w:ascii="仿宋_GB2312" w:eastAsia="仿宋_GB2312" w:hAnsi="宋体" w:cs="宋体"/>
          <w:sz w:val="32"/>
          <w:szCs w:val="32"/>
        </w:rPr>
      </w:pPr>
      <w:r>
        <w:rPr>
          <w:rFonts w:ascii="仿宋_GB2312" w:eastAsia="仿宋_GB2312" w:hint="eastAsia"/>
          <w:sz w:val="32"/>
          <w:szCs w:val="32"/>
        </w:rPr>
        <w:t>用于教育事业的彩票公益金支出</w:t>
      </w:r>
      <w:r>
        <w:rPr>
          <w:rFonts w:ascii="仿宋_GB2312" w:eastAsia="仿宋_GB2312"/>
          <w:sz w:val="32"/>
          <w:szCs w:val="32"/>
        </w:rPr>
        <w:t>25</w:t>
      </w:r>
      <w:r>
        <w:rPr>
          <w:rFonts w:ascii="仿宋_GB2312" w:eastAsia="仿宋_GB2312" w:hint="eastAsia"/>
          <w:sz w:val="32"/>
          <w:szCs w:val="32"/>
        </w:rPr>
        <w:t>万元，通过实施此项目，在各学校建立少年宫并大力支持少年宫运转经费，满足青少年课外活动需求，提高素质教育水平。</w:t>
      </w:r>
    </w:p>
    <w:p w:rsidR="00EB77E1" w:rsidRDefault="00EB77E1" w:rsidP="00E74D3D">
      <w:pPr>
        <w:spacing w:line="540" w:lineRule="exact"/>
        <w:ind w:firstLineChars="200" w:firstLine="640"/>
        <w:rPr>
          <w:rFonts w:ascii="仿宋_GB2312" w:eastAsia="仿宋_GB2312" w:hAnsi="Calibri"/>
          <w:sz w:val="32"/>
          <w:szCs w:val="32"/>
          <w:lang w:val="en-GB"/>
        </w:rPr>
      </w:pPr>
      <w:r>
        <w:rPr>
          <w:rFonts w:ascii="仿宋_GB2312" w:eastAsia="仿宋_GB2312" w:hAnsi="宋体" w:cs="宋体"/>
          <w:sz w:val="32"/>
          <w:szCs w:val="32"/>
        </w:rPr>
        <w:t xml:space="preserve"> </w:t>
      </w:r>
      <w:r>
        <w:rPr>
          <w:rFonts w:ascii="仿宋_GB2312" w:eastAsia="仿宋_GB2312" w:hint="eastAsia"/>
          <w:sz w:val="32"/>
          <w:szCs w:val="32"/>
        </w:rPr>
        <w:t>其他有关说明内容：无。</w:t>
      </w:r>
    </w:p>
    <w:p w:rsidR="00EB77E1" w:rsidRDefault="00EB77E1" w:rsidP="00E74D3D">
      <w:pPr>
        <w:spacing w:line="560" w:lineRule="exact"/>
        <w:ind w:firstLineChars="200" w:firstLine="640"/>
        <w:rPr>
          <w:rFonts w:ascii="仿宋_GB2312" w:eastAsia="仿宋_GB2312"/>
          <w:sz w:val="32"/>
          <w:szCs w:val="32"/>
        </w:rPr>
      </w:pPr>
    </w:p>
    <w:p w:rsidR="00EB77E1" w:rsidRDefault="00EB77E1">
      <w:pPr>
        <w:spacing w:line="560" w:lineRule="exact"/>
        <w:ind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EB77E1" w:rsidRDefault="00EB77E1" w:rsidP="00E74D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08</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（项）：指教师进修。</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机关事业单位基本养老保险缴费支出。</w:t>
      </w:r>
    </w:p>
    <w:p w:rsidR="00EB77E1" w:rsidRDefault="00EB77E1" w:rsidP="00E74D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B77E1" w:rsidRDefault="00EB77E1">
      <w:pPr>
        <w:spacing w:line="560" w:lineRule="exact"/>
        <w:rPr>
          <w:rFonts w:ascii="仿宋_GB2312" w:eastAsia="仿宋_GB2312"/>
          <w:b/>
          <w:sz w:val="32"/>
          <w:szCs w:val="32"/>
        </w:rPr>
      </w:pPr>
    </w:p>
    <w:p w:rsidR="00EB77E1" w:rsidRDefault="00EB77E1">
      <w:pPr>
        <w:spacing w:line="560" w:lineRule="exact"/>
        <w:ind w:firstLine="627"/>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bookmarkStart w:id="0" w:name="_GoBack"/>
      <w:bookmarkEnd w:id="0"/>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EB77E1" w:rsidRDefault="00EB77E1" w:rsidP="00E74D3D">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B77E1" w:rsidRDefault="00EB77E1" w:rsidP="00E74D3D">
      <w:pPr>
        <w:spacing w:line="560" w:lineRule="exact"/>
        <w:ind w:firstLineChars="100" w:firstLine="280"/>
        <w:rPr>
          <w:rFonts w:ascii="黑体" w:eastAsia="黑体"/>
          <w:sz w:val="28"/>
          <w:szCs w:val="28"/>
        </w:rPr>
      </w:pPr>
    </w:p>
    <w:p w:rsidR="00EB77E1" w:rsidRDefault="00EB77E1">
      <w:pPr>
        <w:tabs>
          <w:tab w:val="left" w:pos="6495"/>
        </w:tabs>
        <w:spacing w:line="560" w:lineRule="exact"/>
        <w:jc w:val="center"/>
        <w:rPr>
          <w:rFonts w:ascii="仿宋_GB2312" w:eastAsia="仿宋_GB2312"/>
          <w:sz w:val="32"/>
          <w:szCs w:val="32"/>
        </w:rPr>
      </w:pPr>
    </w:p>
    <w:sectPr w:rsidR="00EB77E1" w:rsidSect="00594B1D">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7E1" w:rsidRDefault="00EB77E1" w:rsidP="00594B1D">
      <w:r>
        <w:separator/>
      </w:r>
    </w:p>
  </w:endnote>
  <w:endnote w:type="continuationSeparator" w:id="0">
    <w:p w:rsidR="00EB77E1" w:rsidRDefault="00EB77E1" w:rsidP="00594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0000000000000000000"/>
    <w:charset w:val="86"/>
    <w:family w:val="script"/>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7E1" w:rsidRDefault="00EB77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77E1" w:rsidRDefault="00EB77E1">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7E1" w:rsidRDefault="00EB77E1">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9</w:t>
    </w:r>
    <w:r>
      <w:rPr>
        <w:rStyle w:val="PageNumber"/>
        <w:sz w:val="28"/>
        <w:szCs w:val="28"/>
      </w:rPr>
      <w:fldChar w:fldCharType="end"/>
    </w:r>
    <w:r>
      <w:rPr>
        <w:rStyle w:val="PageNumber"/>
      </w:rPr>
      <w:t>—</w:t>
    </w:r>
  </w:p>
  <w:p w:rsidR="00EB77E1" w:rsidRDefault="00EB77E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7E1" w:rsidRDefault="00EB77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7E1" w:rsidRDefault="00EB77E1" w:rsidP="00594B1D">
      <w:r>
        <w:separator/>
      </w:r>
    </w:p>
  </w:footnote>
  <w:footnote w:type="continuationSeparator" w:id="0">
    <w:p w:rsidR="00EB77E1" w:rsidRDefault="00EB77E1" w:rsidP="00594B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7E1" w:rsidRDefault="00EB77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7E1" w:rsidRDefault="00EB77E1" w:rsidP="00FF609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7E1" w:rsidRDefault="00EB77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FD7CA5"/>
    <w:multiLevelType w:val="singleLevel"/>
    <w:tmpl w:val="89FD7CA5"/>
    <w:lvl w:ilvl="0">
      <w:start w:val="1"/>
      <w:numFmt w:val="decimal"/>
      <w:suff w:val="nothing"/>
      <w:lvlText w:val="%1、"/>
      <w:lvlJc w:val="left"/>
      <w:rPr>
        <w:rFonts w:cs="Times New Roman"/>
      </w:rPr>
    </w:lvl>
  </w:abstractNum>
  <w:abstractNum w:abstractNumId="1">
    <w:nsid w:val="7D8786E6"/>
    <w:multiLevelType w:val="singleLevel"/>
    <w:tmpl w:val="7D8786E6"/>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247F2"/>
    <w:rsid w:val="0006071C"/>
    <w:rsid w:val="000B79F7"/>
    <w:rsid w:val="000D1D31"/>
    <w:rsid w:val="000F28A1"/>
    <w:rsid w:val="00122CEB"/>
    <w:rsid w:val="00131BA4"/>
    <w:rsid w:val="00191050"/>
    <w:rsid w:val="00195B60"/>
    <w:rsid w:val="001F5892"/>
    <w:rsid w:val="002067FE"/>
    <w:rsid w:val="00212B91"/>
    <w:rsid w:val="00232DE3"/>
    <w:rsid w:val="002923DC"/>
    <w:rsid w:val="00295738"/>
    <w:rsid w:val="002A0E69"/>
    <w:rsid w:val="002B691D"/>
    <w:rsid w:val="002D1FE2"/>
    <w:rsid w:val="00323CF8"/>
    <w:rsid w:val="00324ECD"/>
    <w:rsid w:val="003349EA"/>
    <w:rsid w:val="003A1E23"/>
    <w:rsid w:val="00443106"/>
    <w:rsid w:val="004C02C9"/>
    <w:rsid w:val="00540FE2"/>
    <w:rsid w:val="005618C8"/>
    <w:rsid w:val="00594B1D"/>
    <w:rsid w:val="005A0237"/>
    <w:rsid w:val="005C4D97"/>
    <w:rsid w:val="005C5934"/>
    <w:rsid w:val="005E15E3"/>
    <w:rsid w:val="005F78F4"/>
    <w:rsid w:val="00622332"/>
    <w:rsid w:val="006258E1"/>
    <w:rsid w:val="00632299"/>
    <w:rsid w:val="00642BB5"/>
    <w:rsid w:val="00670CE2"/>
    <w:rsid w:val="006C6046"/>
    <w:rsid w:val="00712A88"/>
    <w:rsid w:val="00734605"/>
    <w:rsid w:val="00737E5D"/>
    <w:rsid w:val="00747FDC"/>
    <w:rsid w:val="007C788F"/>
    <w:rsid w:val="007D4A19"/>
    <w:rsid w:val="00877F96"/>
    <w:rsid w:val="0088267F"/>
    <w:rsid w:val="00891229"/>
    <w:rsid w:val="00894FBE"/>
    <w:rsid w:val="008A2FDC"/>
    <w:rsid w:val="00943613"/>
    <w:rsid w:val="00960F2B"/>
    <w:rsid w:val="009B066D"/>
    <w:rsid w:val="009C37E1"/>
    <w:rsid w:val="009D6975"/>
    <w:rsid w:val="009F635E"/>
    <w:rsid w:val="00A070F1"/>
    <w:rsid w:val="00AA3998"/>
    <w:rsid w:val="00AA5C08"/>
    <w:rsid w:val="00AA723A"/>
    <w:rsid w:val="00AB5983"/>
    <w:rsid w:val="00AC5191"/>
    <w:rsid w:val="00AC7333"/>
    <w:rsid w:val="00AE7754"/>
    <w:rsid w:val="00B37E1C"/>
    <w:rsid w:val="00B81D33"/>
    <w:rsid w:val="00B84D0E"/>
    <w:rsid w:val="00BA6100"/>
    <w:rsid w:val="00C40F05"/>
    <w:rsid w:val="00C54ED5"/>
    <w:rsid w:val="00C6165B"/>
    <w:rsid w:val="00CF1238"/>
    <w:rsid w:val="00CF2EC3"/>
    <w:rsid w:val="00D46D03"/>
    <w:rsid w:val="00D52796"/>
    <w:rsid w:val="00DE686C"/>
    <w:rsid w:val="00E419CB"/>
    <w:rsid w:val="00E74D3D"/>
    <w:rsid w:val="00E80D3D"/>
    <w:rsid w:val="00EB0E8F"/>
    <w:rsid w:val="00EB77E1"/>
    <w:rsid w:val="00EC0CED"/>
    <w:rsid w:val="00EE13F0"/>
    <w:rsid w:val="00EE525E"/>
    <w:rsid w:val="00F60621"/>
    <w:rsid w:val="00F80CBE"/>
    <w:rsid w:val="00F82DD3"/>
    <w:rsid w:val="00FB3075"/>
    <w:rsid w:val="00FE03AD"/>
    <w:rsid w:val="00FE5AEC"/>
    <w:rsid w:val="00FE73E7"/>
    <w:rsid w:val="00FF1145"/>
    <w:rsid w:val="00FF6094"/>
    <w:rsid w:val="05E22733"/>
    <w:rsid w:val="062E243F"/>
    <w:rsid w:val="06CC59D2"/>
    <w:rsid w:val="073F15FB"/>
    <w:rsid w:val="090A5B01"/>
    <w:rsid w:val="09315B63"/>
    <w:rsid w:val="0B9507DD"/>
    <w:rsid w:val="0C542EFC"/>
    <w:rsid w:val="0D1030BC"/>
    <w:rsid w:val="0D873BAC"/>
    <w:rsid w:val="0DD45650"/>
    <w:rsid w:val="0E243801"/>
    <w:rsid w:val="0EE91FBB"/>
    <w:rsid w:val="0F6C7ED6"/>
    <w:rsid w:val="0FDB7DBA"/>
    <w:rsid w:val="0FF10252"/>
    <w:rsid w:val="10ED036E"/>
    <w:rsid w:val="14E20814"/>
    <w:rsid w:val="15686AD7"/>
    <w:rsid w:val="19555FDC"/>
    <w:rsid w:val="19EB12BB"/>
    <w:rsid w:val="1C902371"/>
    <w:rsid w:val="1DEE665B"/>
    <w:rsid w:val="1E8D58EE"/>
    <w:rsid w:val="1F4227F3"/>
    <w:rsid w:val="1F9C4D23"/>
    <w:rsid w:val="221A4121"/>
    <w:rsid w:val="230651F9"/>
    <w:rsid w:val="23EC21D4"/>
    <w:rsid w:val="2450751B"/>
    <w:rsid w:val="27B86D91"/>
    <w:rsid w:val="287B116D"/>
    <w:rsid w:val="2A3D6166"/>
    <w:rsid w:val="2A507426"/>
    <w:rsid w:val="2D2E639D"/>
    <w:rsid w:val="2E343FCC"/>
    <w:rsid w:val="2EDD0CA4"/>
    <w:rsid w:val="31CB509C"/>
    <w:rsid w:val="343177CF"/>
    <w:rsid w:val="36963A8E"/>
    <w:rsid w:val="36E10002"/>
    <w:rsid w:val="373137B8"/>
    <w:rsid w:val="398A6034"/>
    <w:rsid w:val="398F2A95"/>
    <w:rsid w:val="3A67596D"/>
    <w:rsid w:val="3ADA0BEF"/>
    <w:rsid w:val="3D440F85"/>
    <w:rsid w:val="3E301481"/>
    <w:rsid w:val="3F817A7F"/>
    <w:rsid w:val="41A9636E"/>
    <w:rsid w:val="421E0111"/>
    <w:rsid w:val="45FB2E7F"/>
    <w:rsid w:val="46D10FA8"/>
    <w:rsid w:val="46DE3491"/>
    <w:rsid w:val="474952A6"/>
    <w:rsid w:val="49173188"/>
    <w:rsid w:val="4A4B7DBD"/>
    <w:rsid w:val="4B95096D"/>
    <w:rsid w:val="4F3C7869"/>
    <w:rsid w:val="4F4C7BC1"/>
    <w:rsid w:val="4FF203F5"/>
    <w:rsid w:val="503D2EAD"/>
    <w:rsid w:val="50956B7D"/>
    <w:rsid w:val="51905366"/>
    <w:rsid w:val="51C9663E"/>
    <w:rsid w:val="524B39A8"/>
    <w:rsid w:val="52766E47"/>
    <w:rsid w:val="54306B81"/>
    <w:rsid w:val="55517FD9"/>
    <w:rsid w:val="555363A2"/>
    <w:rsid w:val="55F705D8"/>
    <w:rsid w:val="5BDD51D7"/>
    <w:rsid w:val="5C0C2D25"/>
    <w:rsid w:val="5D9F2000"/>
    <w:rsid w:val="5E3D5C70"/>
    <w:rsid w:val="5E815AD3"/>
    <w:rsid w:val="5F773719"/>
    <w:rsid w:val="5FFE5564"/>
    <w:rsid w:val="60283B05"/>
    <w:rsid w:val="603E7B26"/>
    <w:rsid w:val="60613D2F"/>
    <w:rsid w:val="6391028A"/>
    <w:rsid w:val="648E1D33"/>
    <w:rsid w:val="66006196"/>
    <w:rsid w:val="68DB21A2"/>
    <w:rsid w:val="696442A9"/>
    <w:rsid w:val="699079A4"/>
    <w:rsid w:val="6B3B2E79"/>
    <w:rsid w:val="6BBD6179"/>
    <w:rsid w:val="6FEE5DBF"/>
    <w:rsid w:val="708014B1"/>
    <w:rsid w:val="76432AC6"/>
    <w:rsid w:val="78705659"/>
    <w:rsid w:val="78BE31DE"/>
    <w:rsid w:val="79706465"/>
    <w:rsid w:val="7974534E"/>
    <w:rsid w:val="7AB207DB"/>
    <w:rsid w:val="7B7A1545"/>
    <w:rsid w:val="7C8E030C"/>
    <w:rsid w:val="7EA4695F"/>
    <w:rsid w:val="7F5A45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B1D"/>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94B1D"/>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594B1D"/>
    <w:rPr>
      <w:rFonts w:cs="Times New Roman"/>
      <w:sz w:val="18"/>
      <w:szCs w:val="18"/>
    </w:rPr>
  </w:style>
  <w:style w:type="paragraph" w:styleId="Header">
    <w:name w:val="header"/>
    <w:basedOn w:val="Normal"/>
    <w:link w:val="HeaderChar"/>
    <w:uiPriority w:val="99"/>
    <w:rsid w:val="00594B1D"/>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594B1D"/>
    <w:rPr>
      <w:rFonts w:cs="Times New Roman"/>
      <w:sz w:val="18"/>
      <w:szCs w:val="18"/>
    </w:rPr>
  </w:style>
  <w:style w:type="paragraph" w:styleId="NormalWeb">
    <w:name w:val="Normal (Web)"/>
    <w:basedOn w:val="Normal"/>
    <w:uiPriority w:val="99"/>
    <w:rsid w:val="00594B1D"/>
    <w:pPr>
      <w:widowControl/>
      <w:spacing w:before="100" w:beforeAutospacing="1" w:after="240"/>
      <w:jc w:val="left"/>
    </w:pPr>
    <w:rPr>
      <w:rFonts w:ascii="宋体" w:hAnsi="宋体" w:cs="宋体"/>
      <w:sz w:val="24"/>
    </w:rPr>
  </w:style>
  <w:style w:type="character" w:styleId="PageNumber">
    <w:name w:val="page number"/>
    <w:basedOn w:val="DefaultParagraphFont"/>
    <w:uiPriority w:val="99"/>
    <w:rsid w:val="00594B1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18</Pages>
  <Words>1220</Words>
  <Characters>6959</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117</cp:revision>
  <dcterms:created xsi:type="dcterms:W3CDTF">2018-04-24T05:40:00Z</dcterms:created>
  <dcterms:modified xsi:type="dcterms:W3CDTF">2019-01-10T14:12:00Z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