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EDE" w:rsidRDefault="00D76EDE">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D76EDE" w:rsidRDefault="00D76EDE">
      <w:pPr>
        <w:jc w:val="center"/>
        <w:rPr>
          <w:rFonts w:ascii="宋体" w:cs="宋体"/>
          <w:sz w:val="44"/>
          <w:szCs w:val="44"/>
        </w:rPr>
      </w:pPr>
      <w:r>
        <w:rPr>
          <w:rFonts w:ascii="宋体" w:hAnsi="宋体" w:cs="宋体"/>
          <w:sz w:val="44"/>
          <w:szCs w:val="44"/>
        </w:rPr>
        <w:t>2016</w:t>
      </w:r>
      <w:r>
        <w:rPr>
          <w:rFonts w:ascii="宋体" w:hAnsi="宋体" w:cs="宋体" w:hint="eastAsia"/>
          <w:sz w:val="44"/>
          <w:szCs w:val="44"/>
        </w:rPr>
        <w:t>年塔什库尔干县文化体育局部门决算公开说明</w:t>
      </w:r>
    </w:p>
    <w:p w:rsidR="00D76EDE" w:rsidRDefault="00D76EDE">
      <w:pPr>
        <w:spacing w:line="560" w:lineRule="exact"/>
        <w:jc w:val="center"/>
        <w:rPr>
          <w:rFonts w:ascii="宋体" w:cs="宋体"/>
          <w:sz w:val="44"/>
          <w:szCs w:val="44"/>
        </w:rPr>
      </w:pPr>
    </w:p>
    <w:p w:rsidR="00D76EDE" w:rsidRDefault="00D76EDE" w:rsidP="00FD33C7">
      <w:pPr>
        <w:spacing w:line="560" w:lineRule="exact"/>
        <w:ind w:firstLineChars="200" w:firstLine="643"/>
        <w:rPr>
          <w:rFonts w:ascii="仿宋_GB2312" w:eastAsia="仿宋_GB2312"/>
          <w:b/>
          <w:bCs/>
          <w:sz w:val="32"/>
          <w:szCs w:val="32"/>
        </w:rPr>
      </w:pPr>
      <w:r>
        <w:rPr>
          <w:rFonts w:ascii="仿宋_GB2312" w:eastAsia="仿宋_GB2312" w:cs="仿宋_GB2312" w:hint="eastAsia"/>
          <w:b/>
          <w:bCs/>
          <w:sz w:val="32"/>
          <w:szCs w:val="32"/>
        </w:rPr>
        <w:t>第一部分单位概述</w:t>
      </w:r>
    </w:p>
    <w:p w:rsidR="00D76EDE" w:rsidRDefault="00D76EDE" w:rsidP="00FD33C7">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塔什库尔干县文化体育局单位性质为行政单位全额拨款，执行会计制度为行政会计制度。独立编制机构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w:t>
      </w:r>
    </w:p>
    <w:p w:rsidR="00D76EDE" w:rsidRDefault="00D76EDE">
      <w:pPr>
        <w:numPr>
          <w:ilvl w:val="0"/>
          <w:numId w:val="1"/>
        </w:numPr>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主要职能：</w:t>
      </w:r>
    </w:p>
    <w:p w:rsidR="00D76EDE" w:rsidRDefault="00D76EDE">
      <w:pPr>
        <w:spacing w:line="560" w:lineRule="exact"/>
        <w:ind w:firstLine="600"/>
        <w:rPr>
          <w:rFonts w:ascii="仿宋_GB2312" w:eastAsia="仿宋_GB2312" w:hAnsi="宋体" w:cs="仿宋_GB2312"/>
          <w:sz w:val="32"/>
          <w:szCs w:val="32"/>
        </w:rPr>
      </w:pPr>
      <w:r>
        <w:rPr>
          <w:rFonts w:ascii="仿宋_GB2312" w:eastAsia="仿宋_GB2312" w:hAnsi="宋体" w:cs="仿宋_GB2312" w:hint="eastAsia"/>
          <w:sz w:val="32"/>
          <w:szCs w:val="32"/>
        </w:rPr>
        <w:t>（一）贯彻党和国家以及自治区有关文化艺术体育广播电视、电影、新闻出版等工作的方针、政策和法规；研究制定并组织实施文化艺术体育、广播影视、电影、新闻出版事业发展规划和计划，并指导协调文化艺术体育广播电视、电影、新闻出版产业发展，负责指导和推动文化艺术体育广播电视、电影、新闻出版事业改革。</w:t>
      </w:r>
    </w:p>
    <w:p w:rsidR="00D76EDE" w:rsidRDefault="00D76EDE">
      <w:pPr>
        <w:spacing w:line="560" w:lineRule="exact"/>
        <w:ind w:firstLine="600"/>
        <w:rPr>
          <w:rFonts w:ascii="仿宋_GB2312" w:eastAsia="仿宋_GB2312" w:hAnsi="宋体" w:cs="仿宋_GB2312"/>
          <w:sz w:val="32"/>
          <w:szCs w:val="32"/>
        </w:rPr>
      </w:pPr>
      <w:r>
        <w:rPr>
          <w:rFonts w:ascii="仿宋_GB2312" w:eastAsia="仿宋_GB2312" w:hAnsi="宋体" w:cs="仿宋_GB2312" w:hint="eastAsia"/>
          <w:sz w:val="32"/>
          <w:szCs w:val="32"/>
        </w:rPr>
        <w:t>（二）全面贯彻中央。自治区。地区在新闻宣传、影视工作方面的路线、方针、政策，把握正确的舆论导向；围绕县委、县人民政府的中心工作，组织指导全县广播电视宣传工作，制定年度、季度等阶段性宣传计划及全县重大宣传报道方案。</w:t>
      </w:r>
    </w:p>
    <w:p w:rsidR="00D76EDE" w:rsidRDefault="00D76EDE">
      <w:pPr>
        <w:spacing w:line="560" w:lineRule="exact"/>
        <w:ind w:firstLine="600"/>
        <w:rPr>
          <w:rFonts w:ascii="仿宋_GB2312" w:eastAsia="仿宋_GB2312" w:hAnsi="宋体" w:cs="仿宋_GB2312"/>
          <w:sz w:val="32"/>
          <w:szCs w:val="32"/>
        </w:rPr>
      </w:pPr>
      <w:r>
        <w:rPr>
          <w:rFonts w:ascii="仿宋_GB2312" w:eastAsia="仿宋_GB2312" w:hAnsi="宋体" w:cs="仿宋_GB2312" w:hint="eastAsia"/>
          <w:sz w:val="32"/>
          <w:szCs w:val="32"/>
        </w:rPr>
        <w:t>（三）贯彻落实国家、自治区、地区广播电视事业管理的法律法规，依法对全县广播电视进行管理；审核报批全县各类广播电视播出机构和地面卫星接收设施的建立、变更和撤销。</w:t>
      </w:r>
    </w:p>
    <w:p w:rsidR="00D76EDE" w:rsidRDefault="00D76EDE">
      <w:pPr>
        <w:spacing w:line="560" w:lineRule="exact"/>
        <w:ind w:firstLine="600"/>
        <w:rPr>
          <w:rFonts w:ascii="仿宋_GB2312" w:eastAsia="仿宋_GB2312" w:hAnsi="宋体" w:cs="仿宋_GB2312"/>
          <w:sz w:val="32"/>
          <w:szCs w:val="32"/>
        </w:rPr>
      </w:pPr>
      <w:r>
        <w:rPr>
          <w:rFonts w:ascii="仿宋_GB2312" w:eastAsia="仿宋_GB2312" w:hAnsi="宋体" w:cs="仿宋_GB2312" w:hint="eastAsia"/>
          <w:sz w:val="32"/>
          <w:szCs w:val="32"/>
        </w:rPr>
        <w:t>（四）综合管理文化艺术和体育事业，指导和检查文化艺术的创作与生产，配合各部门、各行业、各社会团体开展文化体育活动，检查指导各部门的文化艺术体育工作，挖掘、保护、弘扬少数民族传统的优秀文化体育事业，繁荣和发展少数民族文化艺术体育事业。</w:t>
      </w:r>
    </w:p>
    <w:p w:rsidR="00D76EDE" w:rsidRDefault="00D76EDE">
      <w:pPr>
        <w:spacing w:line="560" w:lineRule="exact"/>
        <w:ind w:firstLine="600"/>
        <w:rPr>
          <w:rFonts w:ascii="仿宋_GB2312" w:eastAsia="仿宋_GB2312" w:hAnsi="宋体" w:cs="仿宋_GB2312"/>
          <w:sz w:val="32"/>
          <w:szCs w:val="32"/>
        </w:rPr>
      </w:pPr>
      <w:r>
        <w:rPr>
          <w:rFonts w:ascii="仿宋_GB2312" w:eastAsia="仿宋_GB2312" w:hAnsi="宋体" w:cs="仿宋_GB2312" w:hint="eastAsia"/>
          <w:sz w:val="32"/>
          <w:szCs w:val="32"/>
        </w:rPr>
        <w:t>（五）综合管理社会文化事业，指导社会文化事业发展；推动城乡文化馆（站）、村文化（室）建设和少年儿童文化事业的发展；组织对外文化交流工作。</w:t>
      </w:r>
    </w:p>
    <w:p w:rsidR="00D76EDE" w:rsidRDefault="00D76EDE">
      <w:pPr>
        <w:spacing w:line="560" w:lineRule="exact"/>
        <w:ind w:firstLine="600"/>
        <w:rPr>
          <w:rFonts w:ascii="仿宋_GB2312" w:eastAsia="仿宋_GB2312" w:hAnsi="宋体" w:cs="仿宋_GB2312"/>
          <w:sz w:val="32"/>
          <w:szCs w:val="32"/>
        </w:rPr>
      </w:pPr>
      <w:r>
        <w:rPr>
          <w:rFonts w:ascii="仿宋_GB2312" w:eastAsia="仿宋_GB2312" w:hAnsi="宋体" w:cs="仿宋_GB2312" w:hint="eastAsia"/>
          <w:sz w:val="32"/>
          <w:szCs w:val="32"/>
        </w:rPr>
        <w:t>（六）统一规划全县体育运动项目的布局；研究和指导体育队伍的建设和业余训练工作；做好体育队伍思想政治工作；指导体育（竞技）运动的发展；组织大力发展群众体育，贯彻实施《全民健身计划纲要》和参加县级和地区级的运动竞赛；编制体育竞赛计划。</w:t>
      </w:r>
    </w:p>
    <w:p w:rsidR="00D76EDE" w:rsidRDefault="00D76EDE">
      <w:pPr>
        <w:spacing w:line="560" w:lineRule="exact"/>
        <w:ind w:firstLine="600"/>
        <w:rPr>
          <w:rFonts w:ascii="仿宋_GB2312" w:eastAsia="仿宋_GB2312" w:hAnsi="宋体" w:cs="仿宋_GB2312"/>
          <w:sz w:val="32"/>
          <w:szCs w:val="32"/>
        </w:rPr>
      </w:pPr>
      <w:r>
        <w:rPr>
          <w:rFonts w:ascii="仿宋_GB2312" w:eastAsia="仿宋_GB2312" w:hAnsi="宋体" w:cs="仿宋_GB2312" w:hint="eastAsia"/>
          <w:sz w:val="32"/>
          <w:szCs w:val="32"/>
        </w:rPr>
        <w:t>（七）按照统筹规划和法律法规，对县境内广播电视专用网络进行具体规划并管理，贯彻广播电视专用网络的具体政策、规章和技术标准，指导系统建设和开发工作，保证广播电视节目的安全播出；编制县广播电视专用频段的规划，指配广播电视频率、频道。功率等技术参数，参与制定县信息网络的总体规划。</w:t>
      </w:r>
    </w:p>
    <w:p w:rsidR="00D76EDE" w:rsidRDefault="00D76EDE">
      <w:pPr>
        <w:spacing w:line="560" w:lineRule="exact"/>
        <w:ind w:firstLine="600"/>
        <w:rPr>
          <w:rFonts w:ascii="仿宋_GB2312" w:eastAsia="仿宋_GB2312" w:hAnsi="宋体" w:cs="仿宋_GB2312"/>
          <w:sz w:val="32"/>
          <w:szCs w:val="32"/>
        </w:rPr>
      </w:pPr>
      <w:r>
        <w:rPr>
          <w:rFonts w:ascii="仿宋_GB2312" w:eastAsia="仿宋_GB2312" w:hAnsi="宋体" w:cs="仿宋_GB2312" w:hint="eastAsia"/>
          <w:sz w:val="32"/>
          <w:szCs w:val="32"/>
        </w:rPr>
        <w:t>（八）指导检查全县文化系统精神文明、稳定安全和党建工作，协同乡、镇党委政府，加强乡镇文化队伍建设；按照权限指导管理系统内干部任免、调配、考核奖惩、劳动工资、机构编制、专业技术职务评聘、人才培养等工作。</w:t>
      </w:r>
    </w:p>
    <w:p w:rsidR="00D76EDE" w:rsidRDefault="00D76EDE">
      <w:pPr>
        <w:spacing w:line="560" w:lineRule="exact"/>
        <w:ind w:firstLine="600"/>
        <w:rPr>
          <w:rFonts w:ascii="仿宋_GB2312" w:eastAsia="仿宋_GB2312" w:hAnsi="宋体" w:cs="仿宋_GB2312"/>
          <w:sz w:val="32"/>
          <w:szCs w:val="32"/>
        </w:rPr>
      </w:pPr>
      <w:r>
        <w:rPr>
          <w:rFonts w:ascii="仿宋_GB2312" w:eastAsia="仿宋_GB2312" w:hAnsi="宋体" w:cs="仿宋_GB2312" w:hint="eastAsia"/>
          <w:sz w:val="32"/>
          <w:szCs w:val="32"/>
        </w:rPr>
        <w:t>（九）归口管理文化市场和新闻出版，管理以商品形式进入流通领域的文化精神产品和文化娱乐经营活动；会同有关部门制定文化市场管理办法，依法指导文化市场稽查工作和电影发行放映工作；负责对音像制品的放映审核；依法查处文化市场违法活动，引导文化市场经营方向。</w:t>
      </w:r>
    </w:p>
    <w:p w:rsidR="00D76EDE" w:rsidRDefault="00D76EDE">
      <w:pPr>
        <w:spacing w:line="560" w:lineRule="exact"/>
        <w:ind w:firstLine="600"/>
        <w:rPr>
          <w:rFonts w:ascii="仿宋_GB2312" w:eastAsia="仿宋_GB2312" w:hAnsi="宋体" w:cs="仿宋_GB2312"/>
          <w:sz w:val="32"/>
          <w:szCs w:val="32"/>
        </w:rPr>
      </w:pPr>
      <w:r>
        <w:rPr>
          <w:rFonts w:ascii="仿宋_GB2312" w:eastAsia="仿宋_GB2312" w:hAnsi="宋体" w:cs="仿宋_GB2312" w:hint="eastAsia"/>
          <w:sz w:val="32"/>
          <w:szCs w:val="32"/>
        </w:rPr>
        <w:t>（十）指导艺术、体育教育工作，培训体育和艺术专业人才；组织文化艺术体育人才需求预测，制订文化艺术体育人才教育和教育规划。</w:t>
      </w:r>
    </w:p>
    <w:p w:rsidR="00D76EDE" w:rsidRDefault="00D76EDE">
      <w:pPr>
        <w:spacing w:line="560" w:lineRule="exact"/>
        <w:ind w:firstLine="600"/>
        <w:rPr>
          <w:rFonts w:ascii="仿宋_GB2312" w:eastAsia="仿宋_GB2312" w:hAnsi="宋体" w:cs="仿宋_GB2312"/>
          <w:sz w:val="32"/>
          <w:szCs w:val="32"/>
        </w:rPr>
      </w:pPr>
      <w:r>
        <w:rPr>
          <w:rFonts w:ascii="仿宋_GB2312" w:eastAsia="仿宋_GB2312" w:hAnsi="宋体" w:cs="仿宋_GB2312" w:hint="eastAsia"/>
          <w:sz w:val="32"/>
          <w:szCs w:val="32"/>
        </w:rPr>
        <w:t>（十一）领导塔什库尔干县广播电视台，对重大宣传进行协调和检查，统一组织和管理其节目的传输覆盖。</w:t>
      </w:r>
    </w:p>
    <w:p w:rsidR="00D76EDE" w:rsidRDefault="00D76EDE">
      <w:pPr>
        <w:spacing w:line="560" w:lineRule="exact"/>
        <w:ind w:firstLine="600"/>
        <w:rPr>
          <w:rFonts w:ascii="仿宋_GB2312" w:eastAsia="仿宋_GB2312" w:hAnsi="宋体" w:cs="仿宋_GB2312"/>
          <w:sz w:val="32"/>
          <w:szCs w:val="32"/>
        </w:rPr>
      </w:pPr>
      <w:r>
        <w:rPr>
          <w:rFonts w:ascii="仿宋_GB2312" w:eastAsia="仿宋_GB2312" w:hAnsi="宋体" w:cs="仿宋_GB2312" w:hint="eastAsia"/>
          <w:sz w:val="32"/>
          <w:szCs w:val="32"/>
        </w:rPr>
        <w:t>（十二）指导电影发行、放映工作，宏观调控电影市场。</w:t>
      </w:r>
    </w:p>
    <w:p w:rsidR="00D76EDE" w:rsidRDefault="00D76EDE">
      <w:pPr>
        <w:spacing w:line="560" w:lineRule="exact"/>
        <w:ind w:firstLine="600"/>
        <w:rPr>
          <w:rFonts w:ascii="仿宋_GB2312" w:eastAsia="仿宋_GB2312" w:hAnsi="宋体" w:cs="仿宋_GB2312"/>
          <w:sz w:val="32"/>
          <w:szCs w:val="32"/>
        </w:rPr>
      </w:pPr>
      <w:r>
        <w:rPr>
          <w:rFonts w:ascii="仿宋_GB2312" w:eastAsia="仿宋_GB2312" w:hAnsi="宋体" w:cs="仿宋_GB2312" w:hint="eastAsia"/>
          <w:sz w:val="32"/>
          <w:szCs w:val="32"/>
        </w:rPr>
        <w:t>（十三）指导文物保护管理工作。</w:t>
      </w:r>
    </w:p>
    <w:p w:rsidR="00D76EDE" w:rsidRDefault="00D76EDE">
      <w:pPr>
        <w:spacing w:line="560" w:lineRule="exact"/>
        <w:ind w:firstLine="600"/>
        <w:rPr>
          <w:rFonts w:ascii="仿宋_GB2312" w:eastAsia="仿宋_GB2312" w:hAnsi="宋体" w:cs="仿宋_GB2312"/>
          <w:sz w:val="32"/>
          <w:szCs w:val="32"/>
        </w:rPr>
      </w:pPr>
      <w:r>
        <w:rPr>
          <w:rFonts w:ascii="仿宋_GB2312" w:eastAsia="仿宋_GB2312" w:hAnsi="宋体" w:cs="仿宋_GB2312" w:hint="eastAsia"/>
          <w:sz w:val="32"/>
          <w:szCs w:val="32"/>
        </w:rPr>
        <w:t>（十四）承办县委、县人民政府交办的其他工作。</w:t>
      </w:r>
    </w:p>
    <w:p w:rsidR="00D76EDE" w:rsidRDefault="00D76EDE" w:rsidP="00FD33C7">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21</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22</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22</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22</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w:t>
      </w:r>
    </w:p>
    <w:p w:rsidR="00D76EDE" w:rsidRDefault="00D76EDE" w:rsidP="00FD33C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D76EDE" w:rsidRDefault="00D76EDE" w:rsidP="00FD33C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sz w:val="32"/>
          <w:szCs w:val="32"/>
        </w:rPr>
        <w:t>塔什库尔干县文化体育局</w:t>
      </w:r>
      <w:r>
        <w:rPr>
          <w:rFonts w:ascii="仿宋_GB2312" w:eastAsia="仿宋_GB2312" w:cs="仿宋_GB2312"/>
          <w:sz w:val="32"/>
          <w:szCs w:val="32"/>
        </w:rPr>
        <w:t>2016</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44"/>
        <w:gridCol w:w="6110"/>
        <w:gridCol w:w="1468"/>
      </w:tblGrid>
      <w:tr w:rsidR="00D76EDE" w:rsidTr="00FD33C7">
        <w:tc>
          <w:tcPr>
            <w:tcW w:w="944" w:type="dxa"/>
          </w:tcPr>
          <w:p w:rsidR="00D76EDE" w:rsidRDefault="00D76EDE">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6110" w:type="dxa"/>
          </w:tcPr>
          <w:p w:rsidR="00D76EDE" w:rsidRDefault="00D76EDE" w:rsidP="00FD33C7">
            <w:pPr>
              <w:spacing w:line="560" w:lineRule="exact"/>
              <w:ind w:firstLineChars="400" w:firstLine="1280"/>
              <w:rPr>
                <w:rFonts w:ascii="仿宋_GB2312" w:eastAsia="仿宋_GB2312"/>
                <w:sz w:val="32"/>
                <w:szCs w:val="32"/>
              </w:rPr>
            </w:pPr>
            <w:r>
              <w:rPr>
                <w:rFonts w:ascii="仿宋_GB2312" w:eastAsia="仿宋_GB2312" w:cs="仿宋_GB2312" w:hint="eastAsia"/>
                <w:sz w:val="32"/>
                <w:szCs w:val="32"/>
              </w:rPr>
              <w:t>单位名称</w:t>
            </w:r>
          </w:p>
        </w:tc>
        <w:tc>
          <w:tcPr>
            <w:tcW w:w="1468" w:type="dxa"/>
          </w:tcPr>
          <w:p w:rsidR="00D76EDE" w:rsidRDefault="00D76EDE">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D76EDE" w:rsidTr="00FD33C7">
        <w:tc>
          <w:tcPr>
            <w:tcW w:w="944" w:type="dxa"/>
          </w:tcPr>
          <w:p w:rsidR="00D76EDE" w:rsidRDefault="00D76EDE">
            <w:pPr>
              <w:spacing w:line="560" w:lineRule="exact"/>
              <w:rPr>
                <w:rFonts w:ascii="仿宋_GB2312" w:eastAsia="仿宋_GB2312"/>
                <w:sz w:val="32"/>
                <w:szCs w:val="32"/>
              </w:rPr>
            </w:pPr>
            <w:r>
              <w:rPr>
                <w:rFonts w:ascii="仿宋_GB2312" w:eastAsia="仿宋_GB2312"/>
                <w:sz w:val="32"/>
                <w:szCs w:val="32"/>
              </w:rPr>
              <w:t>1</w:t>
            </w:r>
          </w:p>
        </w:tc>
        <w:tc>
          <w:tcPr>
            <w:tcW w:w="6110" w:type="dxa"/>
          </w:tcPr>
          <w:p w:rsidR="00D76EDE" w:rsidRDefault="00D76EDE">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塔什库尔干县文化体育局</w:t>
            </w:r>
          </w:p>
        </w:tc>
        <w:tc>
          <w:tcPr>
            <w:tcW w:w="1468" w:type="dxa"/>
          </w:tcPr>
          <w:p w:rsidR="00D76EDE" w:rsidRDefault="00D76EDE">
            <w:pPr>
              <w:spacing w:line="560" w:lineRule="exact"/>
              <w:rPr>
                <w:rFonts w:ascii="仿宋_GB2312" w:eastAsia="仿宋_GB2312"/>
                <w:sz w:val="32"/>
                <w:szCs w:val="32"/>
              </w:rPr>
            </w:pPr>
          </w:p>
        </w:tc>
      </w:tr>
    </w:tbl>
    <w:p w:rsidR="00D76EDE" w:rsidRDefault="00D76EDE" w:rsidP="00D3475A">
      <w:pPr>
        <w:snapToGrid w:val="0"/>
        <w:spacing w:line="560" w:lineRule="exact"/>
        <w:ind w:firstLineChars="200" w:firstLine="643"/>
        <w:rPr>
          <w:rFonts w:ascii="仿宋_GB2312" w:eastAsia="仿宋_GB2312" w:hAnsi="宋体"/>
          <w:b/>
          <w:bCs/>
          <w:sz w:val="32"/>
          <w:szCs w:val="32"/>
        </w:rPr>
      </w:pPr>
      <w:bookmarkStart w:id="0" w:name="YS060102"/>
    </w:p>
    <w:p w:rsidR="00D76EDE" w:rsidRDefault="00D76EDE" w:rsidP="00FD33C7">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第二部分塔什库尔干县文化体育局</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年度部门决算报表</w:t>
      </w:r>
    </w:p>
    <w:p w:rsidR="00D76EDE" w:rsidRDefault="00D76EDE">
      <w:pPr>
        <w:numPr>
          <w:ilvl w:val="0"/>
          <w:numId w:val="2"/>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D76EDE" w:rsidRDefault="00D76EDE">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D76EDE" w:rsidRDefault="00D76EDE">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D76EDE" w:rsidRDefault="00D76EDE" w:rsidP="00FD33C7">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D76EDE" w:rsidRDefault="00D76EDE" w:rsidP="00FD33C7">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D76EDE" w:rsidRDefault="00D76EDE" w:rsidP="00FD33C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D76EDE" w:rsidRDefault="00D76EDE" w:rsidP="00FD33C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D76EDE" w:rsidRDefault="00D76EDE" w:rsidP="00FD33C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D76EDE" w:rsidRDefault="00D76EDE" w:rsidP="00FD33C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D76EDE" w:rsidRDefault="00D76EDE" w:rsidP="00FD33C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D76EDE" w:rsidRDefault="00D76EDE" w:rsidP="00FD33C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D76EDE" w:rsidRDefault="00D76EDE" w:rsidP="00FD33C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D76EDE" w:rsidRDefault="00D76EDE" w:rsidP="00FD33C7">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D76EDE" w:rsidRDefault="00D76EDE" w:rsidP="00FD33C7">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D76EDE" w:rsidRDefault="00D76EDE" w:rsidP="00FD33C7">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D76EDE" w:rsidRDefault="00D76EDE" w:rsidP="00FD33C7">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D76EDE" w:rsidRDefault="00D76EDE" w:rsidP="00FD33C7">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D76EDE" w:rsidRDefault="00D76EDE" w:rsidP="00FD33C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D76EDE" w:rsidRDefault="00D76EDE" w:rsidP="00FD33C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D76EDE" w:rsidRDefault="00D76EDE" w:rsidP="00FD33C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D76EDE" w:rsidRDefault="00D76EDE" w:rsidP="00FD33C7">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D76EDE" w:rsidRDefault="00D76EDE" w:rsidP="00FD33C7">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D76EDE" w:rsidRDefault="00D76EDE" w:rsidP="00FD33C7">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D76EDE" w:rsidRDefault="00D76EDE" w:rsidP="00FD33C7">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D76EDE" w:rsidRDefault="00D76EDE" w:rsidP="00FD33C7">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D76EDE" w:rsidRDefault="00D76EDE" w:rsidP="00FD33C7">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D76EDE" w:rsidRDefault="00D76EDE" w:rsidP="00FD33C7">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D76EDE" w:rsidRDefault="00D76EDE" w:rsidP="00FD33C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D76EDE" w:rsidRDefault="00D76EDE" w:rsidP="00FD33C7">
      <w:pPr>
        <w:snapToGrid w:val="0"/>
        <w:spacing w:line="560" w:lineRule="exact"/>
        <w:ind w:firstLineChars="200" w:firstLine="643"/>
        <w:rPr>
          <w:rFonts w:ascii="仿宋_GB2312" w:eastAsia="仿宋_GB2312" w:hAnsi="宋体" w:cs="仿宋_GB2312"/>
          <w:b/>
          <w:bCs/>
          <w:sz w:val="32"/>
          <w:szCs w:val="32"/>
        </w:rPr>
      </w:pPr>
    </w:p>
    <w:p w:rsidR="00D76EDE" w:rsidRDefault="00D76EDE" w:rsidP="00FD33C7">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第三部分塔什库尔干县文化体育局</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年度部门决算情况说明</w:t>
      </w:r>
    </w:p>
    <w:p w:rsidR="00D76EDE" w:rsidRDefault="00D76EDE" w:rsidP="00FD33C7">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D76EDE" w:rsidRDefault="00D76EDE" w:rsidP="00D3475A">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7080678.77</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7080678.77</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3504205.97</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3576472.8</w:t>
      </w:r>
      <w:r>
        <w:rPr>
          <w:rFonts w:ascii="仿宋_GB2312" w:eastAsia="仿宋_GB2312" w:hAnsi="宋体" w:cs="仿宋_GB2312" w:hint="eastAsia"/>
          <w:sz w:val="32"/>
          <w:szCs w:val="32"/>
        </w:rPr>
        <w:t>元。</w:t>
      </w:r>
    </w:p>
    <w:bookmarkEnd w:id="0"/>
    <w:p w:rsidR="00D76EDE" w:rsidRDefault="00D76EDE">
      <w:pPr>
        <w:numPr>
          <w:ilvl w:val="0"/>
          <w:numId w:val="3"/>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D76EDE" w:rsidRDefault="00D76EDE" w:rsidP="00FD33C7">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7080678.77</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7080678.77</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D76EDE" w:rsidRDefault="00D76EDE" w:rsidP="00FD33C7">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D76EDE" w:rsidRDefault="00D76EDE" w:rsidP="00FD33C7">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7080678.77</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3504205.97</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3576472.8</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D76EDE" w:rsidRDefault="00D76EDE" w:rsidP="00FD33C7">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D76EDE" w:rsidRDefault="00D76EDE" w:rsidP="00FD33C7">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D76EDE" w:rsidRDefault="00D76EDE" w:rsidP="00FD33C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D76EDE" w:rsidRDefault="00D76EDE" w:rsidP="00FD33C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14000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1</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14000</w:t>
      </w:r>
      <w:r>
        <w:rPr>
          <w:rFonts w:ascii="仿宋_GB2312" w:eastAsia="仿宋_GB2312" w:hAnsi="宋体" w:cs="仿宋_GB2312" w:hint="eastAsia"/>
          <w:sz w:val="32"/>
          <w:szCs w:val="32"/>
        </w:rPr>
        <w:t>元。</w:t>
      </w:r>
    </w:p>
    <w:p w:rsidR="00D76EDE" w:rsidRDefault="00D76EDE" w:rsidP="00FD33C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“三公”经费较上年相比少支出</w:t>
      </w:r>
      <w:r>
        <w:rPr>
          <w:rFonts w:ascii="仿宋_GB2312" w:eastAsia="仿宋_GB2312" w:hAnsi="宋体" w:cs="仿宋_GB2312"/>
          <w:sz w:val="32"/>
          <w:szCs w:val="32"/>
        </w:rPr>
        <w:t>6000</w:t>
      </w:r>
      <w:r>
        <w:rPr>
          <w:rFonts w:ascii="仿宋_GB2312" w:eastAsia="仿宋_GB2312" w:hAnsi="宋体" w:cs="仿宋_GB2312" w:hint="eastAsia"/>
          <w:sz w:val="32"/>
          <w:szCs w:val="32"/>
        </w:rPr>
        <w:t>元，其中因公出国（境）费用多（少）支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元；公务用车维护费少支出</w:t>
      </w:r>
      <w:r>
        <w:rPr>
          <w:rFonts w:ascii="仿宋_GB2312" w:eastAsia="仿宋_GB2312" w:hAnsi="宋体" w:cs="仿宋_GB2312"/>
          <w:sz w:val="32"/>
          <w:szCs w:val="32"/>
        </w:rPr>
        <w:t>6000</w:t>
      </w:r>
      <w:r>
        <w:rPr>
          <w:rFonts w:ascii="仿宋_GB2312" w:eastAsia="仿宋_GB2312" w:hAnsi="宋体" w:cs="仿宋_GB2312" w:hint="eastAsia"/>
          <w:sz w:val="32"/>
          <w:szCs w:val="32"/>
        </w:rPr>
        <w:t>元。主要原因为：减少公车使用，压缩公车经费</w:t>
      </w:r>
    </w:p>
    <w:p w:rsidR="00D76EDE" w:rsidRDefault="00D76EDE" w:rsidP="00FD33C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D76EDE" w:rsidRDefault="00D76EDE" w:rsidP="00FD33C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年培训费</w:t>
      </w:r>
      <w:r>
        <w:rPr>
          <w:rFonts w:ascii="仿宋_GB2312" w:eastAsia="仿宋_GB2312" w:hAnsi="宋体" w:cs="仿宋_GB2312"/>
          <w:sz w:val="32"/>
          <w:szCs w:val="32"/>
        </w:rPr>
        <w:t>57620</w:t>
      </w:r>
      <w:r>
        <w:rPr>
          <w:rFonts w:ascii="仿宋_GB2312" w:eastAsia="仿宋_GB2312" w:hAnsi="宋体" w:cs="仿宋_GB2312" w:hint="eastAsia"/>
          <w:sz w:val="32"/>
          <w:szCs w:val="32"/>
        </w:rPr>
        <w:t>元，主要是：组织人员参加培训。</w:t>
      </w:r>
    </w:p>
    <w:p w:rsidR="00D76EDE" w:rsidRDefault="00D76EDE" w:rsidP="00FD33C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D76EDE" w:rsidRDefault="00D76EDE" w:rsidP="00FD33C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7080678.77</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年减少</w:t>
      </w:r>
      <w:r>
        <w:rPr>
          <w:rFonts w:ascii="仿宋_GB2312" w:eastAsia="仿宋_GB2312" w:hAnsi="宋体" w:cs="仿宋_GB2312"/>
          <w:sz w:val="32"/>
          <w:szCs w:val="32"/>
        </w:rPr>
        <w:t>2116686.60</w:t>
      </w:r>
      <w:r>
        <w:rPr>
          <w:rFonts w:ascii="仿宋_GB2312" w:eastAsia="仿宋_GB2312" w:hAnsi="宋体" w:cs="仿宋_GB2312" w:hint="eastAsia"/>
          <w:sz w:val="32"/>
          <w:szCs w:val="32"/>
        </w:rPr>
        <w:t>元，减少原因：退休人员工资减少调入养老。</w:t>
      </w:r>
    </w:p>
    <w:p w:rsidR="00D76EDE" w:rsidRDefault="00D76EDE" w:rsidP="00FD33C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7080678.77</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年减少</w:t>
      </w:r>
      <w:r>
        <w:rPr>
          <w:rFonts w:ascii="仿宋_GB2312" w:eastAsia="仿宋_GB2312" w:hAnsi="宋体" w:cs="仿宋_GB2312"/>
          <w:sz w:val="32"/>
          <w:szCs w:val="32"/>
        </w:rPr>
        <w:t>2116686.60</w:t>
      </w:r>
      <w:r>
        <w:rPr>
          <w:rFonts w:ascii="仿宋_GB2312" w:eastAsia="仿宋_GB2312" w:hAnsi="宋体" w:cs="仿宋_GB2312" w:hint="eastAsia"/>
          <w:sz w:val="32"/>
          <w:szCs w:val="32"/>
        </w:rPr>
        <w:t>元，退休人员工资减少调入养老。</w:t>
      </w:r>
    </w:p>
    <w:p w:rsidR="00D76EDE" w:rsidRDefault="00D76EDE" w:rsidP="00FD33C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7080678.77</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5668377.67</w:t>
      </w:r>
      <w:r>
        <w:rPr>
          <w:rFonts w:ascii="仿宋_GB2312" w:eastAsia="仿宋_GB2312" w:hAnsi="宋体" w:cs="仿宋_GB2312" w:hint="eastAsia"/>
          <w:sz w:val="32"/>
          <w:szCs w:val="32"/>
        </w:rPr>
        <w:t>元，差异原因：项目增加。</w:t>
      </w:r>
    </w:p>
    <w:p w:rsidR="00D76EDE" w:rsidRDefault="00D76EDE" w:rsidP="00FD33C7">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D76EDE" w:rsidRDefault="00D76EDE" w:rsidP="00FD33C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D76EDE" w:rsidRDefault="00D76EDE" w:rsidP="00FD33C7">
      <w:pPr>
        <w:spacing w:line="560" w:lineRule="exact"/>
        <w:ind w:firstLineChars="200" w:firstLine="640"/>
        <w:rPr>
          <w:rFonts w:ascii="仿宋_GB2312" w:eastAsia="仿宋_GB2312"/>
          <w:sz w:val="32"/>
          <w:szCs w:val="32"/>
        </w:rPr>
      </w:pPr>
      <w:r>
        <w:rPr>
          <w:rFonts w:ascii="仿宋_GB2312" w:eastAsia="仿宋_GB2312" w:cs="仿宋_GB2312"/>
          <w:sz w:val="32"/>
          <w:szCs w:val="32"/>
        </w:rPr>
        <w:t>2016</w:t>
      </w:r>
      <w:r>
        <w:rPr>
          <w:rFonts w:ascii="仿宋_GB2312" w:eastAsia="仿宋_GB2312" w:hAnsi="仿宋_GB2312" w:cs="仿宋_GB2312" w:hint="eastAsia"/>
          <w:sz w:val="32"/>
          <w:szCs w:val="32"/>
        </w:rPr>
        <w:t>年塔什库尔干县文化体育局</w:t>
      </w:r>
      <w:r>
        <w:rPr>
          <w:rFonts w:ascii="仿宋_GB2312" w:eastAsia="仿宋_GB2312" w:cs="仿宋_GB2312" w:hint="eastAsia"/>
          <w:sz w:val="32"/>
          <w:szCs w:val="32"/>
        </w:rPr>
        <w:t>机关运行经费支出</w:t>
      </w:r>
      <w:r>
        <w:rPr>
          <w:rFonts w:ascii="仿宋_GB2312" w:eastAsia="仿宋_GB2312" w:cs="仿宋_GB2312"/>
          <w:sz w:val="32"/>
          <w:szCs w:val="32"/>
        </w:rPr>
        <w:t>269232.13</w:t>
      </w:r>
      <w:r>
        <w:rPr>
          <w:rFonts w:ascii="仿宋_GB2312" w:eastAsia="仿宋_GB2312" w:cs="仿宋_GB2312" w:hint="eastAsia"/>
          <w:sz w:val="32"/>
          <w:szCs w:val="32"/>
        </w:rPr>
        <w:t>元，比</w:t>
      </w:r>
      <w:r>
        <w:rPr>
          <w:rFonts w:ascii="仿宋_GB2312" w:eastAsia="仿宋_GB2312" w:cs="仿宋_GB2312"/>
          <w:sz w:val="32"/>
          <w:szCs w:val="32"/>
        </w:rPr>
        <w:t>2015</w:t>
      </w:r>
      <w:r>
        <w:rPr>
          <w:rFonts w:ascii="仿宋_GB2312" w:eastAsia="仿宋_GB2312" w:cs="仿宋_GB2312" w:hint="eastAsia"/>
          <w:sz w:val="32"/>
          <w:szCs w:val="32"/>
        </w:rPr>
        <w:t>年减少</w:t>
      </w:r>
      <w:r>
        <w:rPr>
          <w:rFonts w:ascii="仿宋_GB2312" w:eastAsia="仿宋_GB2312" w:cs="仿宋_GB2312"/>
          <w:sz w:val="32"/>
          <w:szCs w:val="32"/>
        </w:rPr>
        <w:t>37103.35</w:t>
      </w:r>
      <w:r>
        <w:rPr>
          <w:rFonts w:ascii="仿宋_GB2312" w:eastAsia="仿宋_GB2312" w:cs="仿宋_GB2312" w:hint="eastAsia"/>
          <w:sz w:val="32"/>
          <w:szCs w:val="32"/>
        </w:rPr>
        <w:t>元，降低</w:t>
      </w:r>
      <w:r>
        <w:rPr>
          <w:rFonts w:ascii="仿宋_GB2312" w:eastAsia="仿宋_GB2312" w:cs="仿宋_GB2312"/>
          <w:sz w:val="32"/>
          <w:szCs w:val="32"/>
        </w:rPr>
        <w:t>12.11%</w:t>
      </w:r>
      <w:r>
        <w:rPr>
          <w:rFonts w:ascii="仿宋_GB2312" w:eastAsia="仿宋_GB2312" w:cs="仿宋_GB2312" w:hint="eastAsia"/>
          <w:sz w:val="32"/>
          <w:szCs w:val="32"/>
        </w:rPr>
        <w:t>，主要原因是：减少公车使用，压缩日常经费。</w:t>
      </w:r>
    </w:p>
    <w:p w:rsidR="00D76EDE" w:rsidRDefault="00D76EDE" w:rsidP="00FD33C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D76EDE" w:rsidRDefault="00D76EDE" w:rsidP="00FD33C7">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年塔什库尔干县文化体育局政府采购支出总额</w:t>
      </w:r>
      <w:r>
        <w:rPr>
          <w:rFonts w:ascii="仿宋_GB2312" w:eastAsia="仿宋_GB2312" w:cs="仿宋_GB2312"/>
          <w:sz w:val="32"/>
          <w:szCs w:val="32"/>
        </w:rPr>
        <w:t>1157469.00</w:t>
      </w:r>
      <w:r>
        <w:rPr>
          <w:rFonts w:ascii="仿宋_GB2312" w:eastAsia="仿宋_GB2312" w:cs="仿宋_GB2312" w:hint="eastAsia"/>
          <w:sz w:val="32"/>
          <w:szCs w:val="32"/>
        </w:rPr>
        <w:t>元，其中政府采购货物支出</w:t>
      </w:r>
      <w:r>
        <w:rPr>
          <w:rFonts w:ascii="仿宋_GB2312" w:eastAsia="仿宋_GB2312" w:cs="仿宋_GB2312"/>
          <w:sz w:val="32"/>
          <w:szCs w:val="32"/>
        </w:rPr>
        <w:t>424389.00</w:t>
      </w:r>
      <w:r>
        <w:rPr>
          <w:rFonts w:ascii="仿宋_GB2312" w:eastAsia="仿宋_GB2312" w:cs="仿宋_GB2312" w:hint="eastAsia"/>
          <w:sz w:val="32"/>
          <w:szCs w:val="32"/>
        </w:rPr>
        <w:t>元，政府采购工程支出</w:t>
      </w:r>
      <w:r>
        <w:rPr>
          <w:rFonts w:ascii="仿宋_GB2312" w:eastAsia="仿宋_GB2312" w:cs="仿宋_GB2312"/>
          <w:sz w:val="32"/>
          <w:szCs w:val="32"/>
        </w:rPr>
        <w:t>733080.00</w:t>
      </w:r>
      <w:r>
        <w:rPr>
          <w:rFonts w:ascii="仿宋_GB2312" w:eastAsia="仿宋_GB2312" w:cs="仿宋_GB2312" w:hint="eastAsia"/>
          <w:sz w:val="32"/>
          <w:szCs w:val="32"/>
        </w:rPr>
        <w:t>元，政府采购服务支出</w:t>
      </w:r>
      <w:r>
        <w:rPr>
          <w:rFonts w:ascii="仿宋_GB2312" w:eastAsia="仿宋_GB2312" w:cs="仿宋_GB2312"/>
          <w:sz w:val="32"/>
          <w:szCs w:val="32"/>
        </w:rPr>
        <w:t>0</w:t>
      </w:r>
      <w:r>
        <w:rPr>
          <w:rFonts w:ascii="仿宋_GB2312" w:eastAsia="仿宋_GB2312" w:cs="仿宋_GB2312" w:hint="eastAsia"/>
          <w:sz w:val="32"/>
          <w:szCs w:val="32"/>
        </w:rPr>
        <w:t>元。喀什地区为偏远地区，参与招投标的供应商基本为中小微企业。</w:t>
      </w:r>
    </w:p>
    <w:p w:rsidR="00D76EDE" w:rsidRDefault="00D76EDE" w:rsidP="00FD33C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D76EDE" w:rsidRDefault="00D76EDE" w:rsidP="00FD33C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1</w:t>
      </w:r>
      <w:r>
        <w:rPr>
          <w:rFonts w:ascii="仿宋_GB2312" w:eastAsia="仿宋_GB2312" w:cs="仿宋_GB2312" w:hint="eastAsia"/>
          <w:sz w:val="32"/>
          <w:szCs w:val="32"/>
        </w:rPr>
        <w:t>辆，其中一般公务用车</w:t>
      </w:r>
      <w:r>
        <w:rPr>
          <w:rFonts w:ascii="仿宋_GB2312" w:eastAsia="仿宋_GB2312" w:cs="仿宋_GB2312"/>
          <w:sz w:val="32"/>
          <w:szCs w:val="32"/>
        </w:rPr>
        <w:t>1</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0</w:t>
      </w:r>
      <w:r>
        <w:rPr>
          <w:rFonts w:ascii="仿宋_GB2312" w:eastAsia="仿宋_GB2312" w:cs="仿宋_GB2312" w:hint="eastAsia"/>
          <w:sz w:val="32"/>
          <w:szCs w:val="32"/>
        </w:rPr>
        <w:t>辆，其他用车主要是无，单位价值在</w:t>
      </w:r>
      <w:r>
        <w:rPr>
          <w:rFonts w:ascii="仿宋_GB2312" w:eastAsia="仿宋_GB2312" w:cs="仿宋_GB2312"/>
          <w:sz w:val="32"/>
          <w:szCs w:val="32"/>
        </w:rPr>
        <w:t>50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D76EDE" w:rsidRDefault="00D76EDE" w:rsidP="00AE4AA5">
      <w:pPr>
        <w:spacing w:line="560" w:lineRule="exact"/>
        <w:ind w:firstLineChars="150" w:firstLine="48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D76EDE" w:rsidRDefault="00D76EDE" w:rsidP="00FD33C7">
      <w:pPr>
        <w:spacing w:line="560" w:lineRule="exact"/>
        <w:ind w:firstLineChars="200" w:firstLine="64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年塔什库尔干县文体局共组织对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D76EDE" w:rsidRDefault="00D76EDE" w:rsidP="00FD33C7">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（五）事业收入明细、经营收入明细</w:t>
      </w:r>
    </w:p>
    <w:p w:rsidR="00D76EDE" w:rsidRDefault="00D76EDE" w:rsidP="00444F89">
      <w:pPr>
        <w:spacing w:line="560" w:lineRule="exact"/>
        <w:ind w:firstLineChars="250" w:firstLine="800"/>
        <w:rPr>
          <w:rFonts w:ascii="仿宋_GB2312" w:eastAsia="仿宋_GB2312"/>
          <w:sz w:val="32"/>
          <w:szCs w:val="32"/>
        </w:rPr>
      </w:pPr>
      <w:bookmarkStart w:id="1" w:name="_GoBack"/>
      <w:bookmarkEnd w:id="1"/>
      <w:r>
        <w:rPr>
          <w:rFonts w:ascii="仿宋_GB2312" w:eastAsia="仿宋_GB2312" w:cs="仿宋_GB2312" w:hint="eastAsia"/>
          <w:sz w:val="32"/>
          <w:szCs w:val="32"/>
        </w:rPr>
        <w:t>本单位无事业收入、经营收入。</w:t>
      </w:r>
    </w:p>
    <w:p w:rsidR="00D76EDE" w:rsidRDefault="00D76EDE" w:rsidP="00FD33C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D76EDE" w:rsidRDefault="00D76EDE" w:rsidP="00FD33C7">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D76EDE" w:rsidRDefault="00D76EDE" w:rsidP="00FD33C7">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D76EDE" w:rsidRDefault="00D76EDE" w:rsidP="00FD33C7">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D76EDE" w:rsidRDefault="00D76EDE" w:rsidP="00FD33C7">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D76EDE" w:rsidRDefault="00D76EDE" w:rsidP="00FD33C7">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D76EDE" w:rsidRDefault="00D76EDE" w:rsidP="00FD33C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D76EDE" w:rsidRDefault="00D76EDE" w:rsidP="00FD33C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D76EDE" w:rsidRDefault="00D76EDE">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D76EDE" w:rsidRDefault="00D76EDE" w:rsidP="00FD33C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D76EDE" w:rsidRDefault="00D76EDE">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D76EDE" w:rsidRDefault="00D76EDE" w:rsidP="00FD33C7">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D76EDE" w:rsidRDefault="00D76EDE" w:rsidP="00FD33C7">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D76EDE" w:rsidRDefault="00D76EDE" w:rsidP="00FD33C7">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D76EDE" w:rsidRDefault="00D76EDE" w:rsidP="00FD33C7">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D76EDE" w:rsidRDefault="00D76EDE" w:rsidP="00FD33C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D76EDE" w:rsidRDefault="00D76EDE" w:rsidP="00D3475A">
      <w:pPr>
        <w:spacing w:line="560" w:lineRule="exact"/>
        <w:ind w:firstLineChars="200" w:firstLine="640"/>
        <w:rPr>
          <w:rFonts w:ascii="仿宋_GB2312" w:eastAsia="仿宋_GB2312"/>
          <w:sz w:val="32"/>
          <w:szCs w:val="32"/>
        </w:rPr>
      </w:pPr>
    </w:p>
    <w:sectPr w:rsidR="00D76EDE" w:rsidSect="00F208D1">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6EDE" w:rsidRDefault="00D76EDE" w:rsidP="00F208D1">
      <w:r>
        <w:separator/>
      </w:r>
    </w:p>
  </w:endnote>
  <w:endnote w:type="continuationSeparator" w:id="0">
    <w:p w:rsidR="00D76EDE" w:rsidRDefault="00D76EDE" w:rsidP="00F208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Malgun Gothic Semilight"/>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EDE" w:rsidRDefault="00D76ED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EDE" w:rsidRDefault="00D76ED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D76EDE" w:rsidRDefault="00D76EDE">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EDE" w:rsidRDefault="00D76ED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6EDE" w:rsidRDefault="00D76EDE" w:rsidP="00F208D1">
      <w:r>
        <w:separator/>
      </w:r>
    </w:p>
  </w:footnote>
  <w:footnote w:type="continuationSeparator" w:id="0">
    <w:p w:rsidR="00D76EDE" w:rsidRDefault="00D76EDE" w:rsidP="00F208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EDE" w:rsidRDefault="00D76ED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EDE" w:rsidRDefault="00D76EDE" w:rsidP="00FD33C7">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EDE" w:rsidRDefault="00D76ED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2">
    <w:nsid w:val="7677030A"/>
    <w:multiLevelType w:val="multilevel"/>
    <w:tmpl w:val="7677030A"/>
    <w:lvl w:ilvl="0">
      <w:start w:val="1"/>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34248"/>
    <w:rsid w:val="00052237"/>
    <w:rsid w:val="00052FE0"/>
    <w:rsid w:val="00054384"/>
    <w:rsid w:val="00061F66"/>
    <w:rsid w:val="000703F5"/>
    <w:rsid w:val="00073E66"/>
    <w:rsid w:val="000775E8"/>
    <w:rsid w:val="00085D9A"/>
    <w:rsid w:val="00086A97"/>
    <w:rsid w:val="00091F7F"/>
    <w:rsid w:val="00094D69"/>
    <w:rsid w:val="000A5DE3"/>
    <w:rsid w:val="000A65DB"/>
    <w:rsid w:val="000A6DDC"/>
    <w:rsid w:val="000B1596"/>
    <w:rsid w:val="000B34C2"/>
    <w:rsid w:val="000B5213"/>
    <w:rsid w:val="000C0920"/>
    <w:rsid w:val="000C3B20"/>
    <w:rsid w:val="000D2781"/>
    <w:rsid w:val="000E0B07"/>
    <w:rsid w:val="000E7FFD"/>
    <w:rsid w:val="000F7F59"/>
    <w:rsid w:val="0010183B"/>
    <w:rsid w:val="00103B04"/>
    <w:rsid w:val="00140E78"/>
    <w:rsid w:val="00142BCE"/>
    <w:rsid w:val="00147040"/>
    <w:rsid w:val="00151463"/>
    <w:rsid w:val="00170582"/>
    <w:rsid w:val="001870FE"/>
    <w:rsid w:val="001943AB"/>
    <w:rsid w:val="001D09C9"/>
    <w:rsid w:val="001D265C"/>
    <w:rsid w:val="001E4658"/>
    <w:rsid w:val="001E7C6A"/>
    <w:rsid w:val="001F2B9D"/>
    <w:rsid w:val="001F33C0"/>
    <w:rsid w:val="001F6EF5"/>
    <w:rsid w:val="0020099B"/>
    <w:rsid w:val="00205569"/>
    <w:rsid w:val="00205C3B"/>
    <w:rsid w:val="0021454D"/>
    <w:rsid w:val="002267B7"/>
    <w:rsid w:val="00242FE4"/>
    <w:rsid w:val="00262C89"/>
    <w:rsid w:val="00265B72"/>
    <w:rsid w:val="002743C3"/>
    <w:rsid w:val="00287A2E"/>
    <w:rsid w:val="002B5B38"/>
    <w:rsid w:val="002C37F3"/>
    <w:rsid w:val="002C53F3"/>
    <w:rsid w:val="002C677C"/>
    <w:rsid w:val="002C740B"/>
    <w:rsid w:val="002D02F4"/>
    <w:rsid w:val="00303B2E"/>
    <w:rsid w:val="0031249E"/>
    <w:rsid w:val="003158E9"/>
    <w:rsid w:val="00333969"/>
    <w:rsid w:val="0033574B"/>
    <w:rsid w:val="003472C5"/>
    <w:rsid w:val="00347996"/>
    <w:rsid w:val="003632BC"/>
    <w:rsid w:val="003810EF"/>
    <w:rsid w:val="00381432"/>
    <w:rsid w:val="003B0831"/>
    <w:rsid w:val="003B594E"/>
    <w:rsid w:val="003B59E1"/>
    <w:rsid w:val="003C2E54"/>
    <w:rsid w:val="003C5D11"/>
    <w:rsid w:val="003D0C72"/>
    <w:rsid w:val="004011AD"/>
    <w:rsid w:val="0040177E"/>
    <w:rsid w:val="00406AB0"/>
    <w:rsid w:val="00417715"/>
    <w:rsid w:val="00420614"/>
    <w:rsid w:val="0043072D"/>
    <w:rsid w:val="00434EEE"/>
    <w:rsid w:val="0044366B"/>
    <w:rsid w:val="00444F89"/>
    <w:rsid w:val="004519E6"/>
    <w:rsid w:val="0045212A"/>
    <w:rsid w:val="00457BD9"/>
    <w:rsid w:val="004743B3"/>
    <w:rsid w:val="00486188"/>
    <w:rsid w:val="00487059"/>
    <w:rsid w:val="004A08C1"/>
    <w:rsid w:val="004A28B1"/>
    <w:rsid w:val="004B4399"/>
    <w:rsid w:val="004B6AAB"/>
    <w:rsid w:val="004C118C"/>
    <w:rsid w:val="004D2787"/>
    <w:rsid w:val="004D48D7"/>
    <w:rsid w:val="004D5997"/>
    <w:rsid w:val="004D6F93"/>
    <w:rsid w:val="0050291C"/>
    <w:rsid w:val="005272D8"/>
    <w:rsid w:val="00532879"/>
    <w:rsid w:val="00552B99"/>
    <w:rsid w:val="00565025"/>
    <w:rsid w:val="005766BD"/>
    <w:rsid w:val="00592401"/>
    <w:rsid w:val="00595CD5"/>
    <w:rsid w:val="005A0EA5"/>
    <w:rsid w:val="005C504F"/>
    <w:rsid w:val="005D008D"/>
    <w:rsid w:val="005D5345"/>
    <w:rsid w:val="005D6922"/>
    <w:rsid w:val="005D7599"/>
    <w:rsid w:val="005D77A2"/>
    <w:rsid w:val="00642F1B"/>
    <w:rsid w:val="006461FA"/>
    <w:rsid w:val="00646763"/>
    <w:rsid w:val="006537AC"/>
    <w:rsid w:val="00661EDD"/>
    <w:rsid w:val="00672B4C"/>
    <w:rsid w:val="006773BD"/>
    <w:rsid w:val="00687723"/>
    <w:rsid w:val="00687879"/>
    <w:rsid w:val="00696752"/>
    <w:rsid w:val="006A1621"/>
    <w:rsid w:val="006A2219"/>
    <w:rsid w:val="006A56FC"/>
    <w:rsid w:val="006A7356"/>
    <w:rsid w:val="006D3771"/>
    <w:rsid w:val="006D4B96"/>
    <w:rsid w:val="006D774D"/>
    <w:rsid w:val="006F1159"/>
    <w:rsid w:val="006F13E9"/>
    <w:rsid w:val="006F3090"/>
    <w:rsid w:val="006F7FA8"/>
    <w:rsid w:val="007226FB"/>
    <w:rsid w:val="00760F0B"/>
    <w:rsid w:val="00765C97"/>
    <w:rsid w:val="00774810"/>
    <w:rsid w:val="00782159"/>
    <w:rsid w:val="00793D15"/>
    <w:rsid w:val="007978CD"/>
    <w:rsid w:val="007A2BDC"/>
    <w:rsid w:val="007B4D52"/>
    <w:rsid w:val="007D75E2"/>
    <w:rsid w:val="007F238C"/>
    <w:rsid w:val="007F6152"/>
    <w:rsid w:val="008012F4"/>
    <w:rsid w:val="008104D1"/>
    <w:rsid w:val="0081089B"/>
    <w:rsid w:val="00815033"/>
    <w:rsid w:val="00842279"/>
    <w:rsid w:val="00845486"/>
    <w:rsid w:val="00847706"/>
    <w:rsid w:val="00854186"/>
    <w:rsid w:val="00856CC5"/>
    <w:rsid w:val="008664F8"/>
    <w:rsid w:val="00877032"/>
    <w:rsid w:val="00880D0D"/>
    <w:rsid w:val="0088406C"/>
    <w:rsid w:val="008871C5"/>
    <w:rsid w:val="008872A2"/>
    <w:rsid w:val="00895A64"/>
    <w:rsid w:val="008A0DC9"/>
    <w:rsid w:val="008A2375"/>
    <w:rsid w:val="008B02AA"/>
    <w:rsid w:val="008B1BA9"/>
    <w:rsid w:val="008B7C32"/>
    <w:rsid w:val="008C5ABD"/>
    <w:rsid w:val="008D28A9"/>
    <w:rsid w:val="008E030E"/>
    <w:rsid w:val="008E26A2"/>
    <w:rsid w:val="009078E5"/>
    <w:rsid w:val="00910498"/>
    <w:rsid w:val="00912ADD"/>
    <w:rsid w:val="00921F8C"/>
    <w:rsid w:val="00925003"/>
    <w:rsid w:val="00954B4B"/>
    <w:rsid w:val="009629E8"/>
    <w:rsid w:val="009727C9"/>
    <w:rsid w:val="00986E5F"/>
    <w:rsid w:val="00987C14"/>
    <w:rsid w:val="009A7D21"/>
    <w:rsid w:val="009B42CE"/>
    <w:rsid w:val="009C453B"/>
    <w:rsid w:val="009C48AC"/>
    <w:rsid w:val="009C7F6B"/>
    <w:rsid w:val="009E2AB7"/>
    <w:rsid w:val="009F1B75"/>
    <w:rsid w:val="009F39C7"/>
    <w:rsid w:val="009F6D25"/>
    <w:rsid w:val="00A121C3"/>
    <w:rsid w:val="00A32422"/>
    <w:rsid w:val="00A33903"/>
    <w:rsid w:val="00A3418E"/>
    <w:rsid w:val="00A407D1"/>
    <w:rsid w:val="00A41C52"/>
    <w:rsid w:val="00A65801"/>
    <w:rsid w:val="00A967BE"/>
    <w:rsid w:val="00A97E66"/>
    <w:rsid w:val="00AA1759"/>
    <w:rsid w:val="00AA3003"/>
    <w:rsid w:val="00AA43AC"/>
    <w:rsid w:val="00AC139B"/>
    <w:rsid w:val="00AC4897"/>
    <w:rsid w:val="00AD18B5"/>
    <w:rsid w:val="00AD7784"/>
    <w:rsid w:val="00AE4AA5"/>
    <w:rsid w:val="00AE6CFF"/>
    <w:rsid w:val="00AF006C"/>
    <w:rsid w:val="00B0409B"/>
    <w:rsid w:val="00B21656"/>
    <w:rsid w:val="00B24563"/>
    <w:rsid w:val="00B635BA"/>
    <w:rsid w:val="00B7039B"/>
    <w:rsid w:val="00B77E46"/>
    <w:rsid w:val="00B827C8"/>
    <w:rsid w:val="00B919A9"/>
    <w:rsid w:val="00BA5ACB"/>
    <w:rsid w:val="00BB2497"/>
    <w:rsid w:val="00BB372B"/>
    <w:rsid w:val="00BC6EC9"/>
    <w:rsid w:val="00C15174"/>
    <w:rsid w:val="00C17D9A"/>
    <w:rsid w:val="00C4155A"/>
    <w:rsid w:val="00C45F21"/>
    <w:rsid w:val="00C519BC"/>
    <w:rsid w:val="00C605BD"/>
    <w:rsid w:val="00C61DC5"/>
    <w:rsid w:val="00C62423"/>
    <w:rsid w:val="00C80878"/>
    <w:rsid w:val="00C955CC"/>
    <w:rsid w:val="00CA1350"/>
    <w:rsid w:val="00CA6F46"/>
    <w:rsid w:val="00CB3117"/>
    <w:rsid w:val="00CB690B"/>
    <w:rsid w:val="00CC57F0"/>
    <w:rsid w:val="00CD2C5C"/>
    <w:rsid w:val="00CE1862"/>
    <w:rsid w:val="00CE37ED"/>
    <w:rsid w:val="00D01B60"/>
    <w:rsid w:val="00D16906"/>
    <w:rsid w:val="00D175D8"/>
    <w:rsid w:val="00D3475A"/>
    <w:rsid w:val="00D42039"/>
    <w:rsid w:val="00D4613F"/>
    <w:rsid w:val="00D5318C"/>
    <w:rsid w:val="00D554FC"/>
    <w:rsid w:val="00D64A83"/>
    <w:rsid w:val="00D76EDE"/>
    <w:rsid w:val="00D81E3D"/>
    <w:rsid w:val="00D92465"/>
    <w:rsid w:val="00D949F7"/>
    <w:rsid w:val="00DA057C"/>
    <w:rsid w:val="00DA16BE"/>
    <w:rsid w:val="00DB13AB"/>
    <w:rsid w:val="00DB2FC5"/>
    <w:rsid w:val="00DB447F"/>
    <w:rsid w:val="00DE344D"/>
    <w:rsid w:val="00DE619D"/>
    <w:rsid w:val="00E058B5"/>
    <w:rsid w:val="00E20D03"/>
    <w:rsid w:val="00E339F2"/>
    <w:rsid w:val="00E774D0"/>
    <w:rsid w:val="00E8388E"/>
    <w:rsid w:val="00E929B9"/>
    <w:rsid w:val="00E955E6"/>
    <w:rsid w:val="00EA5F52"/>
    <w:rsid w:val="00EB390E"/>
    <w:rsid w:val="00EB563F"/>
    <w:rsid w:val="00EB59FF"/>
    <w:rsid w:val="00EB7DD0"/>
    <w:rsid w:val="00EC1979"/>
    <w:rsid w:val="00EC254B"/>
    <w:rsid w:val="00EC282F"/>
    <w:rsid w:val="00ED5F4B"/>
    <w:rsid w:val="00ED7C8E"/>
    <w:rsid w:val="00EE2E07"/>
    <w:rsid w:val="00EE66B1"/>
    <w:rsid w:val="00EF3B2C"/>
    <w:rsid w:val="00EF7B17"/>
    <w:rsid w:val="00F030F9"/>
    <w:rsid w:val="00F0364D"/>
    <w:rsid w:val="00F06CB4"/>
    <w:rsid w:val="00F16C5D"/>
    <w:rsid w:val="00F208D1"/>
    <w:rsid w:val="00F306CA"/>
    <w:rsid w:val="00F453E0"/>
    <w:rsid w:val="00F627E2"/>
    <w:rsid w:val="00F81C9E"/>
    <w:rsid w:val="00F820FC"/>
    <w:rsid w:val="00FA08FE"/>
    <w:rsid w:val="00FB61FC"/>
    <w:rsid w:val="00FC1406"/>
    <w:rsid w:val="00FC256C"/>
    <w:rsid w:val="00FD2962"/>
    <w:rsid w:val="00FD33C7"/>
    <w:rsid w:val="00FE5EFC"/>
    <w:rsid w:val="00FF5D03"/>
    <w:rsid w:val="04D96F1D"/>
    <w:rsid w:val="08976C2A"/>
    <w:rsid w:val="0AD74319"/>
    <w:rsid w:val="0E243A0E"/>
    <w:rsid w:val="0ECF4C58"/>
    <w:rsid w:val="0F781C9D"/>
    <w:rsid w:val="0FE912A4"/>
    <w:rsid w:val="134B5897"/>
    <w:rsid w:val="1FD8132A"/>
    <w:rsid w:val="206254B2"/>
    <w:rsid w:val="25ED0E40"/>
    <w:rsid w:val="2973622A"/>
    <w:rsid w:val="2A264C9A"/>
    <w:rsid w:val="30316994"/>
    <w:rsid w:val="319F1A58"/>
    <w:rsid w:val="348F78CF"/>
    <w:rsid w:val="34B645CB"/>
    <w:rsid w:val="35387244"/>
    <w:rsid w:val="37FC5196"/>
    <w:rsid w:val="3A501E65"/>
    <w:rsid w:val="424D2F6B"/>
    <w:rsid w:val="49BD5A42"/>
    <w:rsid w:val="49E86717"/>
    <w:rsid w:val="4B900BA6"/>
    <w:rsid w:val="53244948"/>
    <w:rsid w:val="55676EEA"/>
    <w:rsid w:val="59F577DC"/>
    <w:rsid w:val="5CCB42B4"/>
    <w:rsid w:val="64CF6804"/>
    <w:rsid w:val="650B1437"/>
    <w:rsid w:val="6570145B"/>
    <w:rsid w:val="667B701E"/>
    <w:rsid w:val="6689417D"/>
    <w:rsid w:val="6F837018"/>
    <w:rsid w:val="7BA02DB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08D1"/>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F208D1"/>
    <w:pPr>
      <w:ind w:leftChars="2500" w:left="100"/>
    </w:pPr>
    <w:rPr>
      <w:kern w:val="0"/>
    </w:rPr>
  </w:style>
  <w:style w:type="character" w:customStyle="1" w:styleId="DateChar">
    <w:name w:val="Date Char"/>
    <w:basedOn w:val="DefaultParagraphFont"/>
    <w:link w:val="Date"/>
    <w:uiPriority w:val="99"/>
    <w:semiHidden/>
    <w:locked/>
    <w:rsid w:val="00F208D1"/>
    <w:rPr>
      <w:rFonts w:cs="Times New Roman"/>
      <w:sz w:val="21"/>
      <w:szCs w:val="21"/>
    </w:rPr>
  </w:style>
  <w:style w:type="paragraph" w:styleId="BalloonText">
    <w:name w:val="Balloon Text"/>
    <w:basedOn w:val="Normal"/>
    <w:link w:val="BalloonTextChar"/>
    <w:uiPriority w:val="99"/>
    <w:semiHidden/>
    <w:rsid w:val="00F208D1"/>
    <w:rPr>
      <w:sz w:val="18"/>
      <w:szCs w:val="18"/>
    </w:rPr>
  </w:style>
  <w:style w:type="character" w:customStyle="1" w:styleId="BalloonTextChar">
    <w:name w:val="Balloon Text Char"/>
    <w:basedOn w:val="DefaultParagraphFont"/>
    <w:link w:val="BalloonText"/>
    <w:uiPriority w:val="99"/>
    <w:locked/>
    <w:rsid w:val="00F208D1"/>
    <w:rPr>
      <w:rFonts w:cs="Times New Roman"/>
      <w:kern w:val="2"/>
      <w:sz w:val="18"/>
      <w:szCs w:val="18"/>
    </w:rPr>
  </w:style>
  <w:style w:type="paragraph" w:styleId="Footer">
    <w:name w:val="footer"/>
    <w:basedOn w:val="Normal"/>
    <w:link w:val="FooterChar"/>
    <w:uiPriority w:val="99"/>
    <w:rsid w:val="00F208D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F208D1"/>
    <w:rPr>
      <w:rFonts w:cs="Times New Roman"/>
      <w:kern w:val="2"/>
      <w:sz w:val="18"/>
      <w:szCs w:val="18"/>
    </w:rPr>
  </w:style>
  <w:style w:type="paragraph" w:styleId="Header">
    <w:name w:val="header"/>
    <w:basedOn w:val="Normal"/>
    <w:link w:val="HeaderChar"/>
    <w:uiPriority w:val="99"/>
    <w:rsid w:val="00F208D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F208D1"/>
    <w:rPr>
      <w:rFonts w:cs="Times New Roman"/>
      <w:kern w:val="2"/>
      <w:sz w:val="18"/>
      <w:szCs w:val="18"/>
    </w:rPr>
  </w:style>
  <w:style w:type="character" w:styleId="PageNumber">
    <w:name w:val="page number"/>
    <w:basedOn w:val="DefaultParagraphFont"/>
    <w:uiPriority w:val="99"/>
    <w:rsid w:val="00F208D1"/>
    <w:rPr>
      <w:rFonts w:cs="Times New Roman"/>
    </w:rPr>
  </w:style>
  <w:style w:type="table" w:styleId="TableGrid">
    <w:name w:val="Table Grid"/>
    <w:basedOn w:val="TableNormal"/>
    <w:uiPriority w:val="99"/>
    <w:rsid w:val="00F208D1"/>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9</Pages>
  <Words>617</Words>
  <Characters>3521</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78</cp:revision>
  <cp:lastPrinted>2016-08-03T02:49:00Z</cp:lastPrinted>
  <dcterms:created xsi:type="dcterms:W3CDTF">2016-08-02T09:43:00Z</dcterms:created>
  <dcterms:modified xsi:type="dcterms:W3CDTF">2019-01-06T15:05:00Z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