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CDB3D4">
      <w:r>
        <w:br w:type="page"/>
      </w:r>
    </w:p>
    <w:p w14:paraId="17F9CE85">
      <w:pPr>
        <w:spacing w:line="640" w:lineRule="exact"/>
        <w:jc w:val="center"/>
        <w:outlineLvl w:val="1"/>
      </w:pPr>
      <w:r>
        <w:rPr>
          <w:rFonts w:ascii="黑体" w:hAnsi="黑体" w:eastAsia="黑体"/>
          <w:sz w:val="32"/>
        </w:rPr>
        <w:t>第一部分 单位概况</w:t>
      </w:r>
    </w:p>
    <w:p w14:paraId="7A2C8F2F">
      <w:pPr>
        <w:spacing w:line="640" w:lineRule="exact"/>
        <w:ind w:firstLine="640"/>
        <w:jc w:val="both"/>
        <w:outlineLvl w:val="2"/>
      </w:pPr>
      <w:r>
        <w:rPr>
          <w:rFonts w:ascii="黑体" w:hAnsi="黑体" w:eastAsia="黑体"/>
          <w:sz w:val="32"/>
        </w:rPr>
        <w:t>一、主要职能</w:t>
      </w:r>
    </w:p>
    <w:p w14:paraId="5CD438A2">
      <w:pPr>
        <w:spacing w:line="580" w:lineRule="exact"/>
        <w:ind w:firstLine="640"/>
        <w:jc w:val="both"/>
      </w:pPr>
      <w:r>
        <w:rPr>
          <w:rFonts w:ascii="仿宋_GB2312" w:hAnsi="仿宋_GB2312" w:eastAsia="仿宋_GB2312"/>
          <w:sz w:val="32"/>
        </w:rPr>
        <w:t>担负全县人民群众的医疗、预防、保健、急救、康复、医学科研和全县医疗卫生人员的专业技术培训工作，是农村三级医疗卫生服务网络的龙头和县域医疗卫生服务中心，承担着全县各类医疗应急处置工作。</w:t>
      </w:r>
    </w:p>
    <w:p w14:paraId="04350B2E">
      <w:pPr>
        <w:spacing w:line="640" w:lineRule="exact"/>
        <w:ind w:firstLine="640"/>
        <w:jc w:val="both"/>
        <w:outlineLvl w:val="2"/>
      </w:pPr>
      <w:r>
        <w:rPr>
          <w:rFonts w:ascii="黑体" w:hAnsi="黑体" w:eastAsia="黑体"/>
          <w:sz w:val="32"/>
        </w:rPr>
        <w:t>二、机构设置及人员情况</w:t>
      </w:r>
    </w:p>
    <w:p w14:paraId="02CC6370">
      <w:pPr>
        <w:spacing w:line="580" w:lineRule="exact"/>
        <w:ind w:firstLine="640"/>
        <w:jc w:val="both"/>
      </w:pPr>
      <w:r>
        <w:rPr>
          <w:rFonts w:ascii="仿宋_GB2312" w:hAnsi="仿宋_GB2312" w:eastAsia="仿宋_GB2312"/>
          <w:sz w:val="32"/>
        </w:rPr>
        <w:t>塔什库尔干塔吉克自治县人民医院2024年度，实有人数158人，其中：在职人员98人，减少2人；离休人员0人，增加0人；退休人员60人,增加1人。</w:t>
      </w:r>
    </w:p>
    <w:p w14:paraId="38BBC2A7">
      <w:pPr>
        <w:spacing w:line="580" w:lineRule="exact"/>
        <w:ind w:firstLine="640"/>
        <w:jc w:val="both"/>
      </w:pPr>
      <w:r>
        <w:rPr>
          <w:rFonts w:ascii="仿宋_GB2312" w:hAnsi="仿宋_GB2312" w:eastAsia="仿宋_GB2312"/>
          <w:sz w:val="32"/>
        </w:rPr>
        <w:t>单位无下属预算单位，下设25个科室，分别是：党政办、医务部、护理部、公共卫生科、院感科、医保办、招标办、财务室、信息科、设备科、总务科、传染科、儿科、外科、妇产科、内科、急诊科、病理科、手麻科、胃镜室、高压氧、检验科、放射科、功能科、门诊部。</w:t>
      </w:r>
    </w:p>
    <w:p w14:paraId="6DA10010">
      <w:r>
        <w:br w:type="page"/>
      </w:r>
    </w:p>
    <w:p w14:paraId="1130AFAE">
      <w:pPr>
        <w:spacing w:line="240" w:lineRule="auto"/>
        <w:jc w:val="center"/>
        <w:outlineLvl w:val="1"/>
      </w:pPr>
      <w:r>
        <w:rPr>
          <w:rFonts w:ascii="黑体" w:hAnsi="黑体" w:eastAsia="黑体"/>
          <w:sz w:val="32"/>
        </w:rPr>
        <w:t>第二部分 部门决算情况说明</w:t>
      </w:r>
    </w:p>
    <w:p w14:paraId="3B698A22">
      <w:pPr>
        <w:spacing w:line="640" w:lineRule="exact"/>
        <w:ind w:firstLine="640"/>
        <w:jc w:val="both"/>
        <w:outlineLvl w:val="2"/>
      </w:pPr>
      <w:r>
        <w:rPr>
          <w:rFonts w:ascii="黑体" w:hAnsi="黑体" w:eastAsia="黑体"/>
          <w:sz w:val="32"/>
        </w:rPr>
        <w:t>一、收入支出决算总体情况说明</w:t>
      </w:r>
    </w:p>
    <w:p w14:paraId="047633D7">
      <w:pPr>
        <w:spacing w:line="580" w:lineRule="exact"/>
        <w:ind w:firstLine="640"/>
        <w:jc w:val="both"/>
      </w:pPr>
      <w:r>
        <w:rPr>
          <w:rFonts w:ascii="仿宋_GB2312" w:hAnsi="仿宋_GB2312" w:eastAsia="仿宋_GB2312"/>
          <w:b/>
          <w:sz w:val="32"/>
        </w:rPr>
        <w:t>2024年度收入总计9,429.13万元，</w:t>
      </w:r>
      <w:r>
        <w:rPr>
          <w:rFonts w:ascii="仿宋_GB2312" w:hAnsi="仿宋_GB2312" w:eastAsia="仿宋_GB2312"/>
          <w:b w:val="0"/>
          <w:sz w:val="32"/>
        </w:rPr>
        <w:t>其中：本年收入合计9,429.13万元，使用非财政拨款结余（含专用结余）0.00万元，年初结转和结余0.00万元。</w:t>
      </w:r>
    </w:p>
    <w:p w14:paraId="78F3B6C7">
      <w:pPr>
        <w:spacing w:line="580" w:lineRule="exact"/>
        <w:ind w:firstLine="640"/>
        <w:jc w:val="both"/>
      </w:pPr>
      <w:r>
        <w:rPr>
          <w:rFonts w:ascii="仿宋_GB2312" w:hAnsi="仿宋_GB2312" w:eastAsia="仿宋_GB2312"/>
          <w:b/>
          <w:sz w:val="32"/>
        </w:rPr>
        <w:t>2024年度支出总计9,429.13万元，</w:t>
      </w:r>
      <w:r>
        <w:rPr>
          <w:rFonts w:ascii="仿宋_GB2312" w:hAnsi="仿宋_GB2312" w:eastAsia="仿宋_GB2312"/>
          <w:b w:val="0"/>
          <w:sz w:val="32"/>
        </w:rPr>
        <w:t>其中：本年支出合计9,429.13万元，结余分配0.00万元，年末结转和结余0.00万元。</w:t>
      </w:r>
    </w:p>
    <w:p w14:paraId="398154FC">
      <w:pPr>
        <w:spacing w:line="580" w:lineRule="exact"/>
        <w:ind w:firstLine="640"/>
        <w:jc w:val="both"/>
      </w:pPr>
      <w:r>
        <w:rPr>
          <w:rFonts w:ascii="仿宋_GB2312" w:hAnsi="仿宋_GB2312" w:eastAsia="仿宋_GB2312"/>
          <w:b w:val="0"/>
          <w:sz w:val="32"/>
        </w:rPr>
        <w:t>收入支出总体与上年相比，增加3,267.72万元，增长53.04%，主要原因是：1.新疆人才发展基金2024年度第一轮支持资金、喀什地区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及2024年度中央医疗服务与保障能力提升【公立医院改革】补助项目较上年增加；2.在职人员工资调增、社保、公积金基数调增，人员经费增加；3.本年援疆资金新增2024年深塔医疗人才交流培训项目、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w:t>
      </w:r>
    </w:p>
    <w:p w14:paraId="18AF9E31">
      <w:pPr>
        <w:spacing w:line="640" w:lineRule="exact"/>
        <w:ind w:firstLine="640"/>
        <w:jc w:val="both"/>
        <w:outlineLvl w:val="2"/>
      </w:pPr>
      <w:r>
        <w:rPr>
          <w:rFonts w:ascii="黑体" w:hAnsi="黑体" w:eastAsia="黑体"/>
          <w:sz w:val="32"/>
        </w:rPr>
        <w:t>二、收入决算情况说明</w:t>
      </w:r>
    </w:p>
    <w:p w14:paraId="6A4394E2">
      <w:pPr>
        <w:spacing w:line="580" w:lineRule="exact"/>
        <w:ind w:firstLine="640"/>
        <w:jc w:val="both"/>
      </w:pPr>
      <w:r>
        <w:rPr>
          <w:rFonts w:ascii="仿宋_GB2312" w:hAnsi="仿宋_GB2312" w:eastAsia="仿宋_GB2312"/>
          <w:b/>
          <w:sz w:val="32"/>
        </w:rPr>
        <w:t>本年收入9,429.13万元，</w:t>
      </w:r>
      <w:r>
        <w:rPr>
          <w:rFonts w:ascii="仿宋_GB2312" w:hAnsi="仿宋_GB2312" w:eastAsia="仿宋_GB2312"/>
          <w:b w:val="0"/>
          <w:sz w:val="32"/>
        </w:rPr>
        <w:t>其中：财政拨款收入5,785.91万元，占61.36%；上级补助收入0.00万元，占0.00%；事业收入2,254.41万元，占23.91%；经营收入0.00万元，占0.00%；附属单位上缴收入0.00万元，占0.00%；其他收入1,388.82万元，占14.73%。</w:t>
      </w:r>
    </w:p>
    <w:p w14:paraId="2EECF8EE">
      <w:pPr>
        <w:spacing w:line="640" w:lineRule="exact"/>
        <w:ind w:firstLine="640"/>
        <w:jc w:val="both"/>
        <w:outlineLvl w:val="2"/>
      </w:pPr>
      <w:r>
        <w:rPr>
          <w:rFonts w:ascii="黑体" w:hAnsi="黑体" w:eastAsia="黑体"/>
          <w:sz w:val="32"/>
        </w:rPr>
        <w:t>三、支出决算情况说明</w:t>
      </w:r>
    </w:p>
    <w:p w14:paraId="558E133D">
      <w:pPr>
        <w:spacing w:line="580" w:lineRule="exact"/>
        <w:ind w:firstLine="640"/>
        <w:jc w:val="both"/>
      </w:pPr>
      <w:r>
        <w:rPr>
          <w:rFonts w:ascii="仿宋_GB2312" w:hAnsi="仿宋_GB2312" w:eastAsia="仿宋_GB2312"/>
          <w:b/>
          <w:sz w:val="32"/>
        </w:rPr>
        <w:t>本年支出9,429.13万元，</w:t>
      </w:r>
      <w:r>
        <w:rPr>
          <w:rFonts w:ascii="仿宋_GB2312" w:hAnsi="仿宋_GB2312" w:eastAsia="仿宋_GB2312"/>
          <w:b w:val="0"/>
          <w:sz w:val="32"/>
        </w:rPr>
        <w:t>其中：基本支出3,814.38万元，占40.45%；项目支出5,614.75万元，占59.55%；上缴上级支出0.00万元，占0.00%；经营支出0.00万元，占0.00%；对附属单位补助支出0.00万元，占0.00%。</w:t>
      </w:r>
    </w:p>
    <w:p w14:paraId="0AEB7C13">
      <w:pPr>
        <w:spacing w:line="640" w:lineRule="exact"/>
        <w:ind w:firstLine="640"/>
        <w:jc w:val="both"/>
        <w:outlineLvl w:val="2"/>
      </w:pPr>
      <w:r>
        <w:rPr>
          <w:rFonts w:ascii="黑体" w:hAnsi="黑体" w:eastAsia="黑体"/>
          <w:sz w:val="32"/>
        </w:rPr>
        <w:t>四、财政拨款收入支出决算总体情况说明</w:t>
      </w:r>
    </w:p>
    <w:p w14:paraId="61CBCED3">
      <w:pPr>
        <w:spacing w:line="580" w:lineRule="exact"/>
        <w:ind w:firstLine="640"/>
        <w:jc w:val="both"/>
      </w:pPr>
      <w:r>
        <w:rPr>
          <w:rFonts w:ascii="仿宋_GB2312" w:hAnsi="仿宋_GB2312" w:eastAsia="仿宋_GB2312"/>
          <w:b/>
          <w:sz w:val="32"/>
        </w:rPr>
        <w:t>2024年度财政拨款收入总计5,785.91万元，</w:t>
      </w:r>
      <w:r>
        <w:rPr>
          <w:rFonts w:ascii="仿宋_GB2312" w:hAnsi="仿宋_GB2312" w:eastAsia="仿宋_GB2312"/>
          <w:b w:val="0"/>
          <w:sz w:val="32"/>
        </w:rPr>
        <w:t>其中：年初财政拨款结转和结余0.00万元，本年财政拨款收入5,785.91万元。</w:t>
      </w:r>
      <w:r>
        <w:rPr>
          <w:rFonts w:ascii="仿宋_GB2312" w:hAnsi="仿宋_GB2312" w:eastAsia="仿宋_GB2312"/>
          <w:b/>
          <w:sz w:val="32"/>
        </w:rPr>
        <w:t>财政拨款支出总计5,785.91万元，</w:t>
      </w:r>
      <w:r>
        <w:rPr>
          <w:rFonts w:ascii="仿宋_GB2312" w:hAnsi="仿宋_GB2312" w:eastAsia="仿宋_GB2312"/>
          <w:b w:val="0"/>
          <w:sz w:val="32"/>
        </w:rPr>
        <w:t>其中：年末财政拨款结转和结余0.00万元，本年财政拨款支出5,785.91万元。</w:t>
      </w:r>
    </w:p>
    <w:p w14:paraId="56E544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增加2,750.91万元，增长90.64%，主要原因是：1.本年新增新疆人才发展基金2024年度第一轮支持资金、喀什地区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医疗体系改善项目及2024年度中央医疗服务与保障能力提升【公立医院改革】补助项目；2.在职人员工资调增、社保、公积金基数调增，人员经费增加。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年初预算数6,095.11万元，决算数5,785.91万元，预决算差异率-5.07%，主要原因是：本年在职人员减少，年中调减人员经费，导致预决算存在差异。</w:t>
      </w:r>
    </w:p>
    <w:p w14:paraId="2AB70F8B">
      <w:pPr>
        <w:spacing w:line="640" w:lineRule="exact"/>
        <w:ind w:firstLine="640"/>
        <w:jc w:val="both"/>
        <w:outlineLvl w:val="2"/>
      </w:pPr>
      <w:r>
        <w:rPr>
          <w:rFonts w:ascii="黑体" w:hAnsi="黑体" w:eastAsia="黑体"/>
          <w:sz w:val="32"/>
        </w:rPr>
        <w:t>五、一般公共预算财政拨款支出决算情况说明</w:t>
      </w:r>
    </w:p>
    <w:p w14:paraId="0D9924D7">
      <w:pPr>
        <w:spacing w:line="640" w:lineRule="exact"/>
        <w:ind w:firstLine="640"/>
        <w:jc w:val="both"/>
        <w:outlineLvl w:val="3"/>
      </w:pPr>
      <w:r>
        <w:rPr>
          <w:rFonts w:ascii="楷体_GB2312" w:hAnsi="楷体_GB2312" w:eastAsia="楷体_GB2312"/>
          <w:b/>
          <w:sz w:val="32"/>
        </w:rPr>
        <w:t>（一）一般公共预算财政拨款支出决算总体情况</w:t>
      </w:r>
    </w:p>
    <w:p w14:paraId="25566EF0">
      <w:pPr>
        <w:spacing w:line="580" w:lineRule="exact"/>
        <w:ind w:firstLine="640"/>
        <w:jc w:val="both"/>
      </w:pPr>
      <w:r>
        <w:rPr>
          <w:rFonts w:ascii="仿宋_GB2312" w:hAnsi="仿宋_GB2312" w:eastAsia="仿宋_GB2312"/>
          <w:b/>
          <w:sz w:val="32"/>
        </w:rPr>
        <w:t>2024年度一般公共预算财政拨款支出5,783.51万元，</w:t>
      </w:r>
      <w:r>
        <w:rPr>
          <w:rFonts w:ascii="仿宋_GB2312" w:hAnsi="仿宋_GB2312" w:eastAsia="仿宋_GB2312"/>
          <w:b w:val="0"/>
          <w:sz w:val="32"/>
        </w:rPr>
        <w:t>占本年支出合计的61.34%。</w:t>
      </w:r>
      <w:r>
        <w:rPr>
          <w:rFonts w:ascii="仿宋_GB2312" w:hAnsi="仿宋_GB2312" w:eastAsia="仿宋_GB2312"/>
          <w:b/>
          <w:sz w:val="32"/>
        </w:rPr>
        <w:t>与上年相比，</w:t>
      </w:r>
      <w:r>
        <w:rPr>
          <w:rFonts w:ascii="仿宋_GB2312" w:hAnsi="仿宋_GB2312" w:eastAsia="仿宋_GB2312"/>
          <w:b w:val="0"/>
          <w:sz w:val="32"/>
        </w:rPr>
        <w:t>增加2,748.51万元，增长90.56%，主要原因是：1.新疆人才发展基金2024年度第一轮支持资金、喀什地区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医疗体系改善项目及2024年度中央医疗服务与保障能力提升【公立医院改革】补助项目较上年增加；2.在职人员工资调增、社保、公积金基数调增，人员经费增加。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年初预算数6,093.31万元，决算数5,783.51万元，预决算差异率-5.08%，主要原因是：本年在职人员减少，年中调减人员经费，导致预决算存在差异。</w:t>
      </w:r>
    </w:p>
    <w:p w14:paraId="16C51AD9">
      <w:pPr>
        <w:spacing w:line="640" w:lineRule="exact"/>
        <w:ind w:firstLine="640"/>
        <w:jc w:val="both"/>
        <w:outlineLvl w:val="3"/>
      </w:pPr>
      <w:r>
        <w:rPr>
          <w:rFonts w:ascii="楷体_GB2312" w:hAnsi="楷体_GB2312" w:eastAsia="楷体_GB2312"/>
          <w:b/>
          <w:sz w:val="32"/>
        </w:rPr>
        <w:t>（二）一般公共预算财政拨款支出决算结构情况</w:t>
      </w:r>
    </w:p>
    <w:p w14:paraId="44B0FD65">
      <w:pPr>
        <w:spacing w:line="580" w:lineRule="exact"/>
        <w:ind w:firstLine="640"/>
        <w:jc w:val="both"/>
      </w:pPr>
      <w:r>
        <w:rPr>
          <w:rFonts w:ascii="仿宋_GB2312" w:hAnsi="仿宋_GB2312" w:eastAsia="仿宋_GB2312"/>
          <w:b w:val="0"/>
          <w:sz w:val="32"/>
        </w:rPr>
        <w:t>1.科学技术支出(类)100.00万元,占1.73%。</w:t>
      </w:r>
    </w:p>
    <w:p w14:paraId="3ADAD970">
      <w:pPr>
        <w:spacing w:line="580" w:lineRule="exact"/>
        <w:ind w:firstLine="640"/>
        <w:jc w:val="both"/>
      </w:pPr>
      <w:r>
        <w:rPr>
          <w:rFonts w:ascii="仿宋_GB2312" w:hAnsi="仿宋_GB2312" w:eastAsia="仿宋_GB2312"/>
          <w:b w:val="0"/>
          <w:sz w:val="32"/>
        </w:rPr>
        <w:t>2.社会保障和就业支出(类)257.83万元,占4.46%。</w:t>
      </w:r>
    </w:p>
    <w:p w14:paraId="6DFE824B">
      <w:pPr>
        <w:spacing w:line="580" w:lineRule="exact"/>
        <w:ind w:firstLine="640"/>
        <w:jc w:val="both"/>
      </w:pPr>
      <w:r>
        <w:rPr>
          <w:rFonts w:ascii="仿宋_GB2312" w:hAnsi="仿宋_GB2312" w:eastAsia="仿宋_GB2312"/>
          <w:b w:val="0"/>
          <w:sz w:val="32"/>
        </w:rPr>
        <w:t>3.卫生健康支出(类)5,418.69万元,占93.69%。</w:t>
      </w:r>
    </w:p>
    <w:p w14:paraId="61878BA6">
      <w:pPr>
        <w:spacing w:line="580" w:lineRule="exact"/>
        <w:ind w:firstLine="640"/>
        <w:jc w:val="both"/>
      </w:pPr>
      <w:r>
        <w:rPr>
          <w:rFonts w:ascii="仿宋_GB2312" w:hAnsi="仿宋_GB2312" w:eastAsia="仿宋_GB2312"/>
          <w:b w:val="0"/>
          <w:sz w:val="32"/>
        </w:rPr>
        <w:t>4.其他支出(类)6.99万元,占0.12%。</w:t>
      </w:r>
    </w:p>
    <w:p w14:paraId="11A2B0E2">
      <w:pPr>
        <w:spacing w:line="640" w:lineRule="exact"/>
        <w:ind w:firstLine="640"/>
        <w:jc w:val="both"/>
        <w:outlineLvl w:val="3"/>
      </w:pPr>
      <w:r>
        <w:rPr>
          <w:rFonts w:ascii="楷体_GB2312" w:hAnsi="楷体_GB2312" w:eastAsia="楷体_GB2312"/>
          <w:b/>
          <w:sz w:val="32"/>
        </w:rPr>
        <w:t>（三）一般公共预算财政拨款支出决算具体情况</w:t>
      </w:r>
    </w:p>
    <w:p w14:paraId="3E060EBA">
      <w:pPr>
        <w:spacing w:line="580" w:lineRule="exact"/>
        <w:ind w:firstLine="640"/>
        <w:jc w:val="both"/>
      </w:pPr>
      <w:r>
        <w:rPr>
          <w:rFonts w:ascii="仿宋_GB2312" w:hAnsi="仿宋_GB2312" w:eastAsia="仿宋_GB2312"/>
          <w:b w:val="0"/>
          <w:sz w:val="32"/>
        </w:rPr>
        <w:t>1.科学技术支出(类)基础研究(款)科技人才队伍建设(项):支出决算数为100.00万元，比上年决算增加100.00万元，增长100.00%,主要原因是：本年新增新疆人才发展基金2024年度第一轮支持项目资金。</w:t>
      </w:r>
    </w:p>
    <w:p w14:paraId="640AC77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170.33万元，比上年决算增加19.53万元，增长12.95%,主要原因是：本年在职人员调薪，养老保险基数调增，导致养老保险缴费增加。</w:t>
      </w:r>
    </w:p>
    <w:p w14:paraId="71394F5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3.社会保障和就业支出(类)行政事业单位养老支出(款)机关事业单位职业年金缴费支出(项):支出决算数为87.51万元，比上年决算增加12.11万元，增长16.06%,主要原因是：本年新增1名退休人员，职业年金缴费支出增加。</w:t>
      </w:r>
    </w:p>
    <w:p w14:paraId="033CCB63">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49.25万元，比上年决算减少150.75万元，下降75.38%,主要原因是：2024年自治区医疗服务与保障能力提升【卫生健康人才队伍建设】补助项目资金较上年减少。</w:t>
      </w:r>
    </w:p>
    <w:p w14:paraId="6FF27FE0">
      <w:pPr>
        <w:spacing w:line="580" w:lineRule="exact"/>
        <w:ind w:firstLine="640"/>
        <w:jc w:val="both"/>
      </w:pPr>
      <w:r>
        <w:rPr>
          <w:rFonts w:ascii="仿宋_GB2312" w:hAnsi="仿宋_GB2312" w:eastAsia="仿宋_GB2312"/>
          <w:b w:val="0"/>
          <w:sz w:val="32"/>
        </w:rPr>
        <w:t>5.卫生健康支出(类)公立医院(款)综合医院(项):支出决算数为3,287.10万元，比上年决算增加1,007.52万元，增长44.20%,主要原因是：本年在职人员工资调增，相关人员经费增加；本年新增喀什地区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本年功能科目调整，公务员医疗补助上年度单独列支，本年调整至主科目列支，导致经费较上年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15B03E5">
      <w:pPr>
        <w:spacing w:line="580" w:lineRule="exact"/>
        <w:ind w:firstLine="640"/>
        <w:jc w:val="both"/>
      </w:pPr>
      <w:r>
        <w:rPr>
          <w:rFonts w:ascii="仿宋_GB2312" w:hAnsi="仿宋_GB2312" w:eastAsia="仿宋_GB2312"/>
          <w:b w:val="0"/>
          <w:sz w:val="32"/>
        </w:rPr>
        <w:t>6.卫生健康支出(类)公立医院(款)其他公立医院支出(项):支出决算数为1,052.78万元，比上年决算增加994.70万元，增长1,712.64%,主要原因是：增加2024年度中央医疗服务与保障能力提升【公立医院改革】补助项目。</w:t>
      </w:r>
    </w:p>
    <w:p w14:paraId="19F7EEC5">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491.31万元，比上年决算增加491.31万元，增长100.00%,主要原因是：新增2024年中央医疗服务与保障能力提升【医疗卫生机构能力建设】补助资金。</w:t>
      </w:r>
    </w:p>
    <w:p w14:paraId="15307447">
      <w:pPr>
        <w:spacing w:line="580" w:lineRule="exact"/>
        <w:ind w:firstLine="640"/>
        <w:jc w:val="both"/>
      </w:pPr>
      <w:r>
        <w:rPr>
          <w:rFonts w:ascii="仿宋_GB2312" w:hAnsi="仿宋_GB2312" w:eastAsia="仿宋_GB2312"/>
          <w:b w:val="0"/>
          <w:sz w:val="32"/>
        </w:rPr>
        <w:t>8.卫生健康支出(类)公共卫生(款)重大公共卫生服务(项):支出决算数为1.40万元，比上年决算增加1.40万元，增长100.00%,主要原因是：增加2024年重大传染病防控经费项目。</w:t>
      </w:r>
    </w:p>
    <w:p w14:paraId="01B51C9F">
      <w:pPr>
        <w:spacing w:line="580" w:lineRule="exact"/>
        <w:ind w:firstLine="640"/>
        <w:jc w:val="both"/>
      </w:pPr>
      <w:r>
        <w:rPr>
          <w:rFonts w:ascii="仿宋_GB2312" w:hAnsi="仿宋_GB2312" w:eastAsia="仿宋_GB2312"/>
          <w:b w:val="0"/>
          <w:sz w:val="32"/>
        </w:rPr>
        <w:t>9.卫生健康支出(类)公共卫生(款)突发公共卫生事件应急处置(项):支出决算数为21.19万元，比上年决算减少210.46万元，下降90.85%,主要原因是：较上年减少中央YQ防控材料补助项目，</w:t>
      </w:r>
      <w:r>
        <w:rPr>
          <w:rFonts w:hint="eastAsia" w:ascii="仿宋_GB2312" w:hAnsi="仿宋_GB2312" w:eastAsia="仿宋_GB2312"/>
          <w:b w:val="0"/>
          <w:sz w:val="32"/>
          <w:lang w:eastAsia="zh-CN"/>
        </w:rPr>
        <w:t>患者</w:t>
      </w:r>
      <w:r>
        <w:rPr>
          <w:rFonts w:ascii="仿宋_GB2312" w:hAnsi="仿宋_GB2312" w:eastAsia="仿宋_GB2312"/>
          <w:b w:val="0"/>
          <w:sz w:val="32"/>
        </w:rPr>
        <w:t>救治费中央财政补助项目，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人民医院采购中药颗粒资金项目。</w:t>
      </w:r>
    </w:p>
    <w:p w14:paraId="067AF201">
      <w:pPr>
        <w:spacing w:line="580" w:lineRule="exact"/>
        <w:ind w:firstLine="640"/>
        <w:jc w:val="both"/>
      </w:pPr>
      <w:r>
        <w:rPr>
          <w:rFonts w:ascii="仿宋_GB2312" w:hAnsi="仿宋_GB2312" w:eastAsia="仿宋_GB2312"/>
          <w:b w:val="0"/>
          <w:sz w:val="32"/>
        </w:rPr>
        <w:t>10.卫生健康支出(类)公共卫生(款)其他公共卫生支出(项):支出决算数为1.77万元，比上年决算减少37.39万元，下降95.48%,主要原因是：本年减少2023年自治区全民健康体检补助项目、2023年征兵体检补助项目、2023年全民健康体检补助项目。</w:t>
      </w:r>
    </w:p>
    <w:p w14:paraId="692EEACE">
      <w:pPr>
        <w:spacing w:line="580" w:lineRule="exact"/>
        <w:ind w:firstLine="640"/>
        <w:jc w:val="both"/>
      </w:pPr>
      <w:r>
        <w:rPr>
          <w:rFonts w:ascii="仿宋_GB2312" w:hAnsi="仿宋_GB2312" w:eastAsia="仿宋_GB2312"/>
          <w:b w:val="0"/>
          <w:sz w:val="32"/>
        </w:rPr>
        <w:t>11.卫生健康支出(类)行政事业单位医疗(款)公务员医疗补助(项):支出决算数为0.00万元，比上年决算减少0.32万元，下降100.00%,主要原因是：本年功能科目调整，公务员医疗补助上年度单独列支，本年调整至主科目列支，导致经费较上年减少。</w:t>
      </w:r>
    </w:p>
    <w:p w14:paraId="493B52E9">
      <w:pPr>
        <w:spacing w:line="580" w:lineRule="exact"/>
        <w:ind w:firstLine="640"/>
        <w:jc w:val="both"/>
      </w:pPr>
      <w:r>
        <w:rPr>
          <w:rFonts w:ascii="仿宋_GB2312" w:hAnsi="仿宋_GB2312" w:eastAsia="仿宋_GB2312"/>
          <w:b w:val="0"/>
          <w:sz w:val="32"/>
        </w:rPr>
        <w:t>12.卫生健康支出(类)其他卫生健康支出(款)其他卫生健康支出(项):支出决算数为513.90万元，比上年决算增加513.90万元，增长100.00%,主要原因是：新增采购FY物资核算试剂补助项目。</w:t>
      </w:r>
    </w:p>
    <w:p w14:paraId="7CB58A19">
      <w:pPr>
        <w:spacing w:line="580" w:lineRule="exact"/>
        <w:ind w:firstLine="640"/>
        <w:jc w:val="both"/>
      </w:pPr>
      <w:r>
        <w:rPr>
          <w:rFonts w:ascii="仿宋_GB2312" w:hAnsi="仿宋_GB2312" w:eastAsia="仿宋_GB2312"/>
          <w:b w:val="0"/>
          <w:sz w:val="32"/>
        </w:rPr>
        <w:t>13.其他支出(类)其他支出(款)其他支出(项):支出决算数为6.99万元，比上年决算增加6.99万元，增长100.00%,主要原因是：新增2024年为民办实事工作经费项目。</w:t>
      </w:r>
    </w:p>
    <w:p w14:paraId="589AD07B">
      <w:pPr>
        <w:spacing w:line="640" w:lineRule="exact"/>
        <w:ind w:firstLine="640"/>
        <w:jc w:val="both"/>
        <w:outlineLvl w:val="2"/>
      </w:pPr>
      <w:r>
        <w:rPr>
          <w:rFonts w:ascii="黑体" w:hAnsi="黑体" w:eastAsia="黑体"/>
          <w:sz w:val="32"/>
        </w:rPr>
        <w:t>六、一般公共预算财政拨款基本支出决算情况说明</w:t>
      </w:r>
    </w:p>
    <w:p w14:paraId="1D7D3E13">
      <w:pPr>
        <w:spacing w:line="580" w:lineRule="exact"/>
        <w:ind w:firstLine="640"/>
        <w:jc w:val="both"/>
      </w:pPr>
      <w:r>
        <w:rPr>
          <w:rFonts w:ascii="仿宋_GB2312" w:hAnsi="仿宋_GB2312" w:eastAsia="仿宋_GB2312"/>
          <w:b w:val="0"/>
          <w:sz w:val="32"/>
        </w:rPr>
        <w:t>2024年度一般公共预算财政拨款基本支出1,821.93万元，其中：</w:t>
      </w:r>
      <w:r>
        <w:rPr>
          <w:rFonts w:ascii="仿宋_GB2312" w:hAnsi="仿宋_GB2312" w:eastAsia="仿宋_GB2312"/>
          <w:b/>
          <w:sz w:val="32"/>
        </w:rPr>
        <w:t>人员经费1,821.93万元，</w:t>
      </w:r>
      <w:r>
        <w:rPr>
          <w:rFonts w:ascii="仿宋_GB2312" w:hAnsi="仿宋_GB2312" w:eastAsia="仿宋_GB2312"/>
          <w:b w:val="0"/>
          <w:sz w:val="32"/>
        </w:rPr>
        <w:t>包括：基本工资、津贴补贴、奖金、绩效工资、机关事业单位基本养老保险缴费、职业年金缴费、职工基本医疗保险缴费、住房公积金、退休费、生活补助。</w:t>
      </w:r>
    </w:p>
    <w:p w14:paraId="296A1DA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501D4C8">
      <w:pPr>
        <w:spacing w:line="640" w:lineRule="exact"/>
        <w:ind w:firstLine="640"/>
        <w:jc w:val="both"/>
        <w:outlineLvl w:val="2"/>
      </w:pPr>
      <w:r>
        <w:rPr>
          <w:rFonts w:ascii="黑体" w:hAnsi="黑体" w:eastAsia="黑体"/>
          <w:sz w:val="32"/>
        </w:rPr>
        <w:t>七、政府性基金预算财政拨款收入支出决算情况说明</w:t>
      </w:r>
    </w:p>
    <w:p w14:paraId="481EFDF4">
      <w:pPr>
        <w:spacing w:line="580" w:lineRule="exact"/>
        <w:ind w:firstLine="640"/>
        <w:jc w:val="both"/>
      </w:pPr>
      <w:r>
        <w:rPr>
          <w:rFonts w:ascii="仿宋_GB2312" w:hAnsi="仿宋_GB2312" w:eastAsia="仿宋_GB2312"/>
          <w:b/>
          <w:sz w:val="32"/>
        </w:rPr>
        <w:t>2024年度政府性基金预算财政拨款收入总计2.40万元，</w:t>
      </w:r>
      <w:r>
        <w:rPr>
          <w:rFonts w:ascii="仿宋_GB2312" w:hAnsi="仿宋_GB2312" w:eastAsia="仿宋_GB2312"/>
          <w:b w:val="0"/>
          <w:sz w:val="32"/>
        </w:rPr>
        <w:t>其中：年初结转和结余0.00万元，本年收入2.40万元。</w:t>
      </w:r>
      <w:r>
        <w:rPr>
          <w:rFonts w:ascii="仿宋_GB2312" w:hAnsi="仿宋_GB2312" w:eastAsia="仿宋_GB2312"/>
          <w:b/>
          <w:sz w:val="32"/>
        </w:rPr>
        <w:t>政府性基金预算财政拨款支出总计2.40万元，</w:t>
      </w:r>
      <w:r>
        <w:rPr>
          <w:rFonts w:ascii="仿宋_GB2312" w:hAnsi="仿宋_GB2312" w:eastAsia="仿宋_GB2312"/>
          <w:b w:val="0"/>
          <w:sz w:val="32"/>
        </w:rPr>
        <w:t>其中：年末结转和结余0.00万元，本年支出2.40万元。</w:t>
      </w:r>
    </w:p>
    <w:p w14:paraId="5ECA7EA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增加2.40万元，增长100.00%，主要原因是：新增2024年中央专项彩票公益支持地方社会公益发展（医疗救助）补助项目。</w:t>
      </w:r>
      <w:r>
        <w:rPr>
          <w:rFonts w:ascii="仿宋_GB2312" w:hAnsi="仿宋_GB2312" w:eastAsia="仿宋_GB2312"/>
          <w:b/>
          <w:sz w:val="32"/>
        </w:rPr>
        <w:t>与年初预算相比，</w:t>
      </w:r>
      <w:r>
        <w:rPr>
          <w:rFonts w:ascii="仿宋_GB2312" w:hAnsi="仿宋_GB2312" w:eastAsia="仿宋_GB2312"/>
          <w:b w:val="0"/>
          <w:sz w:val="32"/>
        </w:rPr>
        <w:t>年初预算数1.80万元，决算数2.40万元，预决算差异率33.33%，主要原因是：年中追加2024年中央专项彩票公益支持地方社会公益发展（医疗救助）补助项目经费。</w:t>
      </w:r>
    </w:p>
    <w:p w14:paraId="0E185640">
      <w:pPr>
        <w:spacing w:line="580" w:lineRule="exact"/>
        <w:ind w:firstLine="640"/>
        <w:jc w:val="both"/>
      </w:pPr>
      <w:r>
        <w:rPr>
          <w:rFonts w:ascii="仿宋_GB2312" w:hAnsi="仿宋_GB2312" w:eastAsia="仿宋_GB2312"/>
          <w:b w:val="0"/>
          <w:sz w:val="32"/>
        </w:rPr>
        <w:t>政府性基金预算财政拨款支出2.40万元。</w:t>
      </w:r>
    </w:p>
    <w:p w14:paraId="5FFA712A">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2.40万元，比上年决算增加2.40万元，增长100.00%,主要原因是：新增2024年中央专项彩票公益支持地方社会公益发展（医疗救助）补助项目。</w:t>
      </w:r>
    </w:p>
    <w:p w14:paraId="5D238AC6">
      <w:pPr>
        <w:spacing w:line="640" w:lineRule="exact"/>
        <w:ind w:firstLine="640"/>
        <w:jc w:val="both"/>
        <w:outlineLvl w:val="2"/>
      </w:pPr>
      <w:r>
        <w:rPr>
          <w:rFonts w:ascii="黑体" w:hAnsi="黑体" w:eastAsia="黑体"/>
          <w:sz w:val="32"/>
        </w:rPr>
        <w:t>八、国有资本经营预算财政拨款收入支出决算情况说明</w:t>
      </w:r>
    </w:p>
    <w:p w14:paraId="7E37F60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BBDCFC">
      <w:pPr>
        <w:spacing w:line="640" w:lineRule="exact"/>
        <w:ind w:firstLine="640"/>
        <w:jc w:val="both"/>
        <w:outlineLvl w:val="2"/>
      </w:pPr>
      <w:r>
        <w:rPr>
          <w:rFonts w:ascii="黑体" w:hAnsi="黑体" w:eastAsia="黑体"/>
          <w:sz w:val="32"/>
        </w:rPr>
        <w:t>九、财政拨款“三公”经费支出决算情况说明</w:t>
      </w:r>
    </w:p>
    <w:p w14:paraId="268877E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69953CB">
      <w:pPr>
        <w:spacing w:line="580" w:lineRule="exact"/>
        <w:ind w:firstLine="640"/>
        <w:jc w:val="both"/>
      </w:pPr>
      <w:r>
        <w:rPr>
          <w:rFonts w:ascii="仿宋_GB2312" w:hAnsi="仿宋_GB2312" w:eastAsia="仿宋_GB2312"/>
          <w:b/>
          <w:sz w:val="32"/>
        </w:rPr>
        <w:t>具体情况如下：</w:t>
      </w:r>
    </w:p>
    <w:p w14:paraId="6AF60D6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52080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10辆，与公务用车保有量差异原因是：单位业务用车，车辆费用未使用财政拨款公务用车运行维护费支付，由</w:t>
      </w:r>
      <w:r>
        <w:rPr>
          <w:rFonts w:hint="eastAsia" w:ascii="仿宋_GB2312" w:hAnsi="仿宋_GB2312" w:eastAsia="仿宋_GB2312"/>
          <w:b w:val="0"/>
          <w:sz w:val="32"/>
          <w:lang w:val="en-US" w:eastAsia="zh-CN"/>
        </w:rPr>
        <w:t>单位自有</w:t>
      </w:r>
      <w:r>
        <w:rPr>
          <w:rFonts w:ascii="仿宋_GB2312" w:hAnsi="仿宋_GB2312" w:eastAsia="仿宋_GB2312"/>
          <w:b w:val="0"/>
          <w:sz w:val="32"/>
        </w:rPr>
        <w:t>经费保障。</w:t>
      </w:r>
    </w:p>
    <w:p w14:paraId="327143E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29C82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029C10AC">
      <w:pPr>
        <w:spacing w:line="640" w:lineRule="exact"/>
        <w:ind w:firstLine="640"/>
        <w:jc w:val="both"/>
        <w:outlineLvl w:val="2"/>
      </w:pPr>
      <w:r>
        <w:rPr>
          <w:rFonts w:ascii="黑体" w:hAnsi="黑体" w:eastAsia="黑体"/>
          <w:sz w:val="32"/>
        </w:rPr>
        <w:t>十、其他重要事项的情况说明</w:t>
      </w:r>
    </w:p>
    <w:p w14:paraId="398F0149">
      <w:pPr>
        <w:spacing w:line="640" w:lineRule="exact"/>
        <w:ind w:firstLine="640"/>
        <w:jc w:val="both"/>
        <w:outlineLvl w:val="3"/>
      </w:pPr>
      <w:r>
        <w:rPr>
          <w:rFonts w:ascii="楷体_GB2312" w:hAnsi="楷体_GB2312" w:eastAsia="楷体_GB2312"/>
          <w:b/>
          <w:sz w:val="32"/>
        </w:rPr>
        <w:t>（一）机关运行经费及公用经费支出情况</w:t>
      </w:r>
    </w:p>
    <w:p w14:paraId="1CE9264D">
      <w:pPr>
        <w:spacing w:line="580" w:lineRule="exact"/>
        <w:ind w:firstLine="640"/>
        <w:jc w:val="both"/>
      </w:pPr>
      <w:r>
        <w:rPr>
          <w:rFonts w:ascii="仿宋_GB2312" w:hAnsi="仿宋_GB2312" w:eastAsia="仿宋_GB2312"/>
          <w:b w:val="0"/>
          <w:sz w:val="32"/>
        </w:rPr>
        <w:t>2024年度塔什库尔干塔吉克自治县人民医院（事业单位）公用经费支出0.00万元，比上年增加0.00万元，增长0.00%，主要原因是：2023年与2024年均未安排公用经费支出。</w:t>
      </w:r>
    </w:p>
    <w:p w14:paraId="69DE7A20">
      <w:pPr>
        <w:spacing w:line="640" w:lineRule="exact"/>
        <w:ind w:firstLine="640"/>
        <w:jc w:val="both"/>
        <w:outlineLvl w:val="3"/>
      </w:pPr>
      <w:r>
        <w:rPr>
          <w:rFonts w:ascii="楷体_GB2312" w:hAnsi="楷体_GB2312" w:eastAsia="楷体_GB2312"/>
          <w:b/>
          <w:sz w:val="32"/>
        </w:rPr>
        <w:t>（二）政府采购情况</w:t>
      </w:r>
    </w:p>
    <w:p w14:paraId="36AE8FFB">
      <w:pPr>
        <w:spacing w:line="580" w:lineRule="exact"/>
        <w:ind w:firstLine="640"/>
        <w:jc w:val="both"/>
      </w:pPr>
      <w:r>
        <w:rPr>
          <w:rFonts w:ascii="仿宋_GB2312" w:hAnsi="仿宋_GB2312" w:eastAsia="仿宋_GB2312"/>
          <w:b w:val="0"/>
          <w:sz w:val="32"/>
        </w:rPr>
        <w:t>2024年度政府采购支出总额181.70万元，其中：政府采购货物支出21.27万元、政府采购工程支出0.00万元、政府采购服务支出160.42万元。</w:t>
      </w:r>
    </w:p>
    <w:p w14:paraId="15664CA6">
      <w:pPr>
        <w:spacing w:line="580" w:lineRule="exact"/>
        <w:ind w:firstLine="640"/>
        <w:jc w:val="both"/>
      </w:pPr>
      <w:r>
        <w:rPr>
          <w:rFonts w:ascii="仿宋_GB2312" w:hAnsi="仿宋_GB2312" w:eastAsia="仿宋_GB2312"/>
          <w:b w:val="0"/>
          <w:sz w:val="32"/>
        </w:rPr>
        <w:t>授予中小企业合同金额172.50万元，占政府采购支出总额的94.94%，其中：授予小微企业合同金额172.50万元，占政府采购支出总额的94.94%。</w:t>
      </w:r>
    </w:p>
    <w:p w14:paraId="21A719CA">
      <w:pPr>
        <w:spacing w:line="640" w:lineRule="exact"/>
        <w:ind w:firstLine="640"/>
        <w:jc w:val="both"/>
        <w:outlineLvl w:val="3"/>
      </w:pPr>
      <w:r>
        <w:rPr>
          <w:rFonts w:ascii="楷体_GB2312" w:hAnsi="楷体_GB2312" w:eastAsia="楷体_GB2312"/>
          <w:b/>
          <w:sz w:val="32"/>
        </w:rPr>
        <w:t>（三）国有资产占用情况说明</w:t>
      </w:r>
    </w:p>
    <w:p w14:paraId="1901D3CD">
      <w:pPr>
        <w:spacing w:line="580" w:lineRule="exact"/>
        <w:ind w:firstLine="640"/>
        <w:jc w:val="both"/>
      </w:pPr>
      <w:r>
        <w:rPr>
          <w:rFonts w:ascii="仿宋_GB2312" w:hAnsi="仿宋_GB2312" w:eastAsia="仿宋_GB2312"/>
          <w:b w:val="0"/>
          <w:sz w:val="32"/>
        </w:rPr>
        <w:t>截至2024年12月31日，房屋36,990.80平方米，价值3,593.11万元。车辆10辆，价值254.01万元，其中：副部（省）级及以上领导用车0辆、主要负责人用车0辆、机要通信用车0辆、应急保障用车0辆、执法执勤用车0辆、特种专业技术用车10辆、离退休干部服务用车0辆、其他用车0辆，其他用车主要是：本单位无其他用车。单价100万元（含）以上设备（不含车辆）8台（套）。</w:t>
      </w:r>
    </w:p>
    <w:p w14:paraId="3C459661">
      <w:pPr>
        <w:spacing w:line="640" w:lineRule="exact"/>
        <w:ind w:firstLine="640"/>
        <w:jc w:val="both"/>
        <w:outlineLvl w:val="2"/>
      </w:pPr>
      <w:r>
        <w:rPr>
          <w:rFonts w:ascii="黑体" w:hAnsi="黑体" w:eastAsia="黑体"/>
          <w:sz w:val="32"/>
        </w:rPr>
        <w:t>十一、预算绩效的情况说明</w:t>
      </w:r>
    </w:p>
    <w:p w14:paraId="4C38860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14,235.76万元，实际执行总额13,531.95万元；预算绩效评价项目24个，全年预算数2,461.17万元，全年执行数2,461.16万元。预算绩效管理取得的成效：项目支出用</w:t>
      </w:r>
      <w:r>
        <w:rPr>
          <w:rFonts w:hint="eastAsia" w:ascii="仿宋_GB2312" w:hAnsi="仿宋_GB2312" w:eastAsia="仿宋_GB2312"/>
          <w:b w:val="0"/>
          <w:sz w:val="32"/>
          <w:lang w:eastAsia="zh-CN"/>
        </w:rPr>
        <w:t>干部</w:t>
      </w:r>
      <w:r>
        <w:rPr>
          <w:rFonts w:ascii="仿宋_GB2312" w:hAnsi="仿宋_GB2312" w:eastAsia="仿宋_GB2312"/>
          <w:b w:val="0"/>
          <w:sz w:val="32"/>
        </w:rPr>
        <w:t>门履职的核心业务，涉及医疗服务与保障能力提升、重大公共卫生服务和其他组织事务支出等领域，不仅提升了医院的综合实力和服务水平，也为保障人民群众的健康福祉做出了积极的贡献。发现的问题及原因：通过预算绩效管理，发现了工作中存在的不足，如前期资金使用因项目监督不力，导致项目开展缓慢，验收时间超过预期时间，资金未能按期支付，导致了资金滞缓，影响了资金的使用效益。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及时行使建设单位监督责任，督促相关施工单位和供货单位，按照合同约定时间进行项目实施，并准备好拨款资料，按时拨付项目资金。使资金使用效益最大化，减少不必要的浪费，节约成本。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429C92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F8D26F">
        <w:tblPrEx>
          <w:tblCellMar>
            <w:top w:w="0" w:type="dxa"/>
            <w:left w:w="108" w:type="dxa"/>
            <w:bottom w:w="0" w:type="dxa"/>
            <w:right w:w="108" w:type="dxa"/>
          </w:tblCellMar>
        </w:tblPrEx>
        <w:tc>
          <w:tcPr>
            <w:tcW w:w="8847" w:type="dxa"/>
            <w:gridSpan w:val="9"/>
            <w:vAlign w:val="center"/>
          </w:tcPr>
          <w:p w14:paraId="3F804AF0">
            <w:pPr>
              <w:jc w:val="center"/>
            </w:pPr>
            <w:r>
              <w:rPr>
                <w:rFonts w:ascii="宋体" w:hAnsi="宋体" w:eastAsia="宋体"/>
                <w:sz w:val="24"/>
              </w:rPr>
              <w:t>单位整体支出绩效自评表</w:t>
            </w:r>
          </w:p>
        </w:tc>
      </w:tr>
      <w:tr w14:paraId="400A259E">
        <w:tblPrEx>
          <w:tblCellMar>
            <w:top w:w="0" w:type="dxa"/>
            <w:left w:w="108" w:type="dxa"/>
            <w:bottom w:w="0" w:type="dxa"/>
            <w:right w:w="108" w:type="dxa"/>
          </w:tblCellMar>
        </w:tblPrEx>
        <w:tc>
          <w:tcPr>
            <w:tcW w:w="8847" w:type="dxa"/>
            <w:gridSpan w:val="9"/>
            <w:vAlign w:val="center"/>
          </w:tcPr>
          <w:p w14:paraId="656425CB">
            <w:pPr>
              <w:jc w:val="center"/>
            </w:pPr>
            <w:r>
              <w:rPr>
                <w:rFonts w:ascii="宋体" w:hAnsi="宋体" w:eastAsia="宋体"/>
                <w:sz w:val="24"/>
              </w:rPr>
              <w:t>（2024年度）</w:t>
            </w:r>
          </w:p>
        </w:tc>
      </w:tr>
      <w:tr w14:paraId="24F041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B4DC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A36782">
            <w:pPr>
              <w:jc w:val="center"/>
            </w:pPr>
            <w:r>
              <w:rPr>
                <w:rFonts w:ascii="宋体" w:hAnsi="宋体" w:eastAsia="宋体"/>
                <w:sz w:val="16"/>
              </w:rPr>
              <w:t>塔什库尔干塔吉克自治县人民医院</w:t>
            </w:r>
          </w:p>
        </w:tc>
      </w:tr>
      <w:tr w14:paraId="24C1D8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0A14F">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D99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38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DCA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71F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8AE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BA9B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DA1D6">
            <w:pPr>
              <w:jc w:val="center"/>
            </w:pPr>
            <w:r>
              <w:rPr>
                <w:rFonts w:ascii="宋体" w:hAnsi="宋体" w:eastAsia="宋体"/>
                <w:sz w:val="16"/>
              </w:rPr>
              <w:t>得分</w:t>
            </w:r>
          </w:p>
        </w:tc>
      </w:tr>
      <w:tr w14:paraId="5E71F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232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BD7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37AE">
            <w:pPr>
              <w:jc w:val="center"/>
            </w:pPr>
            <w:r>
              <w:rPr>
                <w:rFonts w:ascii="宋体" w:hAnsi="宋体" w:eastAsia="宋体"/>
                <w:sz w:val="16"/>
              </w:rPr>
              <w:t>12,757.86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B18E">
            <w:pPr>
              <w:jc w:val="center"/>
            </w:pPr>
            <w:r>
              <w:rPr>
                <w:rFonts w:ascii="宋体" w:hAnsi="宋体" w:eastAsia="宋体"/>
                <w:sz w:val="16"/>
              </w:rPr>
              <w:t>14,235.76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B6DB">
            <w:pPr>
              <w:jc w:val="center"/>
            </w:pPr>
            <w:r>
              <w:rPr>
                <w:rFonts w:ascii="宋体" w:hAnsi="宋体" w:eastAsia="宋体"/>
                <w:sz w:val="16"/>
              </w:rPr>
              <w:t>13,531.95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7CB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9C2F8">
            <w:pPr>
              <w:jc w:val="center"/>
            </w:pPr>
            <w:r>
              <w:rPr>
                <w:rFonts w:ascii="宋体" w:hAnsi="宋体" w:eastAsia="宋体"/>
                <w:sz w:val="16"/>
              </w:rPr>
              <w:t>95.06%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B8B91">
            <w:pPr>
              <w:jc w:val="center"/>
            </w:pPr>
            <w:r>
              <w:rPr>
                <w:rFonts w:ascii="宋体" w:hAnsi="宋体" w:eastAsia="宋体"/>
                <w:sz w:val="16"/>
              </w:rPr>
              <w:t>9.51</w:t>
            </w:r>
          </w:p>
        </w:tc>
      </w:tr>
      <w:tr w14:paraId="034B10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8A3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FD2E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2C2F">
            <w:pPr>
              <w:jc w:val="center"/>
            </w:pPr>
            <w:r>
              <w:rPr>
                <w:rFonts w:ascii="宋体" w:hAnsi="宋体" w:eastAsia="宋体"/>
                <w:sz w:val="16"/>
              </w:rPr>
              <w:t>1,341.74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6A49E">
            <w:pPr>
              <w:jc w:val="center"/>
            </w:pPr>
            <w:r>
              <w:rPr>
                <w:rFonts w:ascii="宋体" w:hAnsi="宋体" w:eastAsia="宋体"/>
                <w:sz w:val="16"/>
              </w:rPr>
              <w:t>4,928.38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08C07">
            <w:pPr>
              <w:jc w:val="center"/>
            </w:pPr>
            <w:r>
              <w:rPr>
                <w:rFonts w:ascii="宋体" w:hAnsi="宋体" w:eastAsia="宋体"/>
                <w:sz w:val="16"/>
              </w:rPr>
              <w:t>4,928.38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8C5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EAD9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85F7">
            <w:pPr>
              <w:jc w:val="center"/>
            </w:pPr>
            <w:r>
              <w:rPr>
                <w:rFonts w:ascii="宋体" w:hAnsi="宋体" w:eastAsia="宋体"/>
                <w:sz w:val="16"/>
              </w:rPr>
              <w:t>—</w:t>
            </w:r>
          </w:p>
        </w:tc>
      </w:tr>
      <w:tr w14:paraId="42EA28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737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3E3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3E02">
            <w:pPr>
              <w:jc w:val="center"/>
            </w:pPr>
            <w:r>
              <w:rPr>
                <w:rFonts w:ascii="宋体" w:hAnsi="宋体" w:eastAsia="宋体"/>
                <w:sz w:val="16"/>
              </w:rPr>
              <w:t>11,416.12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9D77">
            <w:pPr>
              <w:jc w:val="center"/>
            </w:pPr>
            <w:r>
              <w:rPr>
                <w:rFonts w:ascii="宋体" w:hAnsi="宋体" w:eastAsia="宋体"/>
                <w:sz w:val="16"/>
              </w:rPr>
              <w:t>7,314.93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CCC67">
            <w:pPr>
              <w:jc w:val="center"/>
            </w:pPr>
            <w:r>
              <w:rPr>
                <w:rFonts w:ascii="宋体" w:hAnsi="宋体" w:eastAsia="宋体"/>
                <w:sz w:val="16"/>
              </w:rPr>
              <w:t>6,611.12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BC2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A61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9D69">
            <w:pPr>
              <w:jc w:val="center"/>
            </w:pPr>
            <w:r>
              <w:rPr>
                <w:rFonts w:ascii="宋体" w:hAnsi="宋体" w:eastAsia="宋体"/>
                <w:sz w:val="16"/>
              </w:rPr>
              <w:t>—</w:t>
            </w:r>
          </w:p>
        </w:tc>
      </w:tr>
      <w:tr w14:paraId="18951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673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E11F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B0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E937C">
            <w:pPr>
              <w:jc w:val="center"/>
            </w:pPr>
            <w:r>
              <w:rPr>
                <w:rFonts w:ascii="宋体" w:hAnsi="宋体" w:eastAsia="宋体"/>
                <w:sz w:val="16"/>
              </w:rPr>
              <w:t>1,992.45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F718">
            <w:pPr>
              <w:jc w:val="center"/>
            </w:pPr>
            <w:r>
              <w:rPr>
                <w:rFonts w:ascii="宋体" w:hAnsi="宋体" w:eastAsia="宋体"/>
                <w:sz w:val="16"/>
              </w:rPr>
              <w:t>1,992.45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DC0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AF9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E0C7F">
            <w:pPr>
              <w:jc w:val="center"/>
            </w:pPr>
            <w:r>
              <w:rPr>
                <w:rFonts w:ascii="宋体" w:hAnsi="宋体" w:eastAsia="宋体"/>
                <w:sz w:val="16"/>
              </w:rPr>
              <w:t>—</w:t>
            </w:r>
          </w:p>
        </w:tc>
      </w:tr>
      <w:tr w14:paraId="38E8B4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75A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95EF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8BAA7B">
            <w:pPr>
              <w:jc w:val="center"/>
              <w:rPr>
                <w:rFonts w:hint="eastAsia" w:eastAsia="宋体"/>
                <w:lang w:eastAsia="zh-CN"/>
              </w:rPr>
            </w:pPr>
            <w:r>
              <w:rPr>
                <w:rFonts w:hint="eastAsia" w:ascii="宋体" w:hAnsi="宋体"/>
                <w:sz w:val="16"/>
                <w:lang w:eastAsia="zh-CN"/>
              </w:rPr>
              <w:t>实际完成情况</w:t>
            </w:r>
          </w:p>
        </w:tc>
      </w:tr>
      <w:tr w14:paraId="58D42F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16B3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AF32B9">
            <w:pPr>
              <w:jc w:val="both"/>
            </w:pPr>
            <w:r>
              <w:rPr>
                <w:rFonts w:ascii="宋体" w:hAnsi="宋体" w:eastAsia="宋体"/>
                <w:sz w:val="16"/>
              </w:rPr>
              <w:t>2024年塔县医院在县委、县人民政府的正确领导下，在上级卫生主管部门的指导下，以提高医疗服务质量为宗旨</w:t>
            </w:r>
            <w:r>
              <w:rPr>
                <w:rFonts w:hint="eastAsia" w:ascii="宋体" w:hAnsi="宋体"/>
                <w:sz w:val="16"/>
                <w:lang w:eastAsia="zh-CN"/>
              </w:rPr>
              <w:t>，</w:t>
            </w:r>
            <w:r>
              <w:rPr>
                <w:rFonts w:ascii="宋体" w:hAnsi="宋体" w:eastAsia="宋体"/>
                <w:sz w:val="16"/>
              </w:rPr>
              <w:t>强化医院基础设施建设，加强人才培养，推进公</w:t>
            </w:r>
            <w:r>
              <w:rPr>
                <w:rFonts w:hint="eastAsia" w:ascii="宋体" w:hAnsi="宋体"/>
                <w:sz w:val="16"/>
                <w:lang w:eastAsia="zh-CN"/>
              </w:rPr>
              <w:t>立医</w:t>
            </w:r>
            <w:r>
              <w:rPr>
                <w:rFonts w:ascii="宋体" w:hAnsi="宋体" w:eastAsia="宋体"/>
                <w:sz w:val="16"/>
              </w:rPr>
              <w:t>院改革，提高医疗服务水平，促进医疗高质量发展，聚焦总目标、落实总目标，强化责任、严明纪律，打好</w:t>
            </w:r>
            <w:r>
              <w:rPr>
                <w:rFonts w:hint="eastAsia" w:ascii="宋体" w:hAnsi="宋体"/>
                <w:sz w:val="16"/>
                <w:lang w:eastAsia="zh-CN"/>
              </w:rPr>
              <w:t>WW</w:t>
            </w:r>
            <w:r>
              <w:rPr>
                <w:rFonts w:ascii="宋体" w:hAnsi="宋体" w:eastAsia="宋体"/>
                <w:sz w:val="16"/>
              </w:rPr>
              <w:t>组合拳，全面加强医院的建设和发展。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96B326">
            <w:pPr>
              <w:jc w:val="both"/>
            </w:pPr>
            <w:r>
              <w:rPr>
                <w:rFonts w:ascii="宋体" w:hAnsi="宋体" w:eastAsia="宋体"/>
                <w:sz w:val="16"/>
              </w:rPr>
              <w:t>2024年塔县医院在县委、县人民政府的正确领导下，在上级卫生主管部门的指导下，以提高医疗服务质量为宗旨</w:t>
            </w:r>
            <w:r>
              <w:rPr>
                <w:rFonts w:hint="eastAsia" w:ascii="宋体" w:hAnsi="宋体"/>
                <w:sz w:val="16"/>
                <w:lang w:val="en-US" w:eastAsia="zh-CN"/>
              </w:rPr>
              <w:t>,</w:t>
            </w:r>
            <w:r>
              <w:rPr>
                <w:rFonts w:ascii="宋体" w:hAnsi="宋体" w:eastAsia="宋体"/>
                <w:sz w:val="16"/>
              </w:rPr>
              <w:t>强化医院基础设施建设，加强人才培养，推进公</w:t>
            </w:r>
            <w:r>
              <w:rPr>
                <w:rFonts w:hint="eastAsia" w:ascii="宋体" w:hAnsi="宋体"/>
                <w:sz w:val="16"/>
                <w:lang w:eastAsia="zh-CN"/>
              </w:rPr>
              <w:t>立医</w:t>
            </w:r>
            <w:r>
              <w:rPr>
                <w:rFonts w:ascii="宋体" w:hAnsi="宋体" w:eastAsia="宋体"/>
                <w:sz w:val="16"/>
              </w:rPr>
              <w:t>院改革，提高医疗服务水平，促进医疗高质量发展，聚焦总目标、落实总目标，强化责任、严明纪律，打好</w:t>
            </w:r>
            <w:r>
              <w:rPr>
                <w:rFonts w:hint="eastAsia" w:ascii="宋体" w:hAnsi="宋体"/>
                <w:sz w:val="16"/>
                <w:lang w:eastAsia="zh-CN"/>
              </w:rPr>
              <w:t>WW</w:t>
            </w:r>
            <w:r>
              <w:rPr>
                <w:rFonts w:ascii="宋体" w:hAnsi="宋体" w:eastAsia="宋体"/>
                <w:sz w:val="16"/>
              </w:rPr>
              <w:t>组合拳，全面加强医院的建设和发展。2024年具体完成的重要工作有：保障各乡镇卫生院及疗养院达13个，完成了卒中中心、创伤中心、高危孕产妇中心建设，完成了血透中心设备采购，省市、自治区、地区医院进修学习人数达5人。</w:t>
            </w:r>
          </w:p>
        </w:tc>
      </w:tr>
      <w:tr w14:paraId="1630E1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9AA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4D6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D6C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C1B7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6B8E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F9F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1AA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AFD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6B0A">
            <w:pPr>
              <w:jc w:val="center"/>
            </w:pPr>
            <w:r>
              <w:rPr>
                <w:rFonts w:ascii="宋体" w:hAnsi="宋体" w:eastAsia="宋体"/>
                <w:sz w:val="16"/>
              </w:rPr>
              <w:t>得分</w:t>
            </w:r>
          </w:p>
        </w:tc>
      </w:tr>
      <w:tr w14:paraId="5077B2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358C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486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8EFBA">
            <w:pPr>
              <w:jc w:val="center"/>
            </w:pPr>
            <w:r>
              <w:rPr>
                <w:rFonts w:ascii="宋体" w:hAnsi="宋体" w:eastAsia="宋体"/>
                <w:sz w:val="16"/>
              </w:rPr>
              <w:t>保障各乡镇卫生院及疗养院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4C1B">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ABFA">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030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F7EC6">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8B5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DF25B">
            <w:pPr>
              <w:jc w:val="center"/>
            </w:pPr>
            <w:r>
              <w:rPr>
                <w:rFonts w:ascii="宋体" w:hAnsi="宋体" w:eastAsia="宋体"/>
                <w:sz w:val="16"/>
              </w:rPr>
              <w:t>15</w:t>
            </w:r>
          </w:p>
        </w:tc>
      </w:tr>
      <w:tr w14:paraId="679D9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580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B6A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266B">
            <w:pPr>
              <w:jc w:val="center"/>
            </w:pPr>
            <w:r>
              <w:rPr>
                <w:rFonts w:ascii="宋体" w:hAnsi="宋体" w:eastAsia="宋体"/>
                <w:sz w:val="16"/>
              </w:rPr>
              <w:t>创建卒中中心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9B44">
            <w:pPr>
              <w:jc w:val="center"/>
            </w:pPr>
            <w:r>
              <w:rPr>
                <w:rFonts w:ascii="宋体" w:hAnsi="宋体" w:eastAsia="宋体"/>
                <w:sz w:val="16"/>
              </w:rPr>
              <w:t>&gt;=1处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1B40B">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B65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61A3">
            <w:pPr>
              <w:jc w:val="center"/>
            </w:pPr>
            <w:r>
              <w:rPr>
                <w:rFonts w:ascii="宋体" w:hAnsi="宋体" w:eastAsia="宋体"/>
                <w:sz w:val="16"/>
              </w:rPr>
              <w: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654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2C18">
            <w:pPr>
              <w:jc w:val="center"/>
            </w:pPr>
            <w:r>
              <w:rPr>
                <w:rFonts w:ascii="宋体" w:hAnsi="宋体" w:eastAsia="宋体"/>
                <w:sz w:val="16"/>
              </w:rPr>
              <w:t>15</w:t>
            </w:r>
          </w:p>
        </w:tc>
      </w:tr>
      <w:tr w14:paraId="1E54C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348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E0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41086">
            <w:pPr>
              <w:jc w:val="center"/>
            </w:pPr>
            <w:r>
              <w:rPr>
                <w:rFonts w:ascii="宋体" w:hAnsi="宋体" w:eastAsia="宋体"/>
                <w:sz w:val="16"/>
              </w:rPr>
              <w:t>创建创伤中心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E4E41">
            <w:pPr>
              <w:jc w:val="center"/>
            </w:pPr>
            <w:r>
              <w:rPr>
                <w:rFonts w:ascii="宋体" w:hAnsi="宋体" w:eastAsia="宋体"/>
                <w:sz w:val="16"/>
              </w:rPr>
              <w:t>&gt;=1处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BC1B6">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5EE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15DF">
            <w:pPr>
              <w:jc w:val="center"/>
            </w:pPr>
            <w:r>
              <w:rPr>
                <w:rFonts w:ascii="宋体" w:hAnsi="宋体" w:eastAsia="宋体"/>
                <w:sz w:val="16"/>
              </w:rPr>
              <w: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7DE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50113">
            <w:pPr>
              <w:jc w:val="center"/>
            </w:pPr>
            <w:r>
              <w:rPr>
                <w:rFonts w:ascii="宋体" w:hAnsi="宋体" w:eastAsia="宋体"/>
                <w:sz w:val="16"/>
              </w:rPr>
              <w:t>15</w:t>
            </w:r>
          </w:p>
        </w:tc>
      </w:tr>
      <w:tr w14:paraId="344F1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63C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53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73CB">
            <w:pPr>
              <w:jc w:val="center"/>
            </w:pPr>
            <w:r>
              <w:rPr>
                <w:rFonts w:ascii="宋体" w:hAnsi="宋体" w:eastAsia="宋体"/>
                <w:sz w:val="16"/>
              </w:rPr>
              <w:t>建设高危孕产妇中心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6396">
            <w:pPr>
              <w:jc w:val="center"/>
            </w:pPr>
            <w:r>
              <w:rPr>
                <w:rFonts w:ascii="宋体" w:hAnsi="宋体" w:eastAsia="宋体"/>
                <w:sz w:val="16"/>
              </w:rPr>
              <w:t>&gt;=1处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ADBCB">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0D4E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30BB">
            <w:pPr>
              <w:jc w:val="center"/>
            </w:pPr>
            <w:r>
              <w:rPr>
                <w:rFonts w:ascii="宋体" w:hAnsi="宋体" w:eastAsia="宋体"/>
                <w:sz w:val="16"/>
              </w:rPr>
              <w: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425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0663A">
            <w:pPr>
              <w:jc w:val="center"/>
            </w:pPr>
            <w:r>
              <w:rPr>
                <w:rFonts w:ascii="宋体" w:hAnsi="宋体" w:eastAsia="宋体"/>
                <w:sz w:val="16"/>
              </w:rPr>
              <w:t>15</w:t>
            </w:r>
          </w:p>
        </w:tc>
      </w:tr>
      <w:tr w14:paraId="7FA8BD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B7C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F8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5DC0">
            <w:pPr>
              <w:jc w:val="center"/>
            </w:pPr>
            <w:r>
              <w:rPr>
                <w:rFonts w:ascii="宋体" w:hAnsi="宋体" w:eastAsia="宋体"/>
                <w:sz w:val="16"/>
              </w:rPr>
              <w:t>采购血透中心设备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DD6C">
            <w:pPr>
              <w:jc w:val="center"/>
            </w:pPr>
            <w:r>
              <w:rPr>
                <w:rFonts w:ascii="宋体" w:hAnsi="宋体" w:eastAsia="宋体"/>
                <w:sz w:val="16"/>
              </w:rPr>
              <w:t>&gt;=1批次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57756">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617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BECE">
            <w:pPr>
              <w:jc w:val="center"/>
            </w:pPr>
            <w:r>
              <w:rPr>
                <w:rFonts w:ascii="宋体" w:hAnsi="宋体" w:eastAsia="宋体"/>
                <w:sz w:val="16"/>
              </w:rPr>
              <w: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675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CE157">
            <w:pPr>
              <w:jc w:val="center"/>
            </w:pPr>
            <w:r>
              <w:rPr>
                <w:rFonts w:ascii="宋体" w:hAnsi="宋体" w:eastAsia="宋体"/>
                <w:sz w:val="16"/>
              </w:rPr>
              <w:t>15</w:t>
            </w:r>
          </w:p>
        </w:tc>
      </w:tr>
      <w:tr w14:paraId="73CD9E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D93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C42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795C">
            <w:pPr>
              <w:jc w:val="center"/>
            </w:pPr>
            <w:r>
              <w:rPr>
                <w:rFonts w:ascii="宋体" w:hAnsi="宋体" w:eastAsia="宋体"/>
                <w:sz w:val="16"/>
              </w:rPr>
              <w:t>省市、自治区、地区医院进修学习人数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78337">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BFEEE">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148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064FA">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FC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E366F">
            <w:pPr>
              <w:jc w:val="center"/>
            </w:pPr>
            <w:r>
              <w:rPr>
                <w:rFonts w:ascii="宋体" w:hAnsi="宋体" w:eastAsia="宋体"/>
                <w:sz w:val="16"/>
              </w:rPr>
              <w:t>15</w:t>
            </w:r>
          </w:p>
        </w:tc>
      </w:tr>
    </w:tbl>
    <w:p w14:paraId="2A52ED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9501022">
        <w:tblPrEx>
          <w:tblCellMar>
            <w:top w:w="0" w:type="dxa"/>
            <w:left w:w="108" w:type="dxa"/>
            <w:bottom w:w="0" w:type="dxa"/>
            <w:right w:w="108" w:type="dxa"/>
          </w:tblCellMar>
        </w:tblPrEx>
        <w:tc>
          <w:tcPr>
            <w:tcW w:w="8848" w:type="dxa"/>
            <w:gridSpan w:val="14"/>
            <w:vAlign w:val="center"/>
          </w:tcPr>
          <w:p w14:paraId="1F4429D0">
            <w:pPr>
              <w:jc w:val="center"/>
            </w:pPr>
            <w:r>
              <w:rPr>
                <w:rFonts w:ascii="宋体" w:hAnsi="宋体" w:eastAsia="宋体"/>
                <w:sz w:val="24"/>
              </w:rPr>
              <w:t>项目支出绩效自评表</w:t>
            </w:r>
          </w:p>
        </w:tc>
      </w:tr>
      <w:tr w14:paraId="2008A97D">
        <w:tblPrEx>
          <w:tblCellMar>
            <w:top w:w="0" w:type="dxa"/>
            <w:left w:w="108" w:type="dxa"/>
            <w:bottom w:w="0" w:type="dxa"/>
            <w:right w:w="108" w:type="dxa"/>
          </w:tblCellMar>
        </w:tblPrEx>
        <w:tc>
          <w:tcPr>
            <w:tcW w:w="8848" w:type="dxa"/>
            <w:gridSpan w:val="14"/>
            <w:vAlign w:val="center"/>
          </w:tcPr>
          <w:p w14:paraId="616DCADC">
            <w:pPr>
              <w:jc w:val="center"/>
            </w:pPr>
            <w:r>
              <w:rPr>
                <w:rFonts w:ascii="宋体" w:hAnsi="宋体" w:eastAsia="宋体"/>
                <w:sz w:val="24"/>
              </w:rPr>
              <w:t>(2024年度)</w:t>
            </w:r>
          </w:p>
        </w:tc>
      </w:tr>
      <w:tr w14:paraId="57D24A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1A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4B0B19">
            <w:pPr>
              <w:jc w:val="center"/>
            </w:pPr>
            <w:r>
              <w:rPr>
                <w:rFonts w:ascii="宋体" w:hAnsi="宋体" w:eastAsia="宋体"/>
                <w:sz w:val="16"/>
              </w:rPr>
              <w:t>2023年中央第二批医务人员临时性工作补助项目</w:t>
            </w:r>
          </w:p>
        </w:tc>
      </w:tr>
      <w:tr w14:paraId="2342D2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7D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33B4C">
            <w:pPr>
              <w:jc w:val="center"/>
            </w:pPr>
            <w:r>
              <w:rPr>
                <w:rFonts w:ascii="宋体" w:hAnsi="宋体" w:eastAsia="宋体"/>
                <w:sz w:val="16"/>
              </w:rPr>
              <w:t>塔什库尔干塔吉克自治县人民医院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70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ACDFA">
            <w:pPr>
              <w:jc w:val="center"/>
            </w:pPr>
            <w:r>
              <w:rPr>
                <w:rFonts w:ascii="宋体" w:hAnsi="宋体" w:eastAsia="宋体"/>
                <w:sz w:val="16"/>
              </w:rPr>
              <w:t>塔什库尔干塔吉克自治县人民医院</w:t>
            </w:r>
          </w:p>
        </w:tc>
      </w:tr>
      <w:tr w14:paraId="6CF927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003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1075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3CD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5E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5D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7A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20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1A9E">
            <w:pPr>
              <w:jc w:val="center"/>
            </w:pPr>
            <w:r>
              <w:rPr>
                <w:rFonts w:ascii="宋体" w:hAnsi="宋体" w:eastAsia="宋体"/>
                <w:sz w:val="16"/>
              </w:rPr>
              <w:t>得分</w:t>
            </w:r>
          </w:p>
        </w:tc>
      </w:tr>
      <w:tr w14:paraId="1C294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D9B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66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C83D">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935FD">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EEC70">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37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004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44F7">
            <w:pPr>
              <w:jc w:val="center"/>
            </w:pPr>
            <w:r>
              <w:rPr>
                <w:rFonts w:ascii="宋体" w:hAnsi="宋体" w:eastAsia="宋体"/>
                <w:sz w:val="16"/>
              </w:rPr>
              <w:t>10.00分</w:t>
            </w:r>
          </w:p>
        </w:tc>
      </w:tr>
      <w:tr w14:paraId="551CF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342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CC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8D8A">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79A5F">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E505">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3B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6A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2B3D">
            <w:pPr>
              <w:jc w:val="center"/>
            </w:pPr>
            <w:r>
              <w:rPr>
                <w:rFonts w:ascii="宋体" w:hAnsi="宋体" w:eastAsia="宋体"/>
                <w:sz w:val="16"/>
              </w:rPr>
              <w:t>—</w:t>
            </w:r>
          </w:p>
        </w:tc>
      </w:tr>
      <w:tr w14:paraId="42E1B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5E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FBB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6F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74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A5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0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1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E469">
            <w:pPr>
              <w:jc w:val="center"/>
            </w:pPr>
            <w:r>
              <w:rPr>
                <w:rFonts w:ascii="宋体" w:hAnsi="宋体" w:eastAsia="宋体"/>
                <w:sz w:val="16"/>
              </w:rPr>
              <w:t>—</w:t>
            </w:r>
          </w:p>
        </w:tc>
      </w:tr>
      <w:tr w14:paraId="50F34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05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410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7F47B6">
            <w:pPr>
              <w:jc w:val="center"/>
            </w:pPr>
            <w:r>
              <w:rPr>
                <w:rFonts w:ascii="宋体" w:hAnsi="宋体" w:eastAsia="宋体"/>
                <w:sz w:val="16"/>
              </w:rPr>
              <w:t>实际完成情况</w:t>
            </w:r>
          </w:p>
        </w:tc>
      </w:tr>
      <w:tr w14:paraId="7DABC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2A7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59BCE">
            <w:pPr>
              <w:jc w:val="both"/>
            </w:pPr>
            <w:r>
              <w:rPr>
                <w:rFonts w:ascii="宋体" w:hAnsi="宋体" w:eastAsia="宋体"/>
                <w:sz w:val="16"/>
              </w:rPr>
              <w:t>该项目用于我县各医疗机构一类普通15名医护人员、二类124名医护人员用于过渡期内医疗工作人员临时性工作人员的临时补助、累计发放989天，一类普通补助标准为300元（元/人/天）共4.23万元，二类普通补助标准200元（元/人/天），共16.96万元</w:t>
            </w:r>
            <w:r>
              <w:rPr>
                <w:rFonts w:hint="eastAsia" w:ascii="宋体" w:hAnsi="宋体"/>
                <w:sz w:val="16"/>
                <w:lang w:eastAsia="zh-CN"/>
              </w:rPr>
              <w:t>，</w:t>
            </w:r>
            <w:r>
              <w:rPr>
                <w:rFonts w:ascii="宋体" w:hAnsi="宋体" w:eastAsia="宋体"/>
                <w:sz w:val="16"/>
              </w:rPr>
              <w:t>合计21.19万元。通过该项目的实施改善了过渡期内医疗工作人员的生活质量、增加了医疗工作人员的工作积极性。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A71BC">
            <w:pPr>
              <w:jc w:val="both"/>
            </w:pPr>
            <w:r>
              <w:rPr>
                <w:rFonts w:ascii="宋体" w:hAnsi="宋体" w:eastAsia="宋体"/>
                <w:sz w:val="16"/>
              </w:rPr>
              <w:t>我单位已完成支出21.19万元用于我县各医疗机构一类普通15名医护人员、二类124名医护人员用于过渡期内医疗工作人员临时性工作人员的临时补助、累计发放989天，一类普通补助标准为300元（元/人/天）共4.23万元，二类普通补助标准200元（元/人/天），共16.96万元</w:t>
            </w:r>
            <w:r>
              <w:rPr>
                <w:rFonts w:hint="eastAsia" w:ascii="宋体" w:hAnsi="宋体"/>
                <w:sz w:val="16"/>
                <w:lang w:eastAsia="zh-CN"/>
              </w:rPr>
              <w:t>，</w:t>
            </w:r>
            <w:r>
              <w:rPr>
                <w:rFonts w:ascii="宋体" w:hAnsi="宋体" w:eastAsia="宋体"/>
                <w:sz w:val="16"/>
              </w:rPr>
              <w:t>合计21.19万元。通过该项目的实施改善了过渡期内医疗工作人员的生活质量、增加了医疗工作人员的工作积极性。</w:t>
            </w:r>
            <w:r>
              <w:rPr>
                <w:rFonts w:ascii="宋体" w:hAnsi="宋体" w:eastAsia="宋体"/>
                <w:sz w:val="16"/>
              </w:rPr>
              <w:br w:type="textWrapping"/>
            </w:r>
          </w:p>
        </w:tc>
      </w:tr>
      <w:tr w14:paraId="5CE29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269D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39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7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E7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C6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09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AB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DB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66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A1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B1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21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7BE9">
            <w:pPr>
              <w:jc w:val="center"/>
            </w:pPr>
            <w:r>
              <w:rPr>
                <w:rFonts w:ascii="宋体" w:hAnsi="宋体" w:eastAsia="宋体"/>
                <w:sz w:val="16"/>
              </w:rPr>
              <w:t>偏差原因分析及改进措施</w:t>
            </w:r>
          </w:p>
        </w:tc>
      </w:tr>
      <w:tr w14:paraId="1326F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7E6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289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3F1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B6E3">
            <w:pPr>
              <w:jc w:val="center"/>
            </w:pPr>
            <w:r>
              <w:rPr>
                <w:rFonts w:ascii="宋体" w:hAnsi="宋体" w:eastAsia="宋体"/>
                <w:sz w:val="16"/>
              </w:rPr>
              <w:t>一类普通病区防疫一线临时工作天数（天）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7A8F">
            <w:pPr>
              <w:jc w:val="center"/>
            </w:pPr>
            <w:r>
              <w:rPr>
                <w:rFonts w:ascii="宋体" w:hAnsi="宋体" w:eastAsia="宋体"/>
                <w:sz w:val="16"/>
              </w:rPr>
              <w:t>&gt;=141天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E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E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A0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8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3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E998">
            <w:pPr>
              <w:jc w:val="center"/>
            </w:pPr>
            <w:r>
              <w:rPr>
                <w:rFonts w:ascii="宋体" w:hAnsi="宋体" w:eastAsia="宋体"/>
                <w:sz w:val="16"/>
              </w:rPr>
              <w:t>=141天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F39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D50B">
            <w:pPr>
              <w:jc w:val="center"/>
            </w:pPr>
          </w:p>
        </w:tc>
      </w:tr>
      <w:tr w14:paraId="5BFB5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2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FE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2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4FC8">
            <w:pPr>
              <w:jc w:val="center"/>
            </w:pPr>
            <w:r>
              <w:rPr>
                <w:rFonts w:ascii="宋体" w:hAnsi="宋体" w:eastAsia="宋体"/>
                <w:sz w:val="16"/>
              </w:rPr>
              <w:t>二类普通病区防疫一线临时工作天数（天）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B808">
            <w:pPr>
              <w:jc w:val="center"/>
            </w:pPr>
            <w:r>
              <w:rPr>
                <w:rFonts w:ascii="宋体" w:hAnsi="宋体" w:eastAsia="宋体"/>
                <w:sz w:val="16"/>
              </w:rPr>
              <w:t>&gt;=848天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7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C4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E8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4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C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3BCE">
            <w:pPr>
              <w:jc w:val="center"/>
            </w:pPr>
            <w:r>
              <w:rPr>
                <w:rFonts w:ascii="宋体" w:hAnsi="宋体" w:eastAsia="宋体"/>
                <w:sz w:val="16"/>
              </w:rPr>
              <w:t>=848天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54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7429">
            <w:pPr>
              <w:jc w:val="center"/>
            </w:pPr>
          </w:p>
        </w:tc>
      </w:tr>
      <w:tr w14:paraId="5E1A3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40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D9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F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8D11">
            <w:pPr>
              <w:jc w:val="center"/>
            </w:pPr>
            <w:r>
              <w:rPr>
                <w:rFonts w:ascii="宋体" w:hAnsi="宋体" w:eastAsia="宋体"/>
                <w:sz w:val="16"/>
              </w:rPr>
              <w:t>普通病区防疫一线临时工作人数（人）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3E1">
            <w:pPr>
              <w:jc w:val="center"/>
            </w:pPr>
            <w:r>
              <w:rPr>
                <w:rFonts w:ascii="宋体" w:hAnsi="宋体" w:eastAsia="宋体"/>
                <w:sz w:val="16"/>
              </w:rPr>
              <w:t>&gt;=139人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F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0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2E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2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2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DC0C">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C89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0513">
            <w:pPr>
              <w:jc w:val="center"/>
            </w:pPr>
          </w:p>
        </w:tc>
      </w:tr>
      <w:tr w14:paraId="12FB8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A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D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8B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BFCC">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9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2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3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A3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A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B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2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A8F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B404">
            <w:pPr>
              <w:jc w:val="center"/>
            </w:pPr>
          </w:p>
        </w:tc>
      </w:tr>
      <w:tr w14:paraId="507DE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A9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C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59F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41B7">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2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C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17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E0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4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2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2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B01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D98F">
            <w:pPr>
              <w:jc w:val="center"/>
            </w:pPr>
          </w:p>
        </w:tc>
      </w:tr>
      <w:tr w14:paraId="605D3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2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6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7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94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887C">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3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3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BB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ED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0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7E0">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19D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CDDB3">
            <w:pPr>
              <w:jc w:val="center"/>
            </w:pPr>
          </w:p>
        </w:tc>
      </w:tr>
      <w:tr w14:paraId="37D3F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47D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BAC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A28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E7B9">
            <w:pPr>
              <w:jc w:val="center"/>
            </w:pPr>
            <w:r>
              <w:rPr>
                <w:rFonts w:ascii="宋体" w:hAnsi="宋体" w:eastAsia="宋体"/>
                <w:sz w:val="16"/>
              </w:rPr>
              <w:t>一类普通病区防疫一线临时工作补助标准（元/人/天）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99AF">
            <w:pPr>
              <w:jc w:val="center"/>
            </w:pPr>
            <w:r>
              <w:rPr>
                <w:rFonts w:ascii="宋体" w:hAnsi="宋体" w:eastAsia="宋体"/>
                <w:sz w:val="16"/>
              </w:rPr>
              <w:t>&lt;=300元/人/天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18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1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7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1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BC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8AD0">
            <w:pPr>
              <w:jc w:val="center"/>
            </w:pPr>
            <w:r>
              <w:rPr>
                <w:rFonts w:ascii="宋体" w:hAnsi="宋体" w:eastAsia="宋体"/>
                <w:sz w:val="16"/>
              </w:rPr>
              <w:t>=300元/人/天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F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76F9">
            <w:pPr>
              <w:jc w:val="center"/>
            </w:pPr>
          </w:p>
        </w:tc>
      </w:tr>
      <w:tr w14:paraId="78179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2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4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C4D9">
            <w:pPr>
              <w:jc w:val="center"/>
            </w:pPr>
            <w:r>
              <w:rPr>
                <w:rFonts w:ascii="宋体" w:hAnsi="宋体" w:eastAsia="宋体"/>
                <w:sz w:val="16"/>
              </w:rPr>
              <w:t>二类普通病区防疫一线临时工作补助标准（元/人/天）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CB5F">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E2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A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CD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2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0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5DB5">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2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5874B">
            <w:pPr>
              <w:jc w:val="center"/>
            </w:pPr>
          </w:p>
        </w:tc>
      </w:tr>
      <w:tr w14:paraId="3D393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F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25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88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16A5">
            <w:pPr>
              <w:jc w:val="center"/>
            </w:pPr>
            <w:r>
              <w:rPr>
                <w:rFonts w:ascii="宋体" w:hAnsi="宋体" w:eastAsia="宋体"/>
                <w:sz w:val="16"/>
              </w:rPr>
              <w:t>改善医疗工作人员的生活质量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286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1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F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D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19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A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6F8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E8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682B">
            <w:pPr>
              <w:jc w:val="center"/>
            </w:pPr>
          </w:p>
        </w:tc>
      </w:tr>
      <w:tr w14:paraId="3A307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33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82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E1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A67B">
            <w:pPr>
              <w:jc w:val="center"/>
            </w:pPr>
            <w:r>
              <w:rPr>
                <w:rFonts w:ascii="宋体" w:hAnsi="宋体" w:eastAsia="宋体"/>
                <w:sz w:val="16"/>
              </w:rPr>
              <w:t>受益补助人员满意度（%）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10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E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1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E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93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D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3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D6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2C4E">
            <w:pPr>
              <w:jc w:val="center"/>
            </w:pPr>
            <w:r>
              <w:rPr>
                <w:rFonts w:ascii="宋体" w:hAnsi="宋体" w:eastAsia="宋体"/>
                <w:sz w:val="16"/>
              </w:rPr>
              <w:t>项目完成情况较好，实际受益补助人员满意度较高，所以指标出现正偏差</w:t>
            </w:r>
          </w:p>
        </w:tc>
      </w:tr>
      <w:tr w14:paraId="193E2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7E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04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70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22322">
            <w:pPr>
              <w:jc w:val="center"/>
            </w:pPr>
            <w:r>
              <w:rPr>
                <w:rFonts w:ascii="宋体" w:hAnsi="宋体" w:eastAsia="宋体"/>
                <w:sz w:val="16"/>
              </w:rPr>
              <w:t>100分</w:t>
            </w:r>
          </w:p>
        </w:tc>
      </w:tr>
    </w:tbl>
    <w:p w14:paraId="01E3F5D6">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17"/>
        <w:gridCol w:w="617"/>
        <w:gridCol w:w="622"/>
        <w:gridCol w:w="776"/>
        <w:gridCol w:w="631"/>
        <w:gridCol w:w="600"/>
        <w:gridCol w:w="631"/>
      </w:tblGrid>
      <w:tr w14:paraId="3D888CA4">
        <w:tblPrEx>
          <w:tblCellMar>
            <w:top w:w="0" w:type="dxa"/>
            <w:left w:w="108" w:type="dxa"/>
            <w:bottom w:w="0" w:type="dxa"/>
            <w:right w:w="108" w:type="dxa"/>
          </w:tblCellMar>
        </w:tblPrEx>
        <w:tc>
          <w:tcPr>
            <w:tcW w:w="8848" w:type="dxa"/>
            <w:gridSpan w:val="14"/>
            <w:vAlign w:val="center"/>
          </w:tcPr>
          <w:p w14:paraId="06B16E77">
            <w:pPr>
              <w:jc w:val="center"/>
            </w:pPr>
            <w:r>
              <w:rPr>
                <w:rFonts w:ascii="宋体" w:hAnsi="宋体" w:eastAsia="宋体"/>
                <w:sz w:val="24"/>
              </w:rPr>
              <w:t>项目支出绩效自评表</w:t>
            </w:r>
          </w:p>
        </w:tc>
      </w:tr>
      <w:tr w14:paraId="446DFD99">
        <w:tblPrEx>
          <w:tblCellMar>
            <w:top w:w="0" w:type="dxa"/>
            <w:left w:w="108" w:type="dxa"/>
            <w:bottom w:w="0" w:type="dxa"/>
            <w:right w:w="108" w:type="dxa"/>
          </w:tblCellMar>
        </w:tblPrEx>
        <w:tc>
          <w:tcPr>
            <w:tcW w:w="8848" w:type="dxa"/>
            <w:gridSpan w:val="14"/>
            <w:vAlign w:val="center"/>
          </w:tcPr>
          <w:p w14:paraId="50291291">
            <w:pPr>
              <w:jc w:val="center"/>
            </w:pPr>
            <w:r>
              <w:rPr>
                <w:rFonts w:ascii="宋体" w:hAnsi="宋体" w:eastAsia="宋体"/>
                <w:sz w:val="24"/>
              </w:rPr>
              <w:t>(2024年度)</w:t>
            </w:r>
          </w:p>
        </w:tc>
      </w:tr>
      <w:tr w14:paraId="28D63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9C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3C3CC7">
            <w:pPr>
              <w:jc w:val="center"/>
            </w:pPr>
            <w:r>
              <w:rPr>
                <w:rFonts w:ascii="宋体" w:hAnsi="宋体" w:eastAsia="宋体"/>
                <w:sz w:val="16"/>
              </w:rPr>
              <w:t>2024年中央专项彩票公益金支持地方社会公益事业发展（医疗救助）资金项目</w:t>
            </w:r>
          </w:p>
        </w:tc>
      </w:tr>
      <w:tr w14:paraId="0BFFD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78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332581">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F4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E2E9A">
            <w:pPr>
              <w:jc w:val="center"/>
            </w:pPr>
            <w:r>
              <w:rPr>
                <w:rFonts w:ascii="宋体" w:hAnsi="宋体" w:eastAsia="宋体"/>
                <w:sz w:val="16"/>
              </w:rPr>
              <w:t>塔什库尔干塔吉克自治县人民医院</w:t>
            </w:r>
          </w:p>
        </w:tc>
      </w:tr>
      <w:tr w14:paraId="5FBF3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7F9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B43C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FF2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98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758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5BB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2A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41D6">
            <w:pPr>
              <w:jc w:val="center"/>
            </w:pPr>
            <w:r>
              <w:rPr>
                <w:rFonts w:ascii="宋体" w:hAnsi="宋体" w:eastAsia="宋体"/>
                <w:sz w:val="16"/>
              </w:rPr>
              <w:t>得分</w:t>
            </w:r>
          </w:p>
        </w:tc>
      </w:tr>
      <w:tr w14:paraId="1CEA7C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258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22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907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CEEC">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15B63">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17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94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8006">
            <w:pPr>
              <w:jc w:val="center"/>
            </w:pPr>
            <w:r>
              <w:rPr>
                <w:rFonts w:ascii="宋体" w:hAnsi="宋体" w:eastAsia="宋体"/>
                <w:sz w:val="16"/>
              </w:rPr>
              <w:t>10.00分</w:t>
            </w:r>
          </w:p>
        </w:tc>
      </w:tr>
      <w:tr w14:paraId="1C29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1D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74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6CE6">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6C9D">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FBA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289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A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FA2">
            <w:pPr>
              <w:jc w:val="center"/>
            </w:pPr>
            <w:r>
              <w:rPr>
                <w:rFonts w:ascii="宋体" w:hAnsi="宋体" w:eastAsia="宋体"/>
                <w:sz w:val="16"/>
              </w:rPr>
              <w:t>—</w:t>
            </w:r>
          </w:p>
        </w:tc>
      </w:tr>
      <w:tr w14:paraId="44AC1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8B3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0EB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F4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B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B2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B2D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95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FFF8">
            <w:pPr>
              <w:jc w:val="center"/>
            </w:pPr>
            <w:r>
              <w:rPr>
                <w:rFonts w:ascii="宋体" w:hAnsi="宋体" w:eastAsia="宋体"/>
                <w:sz w:val="16"/>
              </w:rPr>
              <w:t>—</w:t>
            </w:r>
          </w:p>
        </w:tc>
      </w:tr>
      <w:tr w14:paraId="71450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6D8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867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7425F">
            <w:pPr>
              <w:jc w:val="center"/>
            </w:pPr>
            <w:r>
              <w:rPr>
                <w:rFonts w:ascii="宋体" w:hAnsi="宋体" w:eastAsia="宋体"/>
                <w:sz w:val="16"/>
              </w:rPr>
              <w:t>实际完成情况</w:t>
            </w:r>
          </w:p>
        </w:tc>
      </w:tr>
      <w:tr w14:paraId="6250A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F5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1C4EC">
            <w:pPr>
              <w:jc w:val="both"/>
            </w:pPr>
            <w:r>
              <w:rPr>
                <w:rFonts w:ascii="宋体" w:hAnsi="宋体" w:eastAsia="宋体"/>
                <w:sz w:val="16"/>
              </w:rPr>
              <w:t>中央专项彩票公益金支持地方社会公益事业发展（医疗救助）资金1.8万元，用于我县4</w:t>
            </w:r>
            <w:r>
              <w:rPr>
                <w:rFonts w:hint="eastAsia" w:ascii="宋体" w:hAnsi="宋体"/>
                <w:sz w:val="16"/>
                <w:lang w:eastAsia="zh-CN"/>
              </w:rPr>
              <w:t>个</w:t>
            </w:r>
            <w:r>
              <w:rPr>
                <w:rFonts w:ascii="宋体" w:hAnsi="宋体" w:eastAsia="宋体"/>
                <w:sz w:val="16"/>
              </w:rPr>
              <w:t>乡镇79名65岁以上老年人</w:t>
            </w:r>
            <w:r>
              <w:rPr>
                <w:rFonts w:hint="eastAsia" w:ascii="宋体" w:hAnsi="宋体"/>
                <w:sz w:val="16"/>
                <w:lang w:eastAsia="zh-CN"/>
              </w:rPr>
              <w:t>及</w:t>
            </w:r>
            <w:r>
              <w:rPr>
                <w:rFonts w:ascii="宋体" w:hAnsi="宋体" w:eastAsia="宋体"/>
                <w:sz w:val="16"/>
              </w:rPr>
              <w:t>失能老年人，每人补助227.84/人标准，共18000元，资金使用对象为瓦恰乡卫生院、阿巴提镇乡卫生院、班迪尔乡卫生院、库克西力克乡卫生院</w:t>
            </w:r>
            <w:r>
              <w:rPr>
                <w:rFonts w:hint="eastAsia" w:ascii="宋体" w:hAnsi="宋体"/>
                <w:sz w:val="16"/>
                <w:lang w:eastAsia="zh-CN"/>
              </w:rPr>
              <w:t>。</w:t>
            </w:r>
            <w:r>
              <w:rPr>
                <w:rFonts w:ascii="宋体" w:hAnsi="宋体" w:eastAsia="宋体"/>
                <w:sz w:val="16"/>
              </w:rPr>
              <w:t>积极组织开展针对基层医疗卫生机构失能老年人健康评估服务人员及照护者的技能培训，不断提升基层失能老年人健康评估服务人员及照护者的服务水平。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B0C2A">
            <w:pPr>
              <w:jc w:val="both"/>
            </w:pPr>
            <w:r>
              <w:rPr>
                <w:rFonts w:ascii="宋体" w:hAnsi="宋体" w:eastAsia="宋体"/>
                <w:sz w:val="16"/>
              </w:rPr>
              <w:t>项目实际支出1.8万元，用于2024年中央专项彩票公益金支持地方社会公益事业发展（医疗救助）资金项目，完成县4</w:t>
            </w:r>
            <w:r>
              <w:rPr>
                <w:rFonts w:hint="eastAsia" w:ascii="宋体" w:hAnsi="宋体"/>
                <w:sz w:val="16"/>
                <w:lang w:eastAsia="zh-CN"/>
              </w:rPr>
              <w:t>个</w:t>
            </w:r>
            <w:r>
              <w:rPr>
                <w:rFonts w:ascii="宋体" w:hAnsi="宋体" w:eastAsia="宋体"/>
                <w:sz w:val="16"/>
              </w:rPr>
              <w:t>乡镇79名65岁以上老年人</w:t>
            </w:r>
            <w:r>
              <w:rPr>
                <w:rFonts w:hint="eastAsia" w:ascii="宋体" w:hAnsi="宋体"/>
                <w:sz w:val="16"/>
                <w:lang w:eastAsia="zh-CN"/>
              </w:rPr>
              <w:t>及</w:t>
            </w:r>
            <w:r>
              <w:rPr>
                <w:rFonts w:ascii="宋体" w:hAnsi="宋体" w:eastAsia="宋体"/>
                <w:sz w:val="16"/>
              </w:rPr>
              <w:t>失能老年人，每人补助227.84元，共18000元，资金使用对象为瓦恰乡卫生院、阿巴提镇乡卫生院、班迪尔乡卫生院、库克西力克乡卫生院。积极组织开展针对基层医疗卫生机构失能老年人健康评估服务人员及照护者的技能培训，</w:t>
            </w:r>
            <w:r>
              <w:rPr>
                <w:rFonts w:hint="eastAsia" w:ascii="宋体" w:hAnsi="宋体"/>
                <w:sz w:val="16"/>
                <w:lang w:eastAsia="zh-CN"/>
              </w:rPr>
              <w:t>以</w:t>
            </w:r>
            <w:r>
              <w:rPr>
                <w:rFonts w:ascii="宋体" w:hAnsi="宋体" w:eastAsia="宋体"/>
                <w:sz w:val="16"/>
              </w:rPr>
              <w:t>提升基层失能老年人健康评估服务人员及照护者的服务水平。老年人服务满意度达到100%。</w:t>
            </w:r>
          </w:p>
        </w:tc>
      </w:tr>
      <w:tr w14:paraId="6DB83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7DFB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A9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9C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02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BF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D1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99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43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D5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3A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48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82DC">
            <w:pPr>
              <w:jc w:val="center"/>
            </w:pPr>
            <w:r>
              <w:rPr>
                <w:rFonts w:ascii="宋体" w:hAnsi="宋体" w:eastAsia="宋体"/>
                <w:sz w:val="16"/>
              </w:rPr>
              <w:t>偏差原因分析及改进措施</w:t>
            </w:r>
          </w:p>
        </w:tc>
      </w:tr>
      <w:tr w14:paraId="55F7E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59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D35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617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9AAB">
            <w:pPr>
              <w:jc w:val="center"/>
            </w:pPr>
            <w:r>
              <w:rPr>
                <w:rFonts w:ascii="宋体" w:hAnsi="宋体" w:eastAsia="宋体"/>
                <w:sz w:val="16"/>
              </w:rPr>
              <w:t>乡镇卫生院医养结合服务数量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76A">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5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A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B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C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9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C2F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25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56064">
            <w:pPr>
              <w:jc w:val="center"/>
            </w:pPr>
          </w:p>
        </w:tc>
      </w:tr>
      <w:tr w14:paraId="5B027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49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5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F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8556">
            <w:pPr>
              <w:jc w:val="center"/>
            </w:pPr>
            <w:r>
              <w:rPr>
                <w:rFonts w:ascii="宋体" w:hAnsi="宋体" w:eastAsia="宋体"/>
                <w:sz w:val="16"/>
              </w:rPr>
              <w:t>老年健康与医养结合享受人数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67B5">
            <w:pPr>
              <w:jc w:val="center"/>
            </w:pPr>
            <w:r>
              <w:rPr>
                <w:rFonts w:ascii="宋体" w:hAnsi="宋体" w:eastAsia="宋体"/>
                <w:sz w:val="16"/>
              </w:rPr>
              <w:t>&gt;=79人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E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3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D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E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94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CD16">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66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B8A8">
            <w:pPr>
              <w:jc w:val="center"/>
            </w:pPr>
          </w:p>
        </w:tc>
      </w:tr>
      <w:tr w14:paraId="77475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4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A0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118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4BE2">
            <w:pPr>
              <w:jc w:val="center"/>
            </w:pPr>
            <w:r>
              <w:rPr>
                <w:rFonts w:ascii="宋体" w:hAnsi="宋体" w:eastAsia="宋体"/>
                <w:sz w:val="16"/>
              </w:rPr>
              <w:t>开展业务指导完成率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D7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0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B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B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B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4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46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CC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C50E3">
            <w:pPr>
              <w:jc w:val="center"/>
            </w:pPr>
          </w:p>
        </w:tc>
      </w:tr>
      <w:tr w14:paraId="4BC3C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22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3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A7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6254">
            <w:pPr>
              <w:jc w:val="center"/>
            </w:pPr>
            <w:r>
              <w:rPr>
                <w:rFonts w:ascii="宋体" w:hAnsi="宋体" w:eastAsia="宋体"/>
                <w:sz w:val="16"/>
              </w:rPr>
              <w:t>开展基层医疗卫生人才培训完成率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16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A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C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EF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5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9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BA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EB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A942">
            <w:pPr>
              <w:jc w:val="center"/>
            </w:pPr>
          </w:p>
        </w:tc>
      </w:tr>
      <w:tr w14:paraId="45C93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E6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1F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93F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E8A4">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C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05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3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0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6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D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C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B9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B38D">
            <w:pPr>
              <w:jc w:val="center"/>
            </w:pPr>
          </w:p>
        </w:tc>
      </w:tr>
      <w:tr w14:paraId="21B86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3A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E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89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1F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577F">
            <w:pPr>
              <w:jc w:val="center"/>
            </w:pPr>
            <w:r>
              <w:rPr>
                <w:rFonts w:ascii="宋体" w:hAnsi="宋体" w:eastAsia="宋体"/>
                <w:sz w:val="16"/>
              </w:rPr>
              <w:t>=2024年3月7日前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6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8E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8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42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3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51CB">
            <w:pPr>
              <w:jc w:val="center"/>
            </w:pPr>
            <w:r>
              <w:rPr>
                <w:rFonts w:ascii="宋体" w:hAnsi="宋体" w:eastAsia="宋体"/>
                <w:sz w:val="16"/>
              </w:rPr>
              <w:t>=2024年3月7日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C6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FBACF">
            <w:pPr>
              <w:jc w:val="center"/>
            </w:pPr>
          </w:p>
        </w:tc>
      </w:tr>
      <w:tr w14:paraId="6C821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D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A3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71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3DFA">
            <w:pPr>
              <w:jc w:val="center"/>
            </w:pPr>
            <w:r>
              <w:rPr>
                <w:rFonts w:ascii="宋体" w:hAnsi="宋体" w:eastAsia="宋体"/>
                <w:sz w:val="16"/>
              </w:rPr>
              <w:t>老年健康与医养结合服务补助标准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629B">
            <w:pPr>
              <w:jc w:val="center"/>
            </w:pPr>
            <w:r>
              <w:rPr>
                <w:rFonts w:ascii="宋体" w:hAnsi="宋体" w:eastAsia="宋体"/>
                <w:sz w:val="16"/>
              </w:rPr>
              <w:t>&lt;=227.84元/人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ED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5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B7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8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DB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76C2">
            <w:pPr>
              <w:jc w:val="center"/>
            </w:pPr>
            <w:r>
              <w:rPr>
                <w:rFonts w:ascii="宋体" w:hAnsi="宋体" w:eastAsia="宋体"/>
                <w:sz w:val="16"/>
              </w:rPr>
              <w:t>=227.84元/人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6F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CCF0">
            <w:pPr>
              <w:jc w:val="center"/>
            </w:pPr>
          </w:p>
        </w:tc>
      </w:tr>
      <w:tr w14:paraId="1DB04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22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97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C8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2C97">
            <w:pPr>
              <w:jc w:val="center"/>
            </w:pPr>
            <w:r>
              <w:rPr>
                <w:rFonts w:ascii="宋体" w:hAnsi="宋体" w:eastAsia="宋体"/>
                <w:sz w:val="16"/>
              </w:rPr>
              <w:t>不断提升基层失能老年人健康评估服务人员及照护者的服务水平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78C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A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2B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30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1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D3B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90E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C5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B7DD9">
            <w:pPr>
              <w:jc w:val="center"/>
            </w:pPr>
          </w:p>
        </w:tc>
      </w:tr>
      <w:tr w14:paraId="55DF7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97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59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F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0E26">
            <w:pPr>
              <w:jc w:val="center"/>
            </w:pPr>
            <w:r>
              <w:rPr>
                <w:rFonts w:ascii="宋体" w:hAnsi="宋体" w:eastAsia="宋体"/>
                <w:sz w:val="16"/>
              </w:rPr>
              <w:t>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61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E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7A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E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DA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5D2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A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02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69E9">
            <w:pPr>
              <w:jc w:val="center"/>
            </w:pPr>
            <w:r>
              <w:rPr>
                <w:rFonts w:ascii="宋体" w:hAnsi="宋体" w:eastAsia="宋体"/>
                <w:sz w:val="16"/>
              </w:rPr>
              <w:t>项目完成情况较好，实际老年人服务满意度较高，所以指标出现正偏差</w:t>
            </w:r>
          </w:p>
        </w:tc>
      </w:tr>
      <w:tr w14:paraId="57EF2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DF2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84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C50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CE81F">
            <w:pPr>
              <w:jc w:val="center"/>
            </w:pPr>
            <w:r>
              <w:rPr>
                <w:rFonts w:ascii="宋体" w:hAnsi="宋体" w:eastAsia="宋体"/>
                <w:sz w:val="16"/>
              </w:rPr>
              <w:t>100分</w:t>
            </w:r>
          </w:p>
        </w:tc>
      </w:tr>
    </w:tbl>
    <w:p w14:paraId="00A185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A41062">
        <w:tblPrEx>
          <w:tblCellMar>
            <w:top w:w="0" w:type="dxa"/>
            <w:left w:w="108" w:type="dxa"/>
            <w:bottom w:w="0" w:type="dxa"/>
            <w:right w:w="108" w:type="dxa"/>
          </w:tblCellMar>
        </w:tblPrEx>
        <w:tc>
          <w:tcPr>
            <w:tcW w:w="8848" w:type="dxa"/>
            <w:gridSpan w:val="14"/>
            <w:vAlign w:val="center"/>
          </w:tcPr>
          <w:p w14:paraId="2AF23054">
            <w:pPr>
              <w:jc w:val="center"/>
            </w:pPr>
            <w:r>
              <w:rPr>
                <w:rFonts w:ascii="宋体" w:hAnsi="宋体" w:eastAsia="宋体"/>
                <w:sz w:val="24"/>
              </w:rPr>
              <w:t>项目支出绩效自评表</w:t>
            </w:r>
          </w:p>
        </w:tc>
      </w:tr>
      <w:tr w14:paraId="13EA725B">
        <w:tblPrEx>
          <w:tblCellMar>
            <w:top w:w="0" w:type="dxa"/>
            <w:left w:w="108" w:type="dxa"/>
            <w:bottom w:w="0" w:type="dxa"/>
            <w:right w:w="108" w:type="dxa"/>
          </w:tblCellMar>
        </w:tblPrEx>
        <w:tc>
          <w:tcPr>
            <w:tcW w:w="8848" w:type="dxa"/>
            <w:gridSpan w:val="14"/>
            <w:vAlign w:val="center"/>
          </w:tcPr>
          <w:p w14:paraId="2B3CEA2D">
            <w:pPr>
              <w:jc w:val="center"/>
            </w:pPr>
            <w:r>
              <w:rPr>
                <w:rFonts w:ascii="宋体" w:hAnsi="宋体" w:eastAsia="宋体"/>
                <w:sz w:val="24"/>
              </w:rPr>
              <w:t>(2024年度)</w:t>
            </w:r>
          </w:p>
        </w:tc>
      </w:tr>
      <w:tr w14:paraId="39B84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C0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D3C789">
            <w:pPr>
              <w:jc w:val="center"/>
            </w:pPr>
            <w:r>
              <w:rPr>
                <w:rFonts w:ascii="宋体" w:hAnsi="宋体" w:eastAsia="宋体"/>
                <w:sz w:val="16"/>
              </w:rPr>
              <w:t>2024年中央专项彩票公益金支持地方社会公益事业发展（医疗救助）项目</w:t>
            </w:r>
          </w:p>
        </w:tc>
      </w:tr>
      <w:tr w14:paraId="69C76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BA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81C22">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D9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3FAE6D">
            <w:pPr>
              <w:jc w:val="center"/>
            </w:pPr>
            <w:r>
              <w:rPr>
                <w:rFonts w:ascii="宋体" w:hAnsi="宋体" w:eastAsia="宋体"/>
                <w:sz w:val="16"/>
              </w:rPr>
              <w:t>塔什库尔干塔吉克自治县人民医院</w:t>
            </w:r>
          </w:p>
        </w:tc>
      </w:tr>
      <w:tr w14:paraId="17D85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FA6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E15F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50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55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65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9D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97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155F">
            <w:pPr>
              <w:jc w:val="center"/>
            </w:pPr>
            <w:r>
              <w:rPr>
                <w:rFonts w:ascii="宋体" w:hAnsi="宋体" w:eastAsia="宋体"/>
                <w:sz w:val="16"/>
              </w:rPr>
              <w:t>得分</w:t>
            </w:r>
          </w:p>
        </w:tc>
      </w:tr>
      <w:tr w14:paraId="316A19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50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51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4EA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CCE22">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4E6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8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7705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E779">
            <w:pPr>
              <w:jc w:val="center"/>
            </w:pPr>
            <w:r>
              <w:rPr>
                <w:rFonts w:ascii="宋体" w:hAnsi="宋体" w:eastAsia="宋体"/>
                <w:sz w:val="16"/>
              </w:rPr>
              <w:t>10.00分</w:t>
            </w:r>
          </w:p>
        </w:tc>
      </w:tr>
      <w:tr w14:paraId="50F39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820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380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02AA2">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B463">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705C">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91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E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071C">
            <w:pPr>
              <w:jc w:val="center"/>
            </w:pPr>
            <w:r>
              <w:rPr>
                <w:rFonts w:ascii="宋体" w:hAnsi="宋体" w:eastAsia="宋体"/>
                <w:sz w:val="16"/>
              </w:rPr>
              <w:t>—</w:t>
            </w:r>
          </w:p>
        </w:tc>
      </w:tr>
      <w:tr w14:paraId="5FB92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47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DD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E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7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E8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79D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F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1BC7">
            <w:pPr>
              <w:jc w:val="center"/>
            </w:pPr>
            <w:r>
              <w:rPr>
                <w:rFonts w:ascii="宋体" w:hAnsi="宋体" w:eastAsia="宋体"/>
                <w:sz w:val="16"/>
              </w:rPr>
              <w:t>—</w:t>
            </w:r>
          </w:p>
        </w:tc>
      </w:tr>
      <w:tr w14:paraId="687CDF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56D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E8C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C1D8C">
            <w:pPr>
              <w:jc w:val="center"/>
            </w:pPr>
            <w:r>
              <w:rPr>
                <w:rFonts w:ascii="宋体" w:hAnsi="宋体" w:eastAsia="宋体"/>
                <w:sz w:val="16"/>
              </w:rPr>
              <w:t>实际完成情况</w:t>
            </w:r>
          </w:p>
        </w:tc>
      </w:tr>
      <w:tr w14:paraId="356E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070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D5F04">
            <w:pPr>
              <w:jc w:val="both"/>
            </w:pPr>
            <w:r>
              <w:rPr>
                <w:rFonts w:ascii="宋体" w:hAnsi="宋体" w:eastAsia="宋体"/>
                <w:sz w:val="16"/>
              </w:rPr>
              <w:t>该项目共计投资2.4万元，用于3-4岁共0.08万名儿童开展两次口腔局部用氟，有效控制我区口腔病发病率，有效改善儿童口腔患龋率。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5AB73">
            <w:pPr>
              <w:jc w:val="both"/>
            </w:pPr>
            <w:r>
              <w:rPr>
                <w:rFonts w:ascii="宋体" w:hAnsi="宋体" w:eastAsia="宋体"/>
                <w:sz w:val="16"/>
              </w:rPr>
              <w:t>该项目实际支出2.4万元，用于3-4岁共0.08万名儿童开展两次口腔局部用氟，儿童护齿服务成本为每人30元。有效控制我区口腔病发病率，有效改善儿童口腔患龋率。3-4岁护齿儿童家庭满意度达到100%。</w:t>
            </w:r>
          </w:p>
        </w:tc>
      </w:tr>
      <w:tr w14:paraId="1141B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1FA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EE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0E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B1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65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77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4D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E4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15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C8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96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F1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E0A26">
            <w:pPr>
              <w:jc w:val="center"/>
            </w:pPr>
            <w:r>
              <w:rPr>
                <w:rFonts w:ascii="宋体" w:hAnsi="宋体" w:eastAsia="宋体"/>
                <w:sz w:val="16"/>
              </w:rPr>
              <w:t>偏差原因分析及改进措施</w:t>
            </w:r>
          </w:p>
        </w:tc>
      </w:tr>
      <w:tr w14:paraId="10B0A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79F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A8B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C4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B791">
            <w:pPr>
              <w:jc w:val="center"/>
            </w:pPr>
            <w:r>
              <w:rPr>
                <w:rFonts w:ascii="宋体" w:hAnsi="宋体" w:eastAsia="宋体"/>
                <w:sz w:val="16"/>
              </w:rPr>
              <w:t>3-4岁护齿儿童数量（人）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9AE2">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6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8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9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8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0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1CF4">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1D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1A67">
            <w:pPr>
              <w:jc w:val="center"/>
            </w:pPr>
          </w:p>
        </w:tc>
      </w:tr>
      <w:tr w14:paraId="5C461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0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C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33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276B">
            <w:pPr>
              <w:jc w:val="center"/>
            </w:pPr>
            <w:r>
              <w:rPr>
                <w:rFonts w:ascii="宋体" w:hAnsi="宋体" w:eastAsia="宋体"/>
                <w:sz w:val="16"/>
              </w:rPr>
              <w:t>开展业务指导完成率（%）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71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B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7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8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5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5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E3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80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89C1">
            <w:pPr>
              <w:jc w:val="center"/>
            </w:pPr>
          </w:p>
        </w:tc>
      </w:tr>
      <w:tr w14:paraId="7E712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C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118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3A3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CFB4">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0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1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2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C8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61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1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C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4B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C28D">
            <w:pPr>
              <w:jc w:val="center"/>
            </w:pPr>
          </w:p>
        </w:tc>
      </w:tr>
      <w:tr w14:paraId="135C9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98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37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2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F53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8D06">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8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C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0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31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0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0758">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28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EE80">
            <w:pPr>
              <w:jc w:val="center"/>
            </w:pPr>
          </w:p>
        </w:tc>
      </w:tr>
      <w:tr w14:paraId="26C98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3A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42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DB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82D0">
            <w:pPr>
              <w:jc w:val="center"/>
            </w:pPr>
            <w:r>
              <w:rPr>
                <w:rFonts w:ascii="宋体" w:hAnsi="宋体" w:eastAsia="宋体"/>
                <w:sz w:val="16"/>
              </w:rPr>
              <w:t>儿童护齿服务成本（元/人）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C217">
            <w:pPr>
              <w:jc w:val="center"/>
            </w:pPr>
            <w:r>
              <w:rPr>
                <w:rFonts w:ascii="宋体" w:hAnsi="宋体" w:eastAsia="宋体"/>
                <w:sz w:val="16"/>
              </w:rPr>
              <w:t>&lt;=30元/人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9C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5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14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5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5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50FB">
            <w:pPr>
              <w:jc w:val="center"/>
            </w:pPr>
            <w:r>
              <w:rPr>
                <w:rFonts w:ascii="宋体" w:hAnsi="宋体" w:eastAsia="宋体"/>
                <w:sz w:val="16"/>
              </w:rPr>
              <w:t>=30元/人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75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CE3EF">
            <w:pPr>
              <w:jc w:val="center"/>
            </w:pPr>
          </w:p>
        </w:tc>
      </w:tr>
      <w:tr w14:paraId="1B4DC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6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E1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24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CAFC">
            <w:pPr>
              <w:jc w:val="center"/>
            </w:pPr>
            <w:r>
              <w:rPr>
                <w:rFonts w:ascii="宋体" w:hAnsi="宋体" w:eastAsia="宋体"/>
                <w:sz w:val="16"/>
              </w:rPr>
              <w:t>改善儿童口腔患龋率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658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F8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B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5E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B7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0A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A27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89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2B97F">
            <w:pPr>
              <w:jc w:val="center"/>
            </w:pPr>
          </w:p>
        </w:tc>
      </w:tr>
      <w:tr w14:paraId="2B018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21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E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7E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17AC">
            <w:pPr>
              <w:jc w:val="center"/>
            </w:pPr>
            <w:r>
              <w:rPr>
                <w:rFonts w:ascii="宋体" w:hAnsi="宋体" w:eastAsia="宋体"/>
                <w:sz w:val="16"/>
              </w:rPr>
              <w:t>3-4岁护齿儿童家庭满意度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B2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8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4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89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3A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CC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8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44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87FCB">
            <w:pPr>
              <w:jc w:val="center"/>
            </w:pPr>
            <w:r>
              <w:rPr>
                <w:rFonts w:ascii="宋体" w:hAnsi="宋体" w:eastAsia="宋体"/>
                <w:sz w:val="16"/>
              </w:rPr>
              <w:t>项目完成情况较好，实际3-4岁护齿儿童家庭满意度较高，所以指标出现正偏差</w:t>
            </w:r>
          </w:p>
        </w:tc>
      </w:tr>
      <w:tr w14:paraId="192EFE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0D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C8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E7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F33F9">
            <w:pPr>
              <w:jc w:val="center"/>
            </w:pPr>
            <w:r>
              <w:rPr>
                <w:rFonts w:ascii="宋体" w:hAnsi="宋体" w:eastAsia="宋体"/>
                <w:sz w:val="16"/>
              </w:rPr>
              <w:t>100分</w:t>
            </w:r>
          </w:p>
        </w:tc>
      </w:tr>
    </w:tbl>
    <w:p w14:paraId="51972ADB">
      <w:r>
        <w:br w:type="page"/>
      </w:r>
    </w:p>
    <w:tbl>
      <w:tblPr>
        <w:tblStyle w:val="9"/>
        <w:tblW w:w="0" w:type="auto"/>
        <w:tblInd w:w="0" w:type="dxa"/>
        <w:tblLayout w:type="autofit"/>
        <w:tblCellMar>
          <w:top w:w="0" w:type="dxa"/>
          <w:left w:w="108" w:type="dxa"/>
          <w:bottom w:w="0" w:type="dxa"/>
          <w:right w:w="108" w:type="dxa"/>
        </w:tblCellMar>
      </w:tblPr>
      <w:tblGrid>
        <w:gridCol w:w="604"/>
        <w:gridCol w:w="559"/>
        <w:gridCol w:w="559"/>
        <w:gridCol w:w="696"/>
        <w:gridCol w:w="1096"/>
        <w:gridCol w:w="560"/>
        <w:gridCol w:w="560"/>
        <w:gridCol w:w="560"/>
        <w:gridCol w:w="560"/>
        <w:gridCol w:w="560"/>
        <w:gridCol w:w="1016"/>
        <w:gridCol w:w="625"/>
        <w:gridCol w:w="478"/>
        <w:gridCol w:w="627"/>
      </w:tblGrid>
      <w:tr w14:paraId="3C970A8A">
        <w:tblPrEx>
          <w:tblCellMar>
            <w:top w:w="0" w:type="dxa"/>
            <w:left w:w="108" w:type="dxa"/>
            <w:bottom w:w="0" w:type="dxa"/>
            <w:right w:w="108" w:type="dxa"/>
          </w:tblCellMar>
        </w:tblPrEx>
        <w:tc>
          <w:tcPr>
            <w:tcW w:w="8848" w:type="dxa"/>
            <w:gridSpan w:val="14"/>
            <w:vAlign w:val="center"/>
          </w:tcPr>
          <w:p w14:paraId="14739A1E">
            <w:pPr>
              <w:jc w:val="center"/>
            </w:pPr>
            <w:r>
              <w:rPr>
                <w:rFonts w:ascii="宋体" w:hAnsi="宋体" w:eastAsia="宋体"/>
                <w:sz w:val="24"/>
              </w:rPr>
              <w:t>项目支出绩效自评表</w:t>
            </w:r>
          </w:p>
        </w:tc>
      </w:tr>
      <w:tr w14:paraId="0BB9DB0A">
        <w:tblPrEx>
          <w:tblCellMar>
            <w:top w:w="0" w:type="dxa"/>
            <w:left w:w="108" w:type="dxa"/>
            <w:bottom w:w="0" w:type="dxa"/>
            <w:right w:w="108" w:type="dxa"/>
          </w:tblCellMar>
        </w:tblPrEx>
        <w:tc>
          <w:tcPr>
            <w:tcW w:w="8848" w:type="dxa"/>
            <w:gridSpan w:val="14"/>
            <w:vAlign w:val="center"/>
          </w:tcPr>
          <w:p w14:paraId="74CA6956">
            <w:pPr>
              <w:jc w:val="center"/>
            </w:pPr>
            <w:r>
              <w:rPr>
                <w:rFonts w:ascii="宋体" w:hAnsi="宋体" w:eastAsia="宋体"/>
                <w:sz w:val="24"/>
              </w:rPr>
              <w:t>(2024年度)</w:t>
            </w:r>
          </w:p>
        </w:tc>
      </w:tr>
      <w:tr w14:paraId="4BCBF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E1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2FD36E">
            <w:pPr>
              <w:jc w:val="center"/>
            </w:pPr>
            <w:r>
              <w:rPr>
                <w:rFonts w:ascii="宋体" w:hAnsi="宋体" w:eastAsia="宋体"/>
                <w:sz w:val="16"/>
              </w:rPr>
              <w:t>2024年中央医疗服务与保障能力提升第二批（公立医院综合改革）补助资金项目</w:t>
            </w:r>
          </w:p>
        </w:tc>
      </w:tr>
      <w:tr w14:paraId="34E848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E8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6CC0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D9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68CA0">
            <w:pPr>
              <w:jc w:val="center"/>
            </w:pPr>
            <w:r>
              <w:rPr>
                <w:rFonts w:ascii="宋体" w:hAnsi="宋体" w:eastAsia="宋体"/>
                <w:sz w:val="16"/>
              </w:rPr>
              <w:t>塔什库尔干塔吉克自治县人民医院</w:t>
            </w:r>
          </w:p>
        </w:tc>
      </w:tr>
      <w:tr w14:paraId="02FB95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98D8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6A7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C3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D6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33F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77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5A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517C">
            <w:pPr>
              <w:jc w:val="center"/>
            </w:pPr>
            <w:r>
              <w:rPr>
                <w:rFonts w:ascii="宋体" w:hAnsi="宋体" w:eastAsia="宋体"/>
                <w:sz w:val="16"/>
              </w:rPr>
              <w:t>得分</w:t>
            </w:r>
          </w:p>
        </w:tc>
      </w:tr>
      <w:tr w14:paraId="5DC9E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973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89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5542">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BF5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DC91">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2D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6F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4A4A">
            <w:pPr>
              <w:jc w:val="center"/>
            </w:pPr>
            <w:r>
              <w:rPr>
                <w:rFonts w:ascii="宋体" w:hAnsi="宋体" w:eastAsia="宋体"/>
                <w:sz w:val="16"/>
              </w:rPr>
              <w:t>10.00分</w:t>
            </w:r>
          </w:p>
        </w:tc>
      </w:tr>
      <w:tr w14:paraId="207E2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1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2D0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4B19">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674F">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2EEA">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16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8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2EC8">
            <w:pPr>
              <w:jc w:val="center"/>
            </w:pPr>
            <w:r>
              <w:rPr>
                <w:rFonts w:ascii="宋体" w:hAnsi="宋体" w:eastAsia="宋体"/>
                <w:sz w:val="16"/>
              </w:rPr>
              <w:t>—</w:t>
            </w:r>
          </w:p>
        </w:tc>
      </w:tr>
      <w:tr w14:paraId="4D18E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7E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1A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CD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F0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A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484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7E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B49B">
            <w:pPr>
              <w:jc w:val="center"/>
            </w:pPr>
            <w:r>
              <w:rPr>
                <w:rFonts w:ascii="宋体" w:hAnsi="宋体" w:eastAsia="宋体"/>
                <w:sz w:val="16"/>
              </w:rPr>
              <w:t>—</w:t>
            </w:r>
          </w:p>
        </w:tc>
      </w:tr>
      <w:tr w14:paraId="032477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A4B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CB0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B8082">
            <w:pPr>
              <w:jc w:val="center"/>
            </w:pPr>
            <w:r>
              <w:rPr>
                <w:rFonts w:ascii="宋体" w:hAnsi="宋体" w:eastAsia="宋体"/>
                <w:sz w:val="16"/>
              </w:rPr>
              <w:t>实际完成情况</w:t>
            </w:r>
          </w:p>
        </w:tc>
      </w:tr>
      <w:tr w14:paraId="4C5C0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5C3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18C68">
            <w:pPr>
              <w:jc w:val="both"/>
            </w:pPr>
            <w:r>
              <w:rPr>
                <w:rFonts w:ascii="宋体" w:hAnsi="宋体" w:eastAsia="宋体"/>
                <w:sz w:val="16"/>
              </w:rPr>
              <w:t>项目主要为：根据零差价补助15%补助资金，计划支付通过集中采购耗材费用181490.28元，通过政府采购平台采购信息化服务建设128509.72元，针对我县域内常见病、多发病、地方病，结合我院自身发展和实际需求，进一步健全一级诊疗科目，逐步完善二级诊疗科目，进一步提高二甲医院综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475216">
            <w:pPr>
              <w:jc w:val="both"/>
            </w:pPr>
            <w:r>
              <w:rPr>
                <w:rFonts w:ascii="宋体" w:hAnsi="宋体" w:eastAsia="宋体"/>
                <w:sz w:val="16"/>
              </w:rPr>
              <w:t>项目实际支出31万元，主要为：根据零差价补助15%补助资金，通过集中采购耗材费用181490.28元，通过政府采购平台采购信息化服务建设128509.72元，针对我县域内常见病、多发病、地方病，结合我院自身发展和实际需求，进一步健全一级诊疗科目，逐步完善二级诊疗科目，进一步提高二甲医院综合能力。</w:t>
            </w:r>
            <w:r>
              <w:rPr>
                <w:rFonts w:ascii="宋体" w:hAnsi="宋体" w:eastAsia="宋体"/>
                <w:sz w:val="16"/>
              </w:rPr>
              <w:br w:type="textWrapping"/>
            </w:r>
          </w:p>
        </w:tc>
      </w:tr>
      <w:tr w14:paraId="5978C4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FFF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FB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44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D6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F7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6B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6C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BD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62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A9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FC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20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4697C">
            <w:pPr>
              <w:jc w:val="center"/>
            </w:pPr>
            <w:r>
              <w:rPr>
                <w:rFonts w:ascii="宋体" w:hAnsi="宋体" w:eastAsia="宋体"/>
                <w:sz w:val="16"/>
              </w:rPr>
              <w:t>偏差原因分析及改进措施</w:t>
            </w:r>
          </w:p>
        </w:tc>
      </w:tr>
      <w:tr w14:paraId="190CA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A18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44C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649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B26F">
            <w:pPr>
              <w:jc w:val="center"/>
            </w:pPr>
            <w:r>
              <w:rPr>
                <w:rFonts w:ascii="宋体" w:hAnsi="宋体" w:eastAsia="宋体"/>
                <w:sz w:val="16"/>
              </w:rPr>
              <w:t>采购耗材批次（批）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287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6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8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49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8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0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933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95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B0C1">
            <w:pPr>
              <w:jc w:val="center"/>
            </w:pPr>
          </w:p>
        </w:tc>
      </w:tr>
      <w:tr w14:paraId="5CB2C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30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8C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E6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8AD4">
            <w:pPr>
              <w:jc w:val="center"/>
            </w:pPr>
            <w:r>
              <w:rPr>
                <w:rFonts w:ascii="宋体" w:hAnsi="宋体" w:eastAsia="宋体"/>
                <w:sz w:val="16"/>
              </w:rPr>
              <w:t>完善信息化系统事项（项）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61F5">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B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8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BD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8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A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F05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D5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AD17">
            <w:pPr>
              <w:jc w:val="center"/>
            </w:pPr>
          </w:p>
        </w:tc>
      </w:tr>
      <w:tr w14:paraId="62A3D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8A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E5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FA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575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4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1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76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1A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E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8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D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95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7803">
            <w:pPr>
              <w:jc w:val="center"/>
            </w:pPr>
          </w:p>
        </w:tc>
      </w:tr>
      <w:tr w14:paraId="4703D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6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3F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78F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D2D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F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B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2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75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6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E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9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3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0E53F">
            <w:pPr>
              <w:jc w:val="center"/>
            </w:pPr>
          </w:p>
        </w:tc>
      </w:tr>
      <w:tr w14:paraId="302E4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00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3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C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03E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5C9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A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B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36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E6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4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365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76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2DB2">
            <w:pPr>
              <w:jc w:val="center"/>
            </w:pPr>
          </w:p>
        </w:tc>
      </w:tr>
      <w:tr w14:paraId="477D6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1FA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AA5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3AB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9D29">
            <w:pPr>
              <w:jc w:val="center"/>
            </w:pPr>
            <w:r>
              <w:rPr>
                <w:rFonts w:ascii="宋体" w:hAnsi="宋体" w:eastAsia="宋体"/>
                <w:sz w:val="16"/>
              </w:rPr>
              <w:t>采购耗材费（元）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5AFC">
            <w:pPr>
              <w:jc w:val="center"/>
            </w:pPr>
            <w:r>
              <w:rPr>
                <w:rFonts w:ascii="宋体" w:hAnsi="宋体" w:eastAsia="宋体"/>
                <w:sz w:val="16"/>
              </w:rPr>
              <w:t>&lt;=181490.28元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F3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4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3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F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9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79FF">
            <w:pPr>
              <w:jc w:val="center"/>
            </w:pPr>
            <w:r>
              <w:rPr>
                <w:rFonts w:ascii="宋体" w:hAnsi="宋体" w:eastAsia="宋体"/>
                <w:sz w:val="16"/>
              </w:rPr>
              <w:t>=181490.28元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A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8F70">
            <w:pPr>
              <w:jc w:val="center"/>
            </w:pPr>
          </w:p>
        </w:tc>
      </w:tr>
      <w:tr w14:paraId="4CD7C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72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E0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79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3EC2">
            <w:pPr>
              <w:jc w:val="center"/>
            </w:pPr>
            <w:r>
              <w:rPr>
                <w:rFonts w:ascii="宋体" w:hAnsi="宋体" w:eastAsia="宋体"/>
                <w:sz w:val="16"/>
              </w:rPr>
              <w:t>完善信息化系统费（元）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0B22">
            <w:pPr>
              <w:jc w:val="center"/>
            </w:pPr>
            <w:r>
              <w:rPr>
                <w:rFonts w:ascii="宋体" w:hAnsi="宋体" w:eastAsia="宋体"/>
                <w:sz w:val="16"/>
              </w:rPr>
              <w:t>&lt;=128509.72元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D0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4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B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5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7E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E553">
            <w:pPr>
              <w:jc w:val="center"/>
            </w:pPr>
            <w:r>
              <w:rPr>
                <w:rFonts w:ascii="宋体" w:hAnsi="宋体" w:eastAsia="宋体"/>
                <w:sz w:val="16"/>
              </w:rPr>
              <w:t>=128509.72元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D3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8E403">
            <w:pPr>
              <w:jc w:val="center"/>
            </w:pPr>
          </w:p>
        </w:tc>
      </w:tr>
      <w:tr w14:paraId="3F3D5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7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2C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97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0653">
            <w:pPr>
              <w:jc w:val="center"/>
            </w:pPr>
            <w:r>
              <w:rPr>
                <w:rFonts w:ascii="宋体" w:hAnsi="宋体" w:eastAsia="宋体"/>
                <w:sz w:val="16"/>
              </w:rPr>
              <w:t>促进塔县人民医院救治能力稳步提升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FBC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4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FE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1F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FB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E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F4C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4D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280F2">
            <w:pPr>
              <w:jc w:val="center"/>
            </w:pPr>
          </w:p>
        </w:tc>
      </w:tr>
      <w:tr w14:paraId="1DA4F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86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1F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94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B05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81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0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3C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0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B6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8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5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9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7FD93">
            <w:pPr>
              <w:jc w:val="center"/>
            </w:pPr>
            <w:r>
              <w:rPr>
                <w:rFonts w:ascii="宋体" w:hAnsi="宋体" w:eastAsia="宋体"/>
                <w:sz w:val="16"/>
              </w:rPr>
              <w:t>项目完成情况较好，实际患者满意度较高，所以指标出现正偏差</w:t>
            </w:r>
          </w:p>
        </w:tc>
      </w:tr>
      <w:tr w14:paraId="4BB33D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6D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FC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AC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EFF60">
            <w:pPr>
              <w:jc w:val="center"/>
            </w:pPr>
            <w:r>
              <w:rPr>
                <w:rFonts w:ascii="宋体" w:hAnsi="宋体" w:eastAsia="宋体"/>
                <w:sz w:val="16"/>
              </w:rPr>
              <w:t>100分</w:t>
            </w:r>
          </w:p>
        </w:tc>
      </w:tr>
    </w:tbl>
    <w:p w14:paraId="382CB1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31723ED">
        <w:tblPrEx>
          <w:tblCellMar>
            <w:top w:w="0" w:type="dxa"/>
            <w:left w:w="108" w:type="dxa"/>
            <w:bottom w:w="0" w:type="dxa"/>
            <w:right w:w="108" w:type="dxa"/>
          </w:tblCellMar>
        </w:tblPrEx>
        <w:tc>
          <w:tcPr>
            <w:tcW w:w="8848" w:type="dxa"/>
            <w:gridSpan w:val="14"/>
            <w:vAlign w:val="center"/>
          </w:tcPr>
          <w:p w14:paraId="5D2F563E">
            <w:pPr>
              <w:jc w:val="center"/>
            </w:pPr>
            <w:r>
              <w:rPr>
                <w:rFonts w:ascii="宋体" w:hAnsi="宋体" w:eastAsia="宋体"/>
                <w:sz w:val="24"/>
              </w:rPr>
              <w:t>项目支出绩效自评表</w:t>
            </w:r>
          </w:p>
        </w:tc>
      </w:tr>
      <w:tr w14:paraId="2AEE2B9B">
        <w:tblPrEx>
          <w:tblCellMar>
            <w:top w:w="0" w:type="dxa"/>
            <w:left w:w="108" w:type="dxa"/>
            <w:bottom w:w="0" w:type="dxa"/>
            <w:right w:w="108" w:type="dxa"/>
          </w:tblCellMar>
        </w:tblPrEx>
        <w:tc>
          <w:tcPr>
            <w:tcW w:w="8848" w:type="dxa"/>
            <w:gridSpan w:val="14"/>
            <w:vAlign w:val="center"/>
          </w:tcPr>
          <w:p w14:paraId="6851DFA4">
            <w:pPr>
              <w:jc w:val="center"/>
            </w:pPr>
            <w:r>
              <w:rPr>
                <w:rFonts w:ascii="宋体" w:hAnsi="宋体" w:eastAsia="宋体"/>
                <w:sz w:val="24"/>
              </w:rPr>
              <w:t>(2024年度)</w:t>
            </w:r>
          </w:p>
        </w:tc>
      </w:tr>
      <w:tr w14:paraId="319B06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49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94C9F3">
            <w:pPr>
              <w:jc w:val="center"/>
            </w:pPr>
            <w:r>
              <w:rPr>
                <w:rFonts w:ascii="宋体" w:hAnsi="宋体" w:eastAsia="宋体"/>
                <w:sz w:val="16"/>
              </w:rPr>
              <w:t>2024年中央医疗服务与保障能力提升（公立医院综合改革）补助项目</w:t>
            </w:r>
          </w:p>
        </w:tc>
      </w:tr>
      <w:tr w14:paraId="5ABB0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35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CFE19">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37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7B9F7A">
            <w:pPr>
              <w:jc w:val="center"/>
            </w:pPr>
            <w:r>
              <w:rPr>
                <w:rFonts w:ascii="宋体" w:hAnsi="宋体" w:eastAsia="宋体"/>
                <w:sz w:val="16"/>
              </w:rPr>
              <w:t>塔什库尔干塔吉克自治县人民医院</w:t>
            </w:r>
          </w:p>
        </w:tc>
      </w:tr>
      <w:tr w14:paraId="5AF32D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218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8DAB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435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74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CD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F2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E1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A31B">
            <w:pPr>
              <w:jc w:val="center"/>
            </w:pPr>
            <w:r>
              <w:rPr>
                <w:rFonts w:ascii="宋体" w:hAnsi="宋体" w:eastAsia="宋体"/>
                <w:sz w:val="16"/>
              </w:rPr>
              <w:t>得分</w:t>
            </w:r>
          </w:p>
        </w:tc>
      </w:tr>
      <w:tr w14:paraId="142B0D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8BF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5F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F12E">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7C16">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C1D5">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1E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2A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AA02">
            <w:pPr>
              <w:jc w:val="center"/>
            </w:pPr>
            <w:r>
              <w:rPr>
                <w:rFonts w:ascii="宋体" w:hAnsi="宋体" w:eastAsia="宋体"/>
                <w:sz w:val="16"/>
              </w:rPr>
              <w:t>10.00分</w:t>
            </w:r>
          </w:p>
        </w:tc>
      </w:tr>
      <w:tr w14:paraId="3D3A7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50E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538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19AA">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F774">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78456">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8AB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0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5CD9">
            <w:pPr>
              <w:jc w:val="center"/>
            </w:pPr>
            <w:r>
              <w:rPr>
                <w:rFonts w:ascii="宋体" w:hAnsi="宋体" w:eastAsia="宋体"/>
                <w:sz w:val="16"/>
              </w:rPr>
              <w:t>—</w:t>
            </w:r>
          </w:p>
        </w:tc>
      </w:tr>
      <w:tr w14:paraId="79DAD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5F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F3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12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A2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0E3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3A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F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9F22">
            <w:pPr>
              <w:jc w:val="center"/>
            </w:pPr>
            <w:r>
              <w:rPr>
                <w:rFonts w:ascii="宋体" w:hAnsi="宋体" w:eastAsia="宋体"/>
                <w:sz w:val="16"/>
              </w:rPr>
              <w:t>—</w:t>
            </w:r>
          </w:p>
        </w:tc>
      </w:tr>
      <w:tr w14:paraId="21F8C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04E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458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E0028">
            <w:pPr>
              <w:jc w:val="center"/>
            </w:pPr>
            <w:r>
              <w:rPr>
                <w:rFonts w:ascii="宋体" w:hAnsi="宋体" w:eastAsia="宋体"/>
                <w:sz w:val="16"/>
              </w:rPr>
              <w:t>实际完成情况</w:t>
            </w:r>
          </w:p>
        </w:tc>
      </w:tr>
      <w:tr w14:paraId="3304A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BC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7F61E">
            <w:pPr>
              <w:jc w:val="both"/>
            </w:pPr>
            <w:r>
              <w:rPr>
                <w:rFonts w:ascii="宋体" w:hAnsi="宋体" w:eastAsia="宋体"/>
                <w:sz w:val="16"/>
              </w:rPr>
              <w:t>项目总投资91万元，主要用于深化公立医院综合改革工作要求实施药品零差率销售及一次性耗材取消加成和根据我院建设的实际需要，采购医用耗材2批次，采购医用药品2批。根据旅游人口及塔县百姓对医疗救治水平的需求，为保障塔县旅游产业的发展，促进塔县人民医院救治能力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23EEE">
            <w:pPr>
              <w:jc w:val="both"/>
            </w:pPr>
            <w:r>
              <w:rPr>
                <w:rFonts w:ascii="宋体" w:hAnsi="宋体" w:eastAsia="宋体"/>
                <w:sz w:val="16"/>
              </w:rPr>
              <w:t>项目实际支出91万元，主要完成深化公立医院综合改革工作要求实施药品零差率销售及一次性耗材取消加成和根据我院建设的实际需要，采购医用耗材2批次，采购医用药品2批。根据旅游人口及塔县百姓对医疗救治水平的需求，为保障塔县旅游产业的发展，促进塔县人民医院救治能力稳步提升。</w:t>
            </w:r>
          </w:p>
        </w:tc>
      </w:tr>
      <w:tr w14:paraId="6C8194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1A78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13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79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51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8C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52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52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27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C1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6A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CF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6C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0C00">
            <w:pPr>
              <w:jc w:val="center"/>
            </w:pPr>
            <w:r>
              <w:rPr>
                <w:rFonts w:ascii="宋体" w:hAnsi="宋体" w:eastAsia="宋体"/>
                <w:sz w:val="16"/>
              </w:rPr>
              <w:t>偏差原因分析及改进措施</w:t>
            </w:r>
          </w:p>
        </w:tc>
      </w:tr>
      <w:tr w14:paraId="59375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41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DC1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DC8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9932">
            <w:pPr>
              <w:jc w:val="center"/>
            </w:pPr>
            <w:r>
              <w:rPr>
                <w:rFonts w:ascii="宋体" w:hAnsi="宋体" w:eastAsia="宋体"/>
                <w:sz w:val="16"/>
              </w:rPr>
              <w:t>医用耗材批次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A794">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1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A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64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2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8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3876">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4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1ACD9">
            <w:pPr>
              <w:jc w:val="center"/>
            </w:pPr>
          </w:p>
        </w:tc>
      </w:tr>
      <w:tr w14:paraId="78072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95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7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1D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D052">
            <w:pPr>
              <w:jc w:val="center"/>
            </w:pPr>
            <w:r>
              <w:rPr>
                <w:rFonts w:ascii="宋体" w:hAnsi="宋体" w:eastAsia="宋体"/>
                <w:sz w:val="16"/>
              </w:rPr>
              <w:t>医用药品批次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682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E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D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1D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D9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3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D1C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55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52B8">
            <w:pPr>
              <w:jc w:val="center"/>
            </w:pPr>
          </w:p>
        </w:tc>
      </w:tr>
      <w:tr w14:paraId="07A63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A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883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C6A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50A0">
            <w:pPr>
              <w:jc w:val="center"/>
            </w:pPr>
            <w:r>
              <w:rPr>
                <w:rFonts w:ascii="宋体" w:hAnsi="宋体" w:eastAsia="宋体"/>
                <w:sz w:val="16"/>
              </w:rPr>
              <w:t>药品耗材零差价补贴率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3448">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1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D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2B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3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7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EB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0D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BC370">
            <w:pPr>
              <w:jc w:val="center"/>
            </w:pPr>
          </w:p>
        </w:tc>
      </w:tr>
      <w:tr w14:paraId="550A3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5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7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E9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97D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F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E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5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B6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8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D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7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4A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3EF1">
            <w:pPr>
              <w:jc w:val="center"/>
            </w:pPr>
          </w:p>
        </w:tc>
      </w:tr>
      <w:tr w14:paraId="19535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6E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EA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B04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6D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8A8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B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4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2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5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0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B07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D2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77540">
            <w:pPr>
              <w:jc w:val="center"/>
            </w:pPr>
          </w:p>
        </w:tc>
      </w:tr>
      <w:tr w14:paraId="5CBB7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BC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1A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C6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1C1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7F2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CC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6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65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D9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6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263B">
            <w:pPr>
              <w:jc w:val="center"/>
            </w:pPr>
            <w:r>
              <w:rPr>
                <w:rFonts w:ascii="宋体" w:hAnsi="宋体" w:eastAsia="宋体"/>
                <w:sz w:val="16"/>
              </w:rPr>
              <w:t>=2024年1225日前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B2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2BE4">
            <w:pPr>
              <w:jc w:val="center"/>
            </w:pPr>
          </w:p>
        </w:tc>
      </w:tr>
      <w:tr w14:paraId="71581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40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335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5DB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F196">
            <w:pPr>
              <w:jc w:val="center"/>
            </w:pPr>
            <w:r>
              <w:rPr>
                <w:rFonts w:ascii="宋体" w:hAnsi="宋体" w:eastAsia="宋体"/>
                <w:sz w:val="16"/>
              </w:rPr>
              <w:t>医用药品耗材采购成本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548E">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B9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5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34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6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E3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5348">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0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85DD">
            <w:pPr>
              <w:jc w:val="center"/>
            </w:pPr>
          </w:p>
        </w:tc>
      </w:tr>
      <w:tr w14:paraId="61F7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B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11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E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0CF7">
            <w:pPr>
              <w:jc w:val="center"/>
            </w:pPr>
            <w:r>
              <w:rPr>
                <w:rFonts w:ascii="宋体" w:hAnsi="宋体" w:eastAsia="宋体"/>
                <w:sz w:val="16"/>
              </w:rPr>
              <w:t>医用药品采购成本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B0B6">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63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5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D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8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29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1FB9">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F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B9A7C">
            <w:pPr>
              <w:jc w:val="center"/>
            </w:pPr>
          </w:p>
        </w:tc>
      </w:tr>
      <w:tr w14:paraId="4BA8C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9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D6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C1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C116">
            <w:pPr>
              <w:jc w:val="center"/>
            </w:pPr>
            <w:r>
              <w:rPr>
                <w:rFonts w:ascii="宋体" w:hAnsi="宋体" w:eastAsia="宋体"/>
                <w:sz w:val="16"/>
              </w:rPr>
              <w:t>促进塔县人民医院救治能力稳步提升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D59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3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99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55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96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E5B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2E3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02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7930">
            <w:pPr>
              <w:jc w:val="center"/>
            </w:pPr>
          </w:p>
        </w:tc>
      </w:tr>
      <w:tr w14:paraId="77615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DF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5F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89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844C">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B0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F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E7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67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B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212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2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99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2A31D">
            <w:pPr>
              <w:jc w:val="center"/>
            </w:pPr>
          </w:p>
        </w:tc>
      </w:tr>
      <w:tr w14:paraId="35B08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3D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F7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4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90C57">
            <w:pPr>
              <w:jc w:val="center"/>
            </w:pPr>
            <w:r>
              <w:rPr>
                <w:rFonts w:ascii="宋体" w:hAnsi="宋体" w:eastAsia="宋体"/>
                <w:sz w:val="16"/>
              </w:rPr>
              <w:t>100分</w:t>
            </w:r>
          </w:p>
        </w:tc>
      </w:tr>
    </w:tbl>
    <w:p w14:paraId="0DC9497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283FA281">
        <w:tblPrEx>
          <w:tblCellMar>
            <w:top w:w="0" w:type="dxa"/>
            <w:left w:w="108" w:type="dxa"/>
            <w:bottom w:w="0" w:type="dxa"/>
            <w:right w:w="108" w:type="dxa"/>
          </w:tblCellMar>
        </w:tblPrEx>
        <w:tc>
          <w:tcPr>
            <w:tcW w:w="8848" w:type="dxa"/>
            <w:gridSpan w:val="14"/>
            <w:vAlign w:val="center"/>
          </w:tcPr>
          <w:p w14:paraId="43BBF26A">
            <w:pPr>
              <w:jc w:val="center"/>
            </w:pPr>
            <w:r>
              <w:rPr>
                <w:rFonts w:ascii="宋体" w:hAnsi="宋体" w:eastAsia="宋体"/>
                <w:sz w:val="24"/>
              </w:rPr>
              <w:t>项目支出绩效自评表</w:t>
            </w:r>
          </w:p>
        </w:tc>
      </w:tr>
      <w:tr w14:paraId="3D51AB1C">
        <w:tblPrEx>
          <w:tblCellMar>
            <w:top w:w="0" w:type="dxa"/>
            <w:left w:w="108" w:type="dxa"/>
            <w:bottom w:w="0" w:type="dxa"/>
            <w:right w:w="108" w:type="dxa"/>
          </w:tblCellMar>
        </w:tblPrEx>
        <w:tc>
          <w:tcPr>
            <w:tcW w:w="8848" w:type="dxa"/>
            <w:gridSpan w:val="14"/>
            <w:vAlign w:val="center"/>
          </w:tcPr>
          <w:p w14:paraId="4CC970C7">
            <w:pPr>
              <w:jc w:val="center"/>
            </w:pPr>
            <w:r>
              <w:rPr>
                <w:rFonts w:ascii="宋体" w:hAnsi="宋体" w:eastAsia="宋体"/>
                <w:sz w:val="24"/>
              </w:rPr>
              <w:t>(2024年度)</w:t>
            </w:r>
          </w:p>
        </w:tc>
      </w:tr>
      <w:tr w14:paraId="7ADE9B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DB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0781C7">
            <w:pPr>
              <w:jc w:val="center"/>
            </w:pPr>
            <w:r>
              <w:rPr>
                <w:rFonts w:ascii="宋体" w:hAnsi="宋体" w:eastAsia="宋体"/>
                <w:sz w:val="16"/>
              </w:rPr>
              <w:t>2024年中央医疗服务与保障能力提升（医疗卫生机构能力建设）补助项目</w:t>
            </w:r>
          </w:p>
        </w:tc>
      </w:tr>
      <w:tr w14:paraId="01247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69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2DB17">
            <w:pPr>
              <w:jc w:val="center"/>
            </w:pPr>
            <w:r>
              <w:rPr>
                <w:rFonts w:ascii="宋体" w:hAnsi="宋体" w:eastAsia="宋体"/>
                <w:sz w:val="16"/>
              </w:rPr>
              <w:t>塔什库尔干塔吉克自治县人民医院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AA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10A9A3">
            <w:pPr>
              <w:jc w:val="center"/>
            </w:pPr>
            <w:r>
              <w:rPr>
                <w:rFonts w:ascii="宋体" w:hAnsi="宋体" w:eastAsia="宋体"/>
                <w:sz w:val="16"/>
              </w:rPr>
              <w:t>塔什库尔干塔吉克自治县人民医院</w:t>
            </w:r>
          </w:p>
        </w:tc>
      </w:tr>
      <w:tr w14:paraId="64FDF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18D2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775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E5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28D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88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CB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9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3C8E">
            <w:pPr>
              <w:jc w:val="center"/>
            </w:pPr>
            <w:r>
              <w:rPr>
                <w:rFonts w:ascii="宋体" w:hAnsi="宋体" w:eastAsia="宋体"/>
                <w:sz w:val="16"/>
              </w:rPr>
              <w:t>得分</w:t>
            </w:r>
          </w:p>
        </w:tc>
      </w:tr>
      <w:tr w14:paraId="15FFF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3D1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3D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2044">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DFE9">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7FC5">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6D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9962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DECA">
            <w:pPr>
              <w:jc w:val="center"/>
            </w:pPr>
            <w:r>
              <w:rPr>
                <w:rFonts w:ascii="宋体" w:hAnsi="宋体" w:eastAsia="宋体"/>
                <w:sz w:val="16"/>
              </w:rPr>
              <w:t>10.00分</w:t>
            </w:r>
          </w:p>
        </w:tc>
      </w:tr>
      <w:tr w14:paraId="6CA57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2C1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E9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F4BC">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0994E">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A3564">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792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1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EA2C">
            <w:pPr>
              <w:jc w:val="center"/>
            </w:pPr>
            <w:r>
              <w:rPr>
                <w:rFonts w:ascii="宋体" w:hAnsi="宋体" w:eastAsia="宋体"/>
                <w:sz w:val="16"/>
              </w:rPr>
              <w:t>—</w:t>
            </w:r>
          </w:p>
        </w:tc>
      </w:tr>
      <w:tr w14:paraId="79BF3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720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89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9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35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9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1D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22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91C1">
            <w:pPr>
              <w:jc w:val="center"/>
            </w:pPr>
            <w:r>
              <w:rPr>
                <w:rFonts w:ascii="宋体" w:hAnsi="宋体" w:eastAsia="宋体"/>
                <w:sz w:val="16"/>
              </w:rPr>
              <w:t>—</w:t>
            </w:r>
          </w:p>
        </w:tc>
      </w:tr>
      <w:tr w14:paraId="4C7417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3CC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5E6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1858D">
            <w:pPr>
              <w:jc w:val="center"/>
            </w:pPr>
            <w:r>
              <w:rPr>
                <w:rFonts w:ascii="宋体" w:hAnsi="宋体" w:eastAsia="宋体"/>
                <w:sz w:val="16"/>
              </w:rPr>
              <w:t>实际完成情况</w:t>
            </w:r>
          </w:p>
        </w:tc>
      </w:tr>
      <w:tr w14:paraId="1400A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2F6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E07D2">
            <w:pPr>
              <w:jc w:val="both"/>
            </w:pPr>
            <w:r>
              <w:rPr>
                <w:rFonts w:ascii="宋体" w:hAnsi="宋体" w:eastAsia="宋体"/>
                <w:sz w:val="16"/>
              </w:rPr>
              <w:t>项目总投资11.31万元，主要用于医院信息化建设（建设信息化系统）通过信息化技术，建立完善医疗质量控制体系，实现医疗过程的监控管理，提高医疗设备的利用效率和医护人员工作效率。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922DE">
            <w:pPr>
              <w:jc w:val="both"/>
            </w:pPr>
            <w:r>
              <w:rPr>
                <w:rFonts w:ascii="宋体" w:hAnsi="宋体" w:eastAsia="宋体"/>
                <w:sz w:val="16"/>
              </w:rPr>
              <w:t>该项目已完成支出11.31万元，主要用于医院信息化建设（建设信息化系统）通过信息化技术，建立完善医疗质量控制体系，实现医疗过程的监控管理，提高医疗设备的利用效率和医护人员工作效率。</w:t>
            </w:r>
            <w:r>
              <w:rPr>
                <w:rFonts w:ascii="宋体" w:hAnsi="宋体" w:eastAsia="宋体"/>
                <w:sz w:val="16"/>
              </w:rPr>
              <w:br w:type="textWrapping"/>
            </w:r>
          </w:p>
        </w:tc>
      </w:tr>
      <w:tr w14:paraId="09623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F892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D9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01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EF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99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13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0F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7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29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D6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5A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D7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B8545">
            <w:pPr>
              <w:jc w:val="center"/>
            </w:pPr>
            <w:r>
              <w:rPr>
                <w:rFonts w:ascii="宋体" w:hAnsi="宋体" w:eastAsia="宋体"/>
                <w:sz w:val="16"/>
              </w:rPr>
              <w:t>偏差原因分析及改进措施</w:t>
            </w:r>
          </w:p>
        </w:tc>
      </w:tr>
      <w:tr w14:paraId="7D033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4F3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523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2E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E918">
            <w:pPr>
              <w:jc w:val="center"/>
            </w:pPr>
            <w:r>
              <w:rPr>
                <w:rFonts w:ascii="宋体" w:hAnsi="宋体" w:eastAsia="宋体"/>
                <w:sz w:val="16"/>
              </w:rPr>
              <w:t>信息网络服务维护医院数量（个）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69A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F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D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2B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D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E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66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81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08C7">
            <w:pPr>
              <w:jc w:val="center"/>
            </w:pPr>
          </w:p>
        </w:tc>
      </w:tr>
      <w:tr w14:paraId="579D6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EB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3CD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049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1A80">
            <w:pPr>
              <w:jc w:val="center"/>
            </w:pPr>
            <w:r>
              <w:rPr>
                <w:rFonts w:ascii="宋体" w:hAnsi="宋体" w:eastAsia="宋体"/>
                <w:sz w:val="16"/>
              </w:rPr>
              <w:t>医院信息化建设合格率（%）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F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0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7F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31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5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F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1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43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BA16">
            <w:pPr>
              <w:jc w:val="center"/>
            </w:pPr>
          </w:p>
        </w:tc>
      </w:tr>
      <w:tr w14:paraId="7D1DD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B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B7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E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B14A">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C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C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8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08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E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E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F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9B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013C">
            <w:pPr>
              <w:jc w:val="center"/>
            </w:pPr>
          </w:p>
        </w:tc>
      </w:tr>
      <w:tr w14:paraId="7B58F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B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DB1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ACB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1C7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C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E5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C5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D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0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7C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9E44">
            <w:pPr>
              <w:jc w:val="center"/>
            </w:pPr>
          </w:p>
        </w:tc>
      </w:tr>
      <w:tr w14:paraId="5B644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98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9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D41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BB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9AA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F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E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F5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07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B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618F">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688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5956">
            <w:pPr>
              <w:jc w:val="center"/>
            </w:pPr>
          </w:p>
        </w:tc>
      </w:tr>
      <w:tr w14:paraId="676CA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0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D8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F8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43B7">
            <w:pPr>
              <w:jc w:val="center"/>
            </w:pPr>
            <w:r>
              <w:rPr>
                <w:rFonts w:ascii="宋体" w:hAnsi="宋体" w:eastAsia="宋体"/>
                <w:sz w:val="16"/>
              </w:rPr>
              <w:t>信息化建设费用（万元）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A885">
            <w:pPr>
              <w:jc w:val="center"/>
            </w:pPr>
            <w:r>
              <w:rPr>
                <w:rFonts w:ascii="宋体" w:hAnsi="宋体" w:eastAsia="宋体"/>
                <w:sz w:val="16"/>
              </w:rPr>
              <w:t>&lt;=11.31万元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3E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F4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7E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8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91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F679">
            <w:pPr>
              <w:jc w:val="center"/>
            </w:pPr>
            <w:r>
              <w:rPr>
                <w:rFonts w:ascii="宋体" w:hAnsi="宋体" w:eastAsia="宋体"/>
                <w:sz w:val="16"/>
              </w:rPr>
              <w:t>=11.31万元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89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A3CA6">
            <w:pPr>
              <w:jc w:val="center"/>
            </w:pPr>
          </w:p>
        </w:tc>
      </w:tr>
      <w:tr w14:paraId="4446F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40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E8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FD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D41D">
            <w:pPr>
              <w:jc w:val="center"/>
            </w:pPr>
            <w:r>
              <w:rPr>
                <w:rFonts w:ascii="宋体" w:hAnsi="宋体" w:eastAsia="宋体"/>
                <w:sz w:val="16"/>
              </w:rPr>
              <w:t>改善乡镇卫生院就医条件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DBE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A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34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68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6C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2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880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B6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3F27">
            <w:pPr>
              <w:jc w:val="center"/>
            </w:pPr>
          </w:p>
        </w:tc>
      </w:tr>
      <w:tr w14:paraId="35169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F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F4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ED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588E">
            <w:pPr>
              <w:jc w:val="center"/>
            </w:pPr>
            <w:r>
              <w:rPr>
                <w:rFonts w:ascii="宋体" w:hAnsi="宋体" w:eastAsia="宋体"/>
                <w:sz w:val="16"/>
              </w:rPr>
              <w:t>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FF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D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E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9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93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11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C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C2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7F88">
            <w:pPr>
              <w:jc w:val="center"/>
            </w:pPr>
            <w:r>
              <w:rPr>
                <w:rFonts w:ascii="宋体" w:hAnsi="宋体" w:eastAsia="宋体"/>
                <w:sz w:val="16"/>
              </w:rPr>
              <w:t>项目完成情况较好，实际乡村医生满意度较高，所以指标出现正偏差</w:t>
            </w:r>
          </w:p>
        </w:tc>
      </w:tr>
      <w:tr w14:paraId="24035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99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0E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5C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C71B59">
            <w:pPr>
              <w:jc w:val="center"/>
            </w:pPr>
            <w:r>
              <w:rPr>
                <w:rFonts w:ascii="宋体" w:hAnsi="宋体" w:eastAsia="宋体"/>
                <w:sz w:val="16"/>
              </w:rPr>
              <w:t>100分</w:t>
            </w:r>
          </w:p>
        </w:tc>
      </w:tr>
    </w:tbl>
    <w:p w14:paraId="24C0B11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136"/>
        <w:gridCol w:w="640"/>
        <w:gridCol w:w="632"/>
        <w:gridCol w:w="632"/>
        <w:gridCol w:w="510"/>
        <w:gridCol w:w="122"/>
        <w:gridCol w:w="915"/>
        <w:gridCol w:w="96"/>
        <w:gridCol w:w="664"/>
        <w:gridCol w:w="56"/>
        <w:gridCol w:w="584"/>
        <w:gridCol w:w="69"/>
        <w:gridCol w:w="611"/>
        <w:gridCol w:w="229"/>
        <w:gridCol w:w="632"/>
      </w:tblGrid>
      <w:tr w14:paraId="082B4EBF">
        <w:tblPrEx>
          <w:tblCellMar>
            <w:top w:w="0" w:type="dxa"/>
            <w:left w:w="108" w:type="dxa"/>
            <w:bottom w:w="0" w:type="dxa"/>
            <w:right w:w="108" w:type="dxa"/>
          </w:tblCellMar>
        </w:tblPrEx>
        <w:tc>
          <w:tcPr>
            <w:tcW w:w="9056" w:type="dxa"/>
            <w:gridSpan w:val="19"/>
            <w:vAlign w:val="center"/>
          </w:tcPr>
          <w:p w14:paraId="68AB43A7">
            <w:pPr>
              <w:jc w:val="center"/>
            </w:pPr>
            <w:r>
              <w:rPr>
                <w:rFonts w:ascii="宋体" w:hAnsi="宋体" w:eastAsia="宋体"/>
                <w:sz w:val="24"/>
              </w:rPr>
              <w:t>项目支出绩效自评表</w:t>
            </w:r>
          </w:p>
        </w:tc>
      </w:tr>
      <w:tr w14:paraId="5BE15815">
        <w:tblPrEx>
          <w:tblCellMar>
            <w:top w:w="0" w:type="dxa"/>
            <w:left w:w="108" w:type="dxa"/>
            <w:bottom w:w="0" w:type="dxa"/>
            <w:right w:w="108" w:type="dxa"/>
          </w:tblCellMar>
        </w:tblPrEx>
        <w:tc>
          <w:tcPr>
            <w:tcW w:w="9056" w:type="dxa"/>
            <w:gridSpan w:val="19"/>
            <w:vAlign w:val="center"/>
          </w:tcPr>
          <w:p w14:paraId="7E13A60C">
            <w:pPr>
              <w:jc w:val="center"/>
            </w:pPr>
            <w:r>
              <w:rPr>
                <w:rFonts w:ascii="宋体" w:hAnsi="宋体" w:eastAsia="宋体"/>
                <w:sz w:val="24"/>
              </w:rPr>
              <w:t>(2024年度)</w:t>
            </w:r>
          </w:p>
        </w:tc>
      </w:tr>
      <w:tr w14:paraId="0526B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ECD8">
            <w:pPr>
              <w:jc w:val="center"/>
            </w:pPr>
            <w:r>
              <w:rPr>
                <w:rFonts w:ascii="宋体" w:hAnsi="宋体" w:eastAsia="宋体"/>
                <w:sz w:val="16"/>
              </w:rPr>
              <w:t>项目名称</w:t>
            </w:r>
          </w:p>
        </w:tc>
        <w:tc>
          <w:tcPr>
            <w:tcW w:w="8424" w:type="dxa"/>
            <w:gridSpan w:val="18"/>
            <w:tcBorders>
              <w:top w:val="single" w:color="auto" w:sz="10" w:space="0"/>
              <w:left w:val="single" w:color="auto" w:sz="10" w:space="0"/>
              <w:bottom w:val="single" w:color="auto" w:sz="10" w:space="0"/>
              <w:right w:val="single" w:color="auto" w:sz="10" w:space="0"/>
              <w:insideV w:val="single" w:sz="10" w:space="0"/>
            </w:tcBorders>
            <w:vAlign w:val="center"/>
          </w:tcPr>
          <w:p w14:paraId="4F0430D8">
            <w:pPr>
              <w:jc w:val="center"/>
            </w:pPr>
            <w:r>
              <w:rPr>
                <w:rFonts w:ascii="宋体" w:hAnsi="宋体" w:eastAsia="宋体"/>
                <w:sz w:val="16"/>
              </w:rPr>
              <w:t>2024年中央基本公共卫生服务补助项目</w:t>
            </w:r>
          </w:p>
        </w:tc>
      </w:tr>
      <w:tr w14:paraId="73F688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D400">
            <w:pPr>
              <w:jc w:val="center"/>
            </w:pPr>
            <w:r>
              <w:rPr>
                <w:rFonts w:ascii="宋体" w:hAnsi="宋体" w:eastAsia="宋体"/>
                <w:sz w:val="16"/>
              </w:rPr>
              <w:t>主管部门</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FD59D51">
            <w:pPr>
              <w:jc w:val="center"/>
            </w:pPr>
            <w:r>
              <w:rPr>
                <w:rFonts w:ascii="宋体" w:hAnsi="宋体" w:eastAsia="宋体"/>
                <w:sz w:val="16"/>
              </w:rPr>
              <w:t>塔什库尔干塔吉克自治县卫生健康委员会</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2FDF0F91">
            <w:pPr>
              <w:jc w:val="center"/>
            </w:pPr>
            <w:r>
              <w:rPr>
                <w:rFonts w:ascii="宋体" w:hAnsi="宋体" w:eastAsia="宋体"/>
                <w:sz w:val="16"/>
              </w:rPr>
              <w:t>实施单位</w:t>
            </w:r>
          </w:p>
        </w:tc>
        <w:tc>
          <w:tcPr>
            <w:tcW w:w="294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3F5991">
            <w:pPr>
              <w:jc w:val="center"/>
            </w:pPr>
            <w:r>
              <w:rPr>
                <w:rFonts w:ascii="宋体" w:hAnsi="宋体" w:eastAsia="宋体"/>
                <w:sz w:val="16"/>
              </w:rPr>
              <w:t>塔什库尔干塔吉克自治县人民医院</w:t>
            </w:r>
          </w:p>
        </w:tc>
      </w:tr>
      <w:tr w14:paraId="294DDE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FCA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AAD20">
            <w:pPr>
              <w:jc w:val="center"/>
            </w:pPr>
            <w:r>
              <w:rPr>
                <w:rFonts w:ascii="宋体" w:hAnsi="宋体" w:eastAsia="宋体"/>
                <w:sz w:val="16"/>
              </w:rPr>
              <w:t>资金来源</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2B8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4D789">
            <w:pPr>
              <w:jc w:val="center"/>
            </w:pPr>
            <w:r>
              <w:rPr>
                <w:rFonts w:ascii="宋体" w:hAnsi="宋体" w:eastAsia="宋体"/>
                <w:sz w:val="16"/>
              </w:rPr>
              <w:t>全年预算数</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540F3">
            <w:pPr>
              <w:jc w:val="center"/>
            </w:pPr>
            <w:r>
              <w:rPr>
                <w:rFonts w:ascii="宋体" w:hAnsi="宋体" w:eastAsia="宋体"/>
                <w:sz w:val="16"/>
              </w:rPr>
              <w:t>全年执行数</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1B9208">
            <w:pPr>
              <w:jc w:val="center"/>
            </w:pPr>
            <w:r>
              <w:rPr>
                <w:rFonts w:ascii="宋体" w:hAnsi="宋体" w:eastAsia="宋体"/>
                <w:sz w:val="16"/>
              </w:rPr>
              <w:t>分值</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5D7D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E39C">
            <w:pPr>
              <w:jc w:val="center"/>
            </w:pPr>
            <w:r>
              <w:rPr>
                <w:rFonts w:ascii="宋体" w:hAnsi="宋体" w:eastAsia="宋体"/>
                <w:sz w:val="16"/>
              </w:rPr>
              <w:t>得分</w:t>
            </w:r>
          </w:p>
        </w:tc>
      </w:tr>
      <w:tr w14:paraId="465AA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5CF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8099">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9187DB">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0B55B">
            <w:pPr>
              <w:jc w:val="center"/>
            </w:pPr>
            <w:r>
              <w:rPr>
                <w:rFonts w:ascii="宋体" w:hAnsi="宋体" w:eastAsia="宋体"/>
                <w:sz w:val="16"/>
              </w:rPr>
              <w:t>228.00</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0A1F60">
            <w:pPr>
              <w:jc w:val="center"/>
            </w:pPr>
            <w:r>
              <w:rPr>
                <w:rFonts w:ascii="宋体" w:hAnsi="宋体" w:eastAsia="宋体"/>
                <w:sz w:val="16"/>
              </w:rPr>
              <w:t>228.00</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08DA70">
            <w:pPr>
              <w:jc w:val="center"/>
            </w:pPr>
            <w:r>
              <w:rPr>
                <w:rFonts w:ascii="宋体" w:hAnsi="宋体" w:eastAsia="宋体"/>
                <w:sz w:val="16"/>
              </w:rPr>
              <w:t>10</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D6F4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81A0">
            <w:pPr>
              <w:jc w:val="center"/>
            </w:pPr>
            <w:r>
              <w:rPr>
                <w:rFonts w:ascii="宋体" w:hAnsi="宋体" w:eastAsia="宋体"/>
                <w:sz w:val="16"/>
              </w:rPr>
              <w:t>10.00分</w:t>
            </w:r>
          </w:p>
        </w:tc>
      </w:tr>
      <w:tr w14:paraId="2F000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14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8146">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7A01F">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2879">
            <w:pPr>
              <w:jc w:val="center"/>
            </w:pPr>
            <w:r>
              <w:rPr>
                <w:rFonts w:ascii="宋体" w:hAnsi="宋体" w:eastAsia="宋体"/>
                <w:sz w:val="16"/>
              </w:rPr>
              <w:t>228.00</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F095CA">
            <w:pPr>
              <w:jc w:val="center"/>
            </w:pPr>
            <w:r>
              <w:rPr>
                <w:rFonts w:ascii="宋体" w:hAnsi="宋体" w:eastAsia="宋体"/>
                <w:sz w:val="16"/>
              </w:rPr>
              <w:t>228.00</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6E615">
            <w:pPr>
              <w:jc w:val="center"/>
            </w:pPr>
            <w:r>
              <w:rPr>
                <w:rFonts w:ascii="宋体" w:hAnsi="宋体" w:eastAsia="宋体"/>
                <w:sz w:val="16"/>
              </w:rPr>
              <w:t>—</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A32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834E">
            <w:pPr>
              <w:jc w:val="center"/>
            </w:pPr>
            <w:r>
              <w:rPr>
                <w:rFonts w:ascii="宋体" w:hAnsi="宋体" w:eastAsia="宋体"/>
                <w:sz w:val="16"/>
              </w:rPr>
              <w:t>—</w:t>
            </w:r>
          </w:p>
        </w:tc>
      </w:tr>
      <w:tr w14:paraId="6B5EB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EB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B73F">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9926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B7DEF">
            <w:pPr>
              <w:jc w:val="center"/>
            </w:pPr>
            <w:r>
              <w:rPr>
                <w:rFonts w:ascii="宋体" w:hAnsi="宋体" w:eastAsia="宋体"/>
                <w:sz w:val="16"/>
              </w:rPr>
              <w:t>0.00</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297542">
            <w:pPr>
              <w:jc w:val="center"/>
            </w:pPr>
            <w:r>
              <w:rPr>
                <w:rFonts w:ascii="宋体" w:hAnsi="宋体" w:eastAsia="宋体"/>
                <w:sz w:val="16"/>
              </w:rPr>
              <w:t>0.00</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66A038">
            <w:pPr>
              <w:jc w:val="center"/>
            </w:pPr>
            <w:r>
              <w:rPr>
                <w:rFonts w:ascii="宋体" w:hAnsi="宋体" w:eastAsia="宋体"/>
                <w:sz w:val="16"/>
              </w:rPr>
              <w:t>—</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6C9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63E2">
            <w:pPr>
              <w:jc w:val="center"/>
            </w:pPr>
            <w:r>
              <w:rPr>
                <w:rFonts w:ascii="宋体" w:hAnsi="宋体" w:eastAsia="宋体"/>
                <w:sz w:val="16"/>
              </w:rPr>
              <w:t>—</w:t>
            </w:r>
          </w:p>
        </w:tc>
      </w:tr>
      <w:tr w14:paraId="27E332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AA131">
            <w:pPr>
              <w:jc w:val="center"/>
            </w:pPr>
            <w:r>
              <w:rPr>
                <w:rFonts w:ascii="宋体" w:hAnsi="宋体" w:eastAsia="宋体"/>
                <w:sz w:val="16"/>
              </w:rPr>
              <w:t>三、目标完成情况</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02965DA">
            <w:pPr>
              <w:jc w:val="center"/>
            </w:pPr>
            <w:r>
              <w:rPr>
                <w:rFonts w:ascii="宋体" w:hAnsi="宋体" w:eastAsia="宋体"/>
                <w:sz w:val="16"/>
              </w:rPr>
              <w:t>预期目标</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40B098A">
            <w:pPr>
              <w:jc w:val="center"/>
            </w:pPr>
            <w:r>
              <w:rPr>
                <w:rFonts w:ascii="宋体" w:hAnsi="宋体" w:eastAsia="宋体"/>
                <w:sz w:val="16"/>
              </w:rPr>
              <w:t>实际完成情况</w:t>
            </w:r>
          </w:p>
        </w:tc>
      </w:tr>
      <w:tr w14:paraId="1F416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92DDA"/>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F9E9467">
            <w:pPr>
              <w:jc w:val="both"/>
            </w:pPr>
            <w:r>
              <w:rPr>
                <w:rFonts w:ascii="宋体" w:hAnsi="宋体" w:eastAsia="宋体"/>
                <w:sz w:val="16"/>
              </w:rPr>
              <w:t>2024年基本公共卫生补助资金到位228万元，其中：原基本公共卫生中央补助资金228万元，用于0-6岁儿童，标准为24元每人以及65-79岁居民全民体检，标准为100元每人，我县基本公共卫生补助体检费合计19.8520万元。剩中央补助资金208.148万元，孕妇产检需要的资金各乡镇卫生院提前做预算并按流程从中央补助资金及自治区补助资金支出标准为52.64元每人。项目的实施可以促进居民健康意识的提高和不良生活方式的改变，逐步树立起自我健康管理的理念，可以减少主要健康危险因素，预防和控制传染病及慢性病的发生和流行。</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2989B96">
            <w:pPr>
              <w:jc w:val="both"/>
            </w:pPr>
            <w:r>
              <w:rPr>
                <w:rFonts w:ascii="宋体" w:hAnsi="宋体" w:eastAsia="宋体"/>
                <w:sz w:val="16"/>
              </w:rPr>
              <w:t>2024年基本公共卫生补助实际支出228万元，其中：原基本公共卫生中央补助资金228万元，用于0-6岁儿童，标准为24元每人以及65-79岁居民全民体检，标准为100元每人，我县基本公共卫生补助体检费合计19.8520万元。剩中央补助资金208.148万元，孕妇产检需要的资金各乡镇卫生院提前做预算并按流程从中央补助资金及自治区补助资金支出标准为52.64元每人。项目的实施可以促进居民健康意识的提高和不良生活方式的改变，逐步树立起自我健康管理的理念，可以减少主要健康危险因素，预防和控制传染病及慢性病的发生和流行。</w:t>
            </w:r>
            <w:r>
              <w:rPr>
                <w:rFonts w:ascii="宋体" w:hAnsi="宋体" w:eastAsia="宋体"/>
                <w:sz w:val="16"/>
              </w:rPr>
              <w:br w:type="textWrapping"/>
            </w:r>
          </w:p>
        </w:tc>
      </w:tr>
      <w:tr w14:paraId="13925C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8EED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C7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60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A5B8">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91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4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0819">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B131">
            <w:pPr>
              <w:jc w:val="center"/>
            </w:pPr>
            <w:r>
              <w:rPr>
                <w:rFonts w:ascii="宋体" w:hAnsi="宋体" w:eastAsia="宋体"/>
                <w:sz w:val="16"/>
              </w:rPr>
              <w:t>权重</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BFD38B6">
            <w:pPr>
              <w:jc w:val="center"/>
            </w:pPr>
            <w:r>
              <w:rPr>
                <w:rFonts w:ascii="宋体" w:hAnsi="宋体" w:eastAsia="宋体"/>
                <w:sz w:val="16"/>
              </w:rPr>
              <w:t>赋分规则</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EAB6">
            <w:pPr>
              <w:jc w:val="center"/>
            </w:pPr>
            <w:r>
              <w:rPr>
                <w:rFonts w:ascii="宋体" w:hAnsi="宋体" w:eastAsia="宋体"/>
                <w:sz w:val="16"/>
              </w:rPr>
              <w:t>佐证资料</w:t>
            </w:r>
          </w:p>
        </w:tc>
        <w:tc>
          <w:tcPr>
            <w:tcW w:w="6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ABBC">
            <w:pPr>
              <w:jc w:val="center"/>
            </w:pPr>
            <w:r>
              <w:rPr>
                <w:rFonts w:ascii="宋体" w:hAnsi="宋体" w:eastAsia="宋体"/>
                <w:sz w:val="16"/>
              </w:rPr>
              <w:t>实际完成值</w:t>
            </w:r>
          </w:p>
        </w:tc>
        <w:tc>
          <w:tcPr>
            <w:tcW w:w="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B06E4">
            <w:pPr>
              <w:jc w:val="center"/>
            </w:pPr>
            <w:r>
              <w:rPr>
                <w:rFonts w:ascii="宋体" w:hAnsi="宋体" w:eastAsia="宋体"/>
                <w:sz w:val="16"/>
              </w:rPr>
              <w:t>得分</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6729">
            <w:pPr>
              <w:jc w:val="center"/>
            </w:pPr>
            <w:r>
              <w:rPr>
                <w:rFonts w:ascii="宋体" w:hAnsi="宋体" w:eastAsia="宋体"/>
                <w:sz w:val="16"/>
              </w:rPr>
              <w:t>偏差原因分析及改进措施</w:t>
            </w:r>
          </w:p>
        </w:tc>
      </w:tr>
      <w:tr w14:paraId="6B162B6E">
        <w:tblPrEx>
          <w:tblCellMar>
            <w:top w:w="0" w:type="dxa"/>
            <w:left w:w="108" w:type="dxa"/>
            <w:bottom w:w="0" w:type="dxa"/>
            <w:right w:w="108" w:type="dxa"/>
          </w:tblCellMar>
        </w:tblPrEx>
        <w:trPr>
          <w:trHeight w:val="120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F57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4F5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98D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5438">
            <w:pPr>
              <w:jc w:val="center"/>
            </w:pPr>
            <w:r>
              <w:rPr>
                <w:rFonts w:ascii="宋体" w:hAnsi="宋体" w:eastAsia="宋体"/>
                <w:sz w:val="16"/>
              </w:rPr>
              <w:t>儿童体检人数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ED1A">
            <w:pPr>
              <w:jc w:val="center"/>
            </w:pPr>
            <w:r>
              <w:rPr>
                <w:rFonts w:ascii="宋体" w:hAnsi="宋体" w:eastAsia="宋体"/>
                <w:sz w:val="16"/>
              </w:rPr>
              <w:t>&gt;=2555人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5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8A29">
            <w:pPr>
              <w:jc w:val="center"/>
            </w:pPr>
            <w:r>
              <w:rPr>
                <w:rFonts w:ascii="宋体" w:hAnsi="宋体" w:eastAsia="宋体"/>
                <w:sz w:val="16"/>
              </w:rPr>
              <w:t>2555人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4F40F">
            <w:pPr>
              <w:jc w:val="center"/>
            </w:pPr>
            <w:r>
              <w:rPr>
                <w:rFonts w:ascii="宋体" w:hAnsi="宋体" w:eastAsia="宋体"/>
                <w:sz w:val="16"/>
              </w:rPr>
              <w:t>10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0F5443D3">
            <w:pPr>
              <w:jc w:val="center"/>
            </w:pPr>
            <w:r>
              <w:rPr>
                <w:rFonts w:ascii="宋体" w:hAnsi="宋体" w:eastAsia="宋体"/>
                <w:sz w:val="16"/>
              </w:rPr>
              <w:t>按照完成比例赋分</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FC4D">
            <w:pPr>
              <w:jc w:val="center"/>
            </w:pPr>
            <w:r>
              <w:rPr>
                <w:rFonts w:ascii="宋体" w:hAnsi="宋体" w:eastAsia="宋体"/>
                <w:sz w:val="16"/>
              </w:rPr>
              <w:t>工作资料</w:t>
            </w:r>
          </w:p>
        </w:tc>
        <w:tc>
          <w:tcPr>
            <w:tcW w:w="6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201B">
            <w:pPr>
              <w:jc w:val="center"/>
            </w:pPr>
            <w:r>
              <w:rPr>
                <w:rFonts w:ascii="宋体" w:hAnsi="宋体" w:eastAsia="宋体"/>
                <w:sz w:val="16"/>
              </w:rPr>
              <w:t>=2555人</w:t>
            </w:r>
          </w:p>
        </w:tc>
        <w:tc>
          <w:tcPr>
            <w:tcW w:w="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2E04C">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8A5C">
            <w:pPr>
              <w:jc w:val="center"/>
            </w:pPr>
          </w:p>
        </w:tc>
      </w:tr>
      <w:tr w14:paraId="72683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33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9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50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F4D5">
            <w:pPr>
              <w:jc w:val="center"/>
            </w:pPr>
            <w:r>
              <w:rPr>
                <w:rFonts w:ascii="宋体" w:hAnsi="宋体" w:eastAsia="宋体"/>
                <w:sz w:val="16"/>
              </w:rPr>
              <w:t>老年体检人数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9B68">
            <w:pPr>
              <w:jc w:val="center"/>
            </w:pPr>
            <w:r>
              <w:rPr>
                <w:rFonts w:ascii="宋体" w:hAnsi="宋体" w:eastAsia="宋体"/>
                <w:sz w:val="16"/>
              </w:rPr>
              <w:t>&gt;=1372人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D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5AF0">
            <w:pPr>
              <w:jc w:val="center"/>
            </w:pPr>
            <w:r>
              <w:rPr>
                <w:rFonts w:ascii="宋体" w:hAnsi="宋体" w:eastAsia="宋体"/>
                <w:sz w:val="16"/>
              </w:rPr>
              <w:t>1372人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C216">
            <w:pPr>
              <w:jc w:val="center"/>
            </w:pPr>
            <w:r>
              <w:rPr>
                <w:rFonts w:ascii="宋体" w:hAnsi="宋体" w:eastAsia="宋体"/>
                <w:sz w:val="16"/>
              </w:rPr>
              <w:t>5</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66656DD1">
            <w:pPr>
              <w:jc w:val="center"/>
            </w:pPr>
            <w:r>
              <w:rPr>
                <w:rFonts w:ascii="宋体" w:hAnsi="宋体" w:eastAsia="宋体"/>
                <w:sz w:val="16"/>
              </w:rPr>
              <w:t>按照完成比例赋分</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5F48">
            <w:pPr>
              <w:jc w:val="center"/>
            </w:pPr>
            <w:r>
              <w:rPr>
                <w:rFonts w:ascii="宋体" w:hAnsi="宋体" w:eastAsia="宋体"/>
                <w:sz w:val="16"/>
              </w:rPr>
              <w:t>工作资料</w:t>
            </w:r>
          </w:p>
        </w:tc>
        <w:tc>
          <w:tcPr>
            <w:tcW w:w="6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1791">
            <w:pPr>
              <w:jc w:val="center"/>
            </w:pPr>
            <w:r>
              <w:rPr>
                <w:rFonts w:ascii="宋体" w:hAnsi="宋体" w:eastAsia="宋体"/>
                <w:sz w:val="16"/>
              </w:rPr>
              <w:t>=1372人</w:t>
            </w:r>
          </w:p>
        </w:tc>
        <w:tc>
          <w:tcPr>
            <w:tcW w:w="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F80C">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F8CD">
            <w:pPr>
              <w:jc w:val="center"/>
            </w:pPr>
          </w:p>
        </w:tc>
      </w:tr>
      <w:tr w14:paraId="6EA5A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6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04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01AC7"/>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D11F">
            <w:pPr>
              <w:jc w:val="center"/>
            </w:pPr>
            <w:r>
              <w:rPr>
                <w:rFonts w:ascii="宋体" w:hAnsi="宋体" w:eastAsia="宋体"/>
                <w:sz w:val="16"/>
              </w:rPr>
              <w:t>卫生院服务人数</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A76A2A6">
            <w:pPr>
              <w:jc w:val="center"/>
            </w:pPr>
            <w:r>
              <w:rPr>
                <w:rFonts w:ascii="宋体" w:hAnsi="宋体" w:eastAsia="宋体"/>
                <w:sz w:val="16"/>
              </w:rPr>
              <w:t>&gt;=3.954万人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C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19DC">
            <w:pPr>
              <w:jc w:val="center"/>
            </w:pPr>
            <w:r>
              <w:rPr>
                <w:rFonts w:ascii="宋体" w:hAnsi="宋体" w:eastAsia="宋体"/>
                <w:sz w:val="16"/>
              </w:rPr>
              <w:t>4.2万人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17F17046">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9BD0AC">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50EF">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C4C7">
            <w:pPr>
              <w:jc w:val="center"/>
            </w:pPr>
            <w:r>
              <w:rPr>
                <w:rFonts w:ascii="宋体" w:hAnsi="宋体" w:eastAsia="宋体"/>
                <w:sz w:val="16"/>
              </w:rPr>
              <w:t>=3.954万人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BF7F480">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56238">
            <w:pPr>
              <w:jc w:val="center"/>
            </w:pPr>
          </w:p>
        </w:tc>
      </w:tr>
      <w:tr w14:paraId="144A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D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59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A53A">
            <w:pPr>
              <w:jc w:val="center"/>
            </w:pPr>
            <w:r>
              <w:rPr>
                <w:rFonts w:ascii="宋体" w:hAnsi="宋体" w:eastAsia="宋体"/>
                <w:sz w:val="16"/>
              </w:rPr>
              <w:t>质量指标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3E0E4">
            <w:pPr>
              <w:jc w:val="center"/>
            </w:pPr>
            <w:r>
              <w:rPr>
                <w:rFonts w:ascii="宋体" w:hAnsi="宋体" w:eastAsia="宋体"/>
                <w:sz w:val="16"/>
              </w:rPr>
              <w:t>公共卫生服务管理率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58CA7C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1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E1D7">
            <w:pPr>
              <w:jc w:val="center"/>
            </w:pPr>
            <w:r>
              <w:rPr>
                <w:rFonts w:ascii="宋体" w:hAnsi="宋体" w:eastAsia="宋体"/>
                <w:sz w:val="16"/>
              </w:rPr>
              <w:t>85%</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7560D832">
            <w:pPr>
              <w:jc w:val="center"/>
            </w:pPr>
            <w:r>
              <w:rPr>
                <w:rFonts w:ascii="宋体" w:hAnsi="宋体" w:eastAsia="宋体"/>
                <w:sz w:val="16"/>
              </w:rPr>
              <w:t>10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E9CC59">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40DC">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F4E7D">
            <w:pPr>
              <w:jc w:val="center"/>
            </w:pPr>
            <w:r>
              <w:rPr>
                <w:rFonts w:ascii="宋体" w:hAnsi="宋体" w:eastAsia="宋体"/>
                <w:sz w:val="16"/>
              </w:rPr>
              <w:t>=85%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2B49823">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4DAC">
            <w:pPr>
              <w:jc w:val="center"/>
            </w:pPr>
          </w:p>
        </w:tc>
      </w:tr>
      <w:tr w14:paraId="44A53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1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C5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B548E">
            <w:pPr>
              <w:jc w:val="center"/>
            </w:pPr>
            <w:r>
              <w:rPr>
                <w:rFonts w:ascii="宋体" w:hAnsi="宋体" w:eastAsia="宋体"/>
                <w:sz w:val="16"/>
              </w:rPr>
              <w:t>时效指标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D4741">
            <w:pPr>
              <w:jc w:val="center"/>
            </w:pPr>
            <w:r>
              <w:rPr>
                <w:rFonts w:ascii="宋体" w:hAnsi="宋体" w:eastAsia="宋体"/>
                <w:sz w:val="16"/>
              </w:rPr>
              <w:t>补助资金发放率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CF210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F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77A9">
            <w:pPr>
              <w:jc w:val="center"/>
            </w:pPr>
            <w:r>
              <w:rPr>
                <w:rFonts w:ascii="宋体" w:hAnsi="宋体" w:eastAsia="宋体"/>
                <w:sz w:val="16"/>
              </w:rPr>
              <w:t>95%</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2668CD31">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E6C1F">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53657">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7937">
            <w:pPr>
              <w:jc w:val="center"/>
            </w:pPr>
            <w:r>
              <w:rPr>
                <w:rFonts w:ascii="宋体" w:hAnsi="宋体" w:eastAsia="宋体"/>
                <w:sz w:val="16"/>
              </w:rPr>
              <w: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F2113CF">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809A">
            <w:pPr>
              <w:jc w:val="center"/>
            </w:pPr>
          </w:p>
        </w:tc>
      </w:tr>
      <w:tr w14:paraId="1041F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AC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5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A207E"/>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5A5D">
            <w:pPr>
              <w:jc w:val="center"/>
            </w:pPr>
            <w:r>
              <w:rPr>
                <w:rFonts w:ascii="宋体" w:hAnsi="宋体" w:eastAsia="宋体"/>
                <w:sz w:val="16"/>
              </w:rPr>
              <w:t>项目完成时间</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22F29D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6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FD01">
            <w:pPr>
              <w:jc w:val="center"/>
            </w:pPr>
            <w:r>
              <w:rPr>
                <w:rFonts w:ascii="宋体" w:hAnsi="宋体" w:eastAsia="宋体"/>
                <w:sz w:val="16"/>
              </w:rPr>
              <w:t>新增</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2DCBB4A3">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000399">
            <w:pPr>
              <w:jc w:val="center"/>
            </w:pPr>
            <w:r>
              <w:rPr>
                <w:rFonts w:ascii="宋体" w:hAnsi="宋体" w:eastAsia="宋体"/>
                <w:sz w:val="16"/>
              </w:rPr>
              <w:t>直接赋分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68F7">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F7AF">
            <w:pPr>
              <w:jc w:val="center"/>
            </w:pPr>
            <w:r>
              <w:rPr>
                <w:rFonts w:ascii="宋体" w:hAnsi="宋体" w:eastAsia="宋体"/>
                <w:sz w:val="16"/>
              </w:rPr>
              <w:t>=2024年12月25日</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D0D205F">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232C">
            <w:pPr>
              <w:jc w:val="center"/>
            </w:pPr>
          </w:p>
        </w:tc>
      </w:tr>
      <w:tr w14:paraId="4B6F4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F5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4A4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0DEA7">
            <w:pPr>
              <w:jc w:val="center"/>
            </w:pPr>
            <w:r>
              <w:rPr>
                <w:rFonts w:ascii="宋体" w:hAnsi="宋体" w:eastAsia="宋体"/>
                <w:sz w:val="16"/>
              </w:rPr>
              <w:t>经济成本指标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6429D">
            <w:pPr>
              <w:jc w:val="center"/>
            </w:pPr>
            <w:r>
              <w:rPr>
                <w:rFonts w:ascii="宋体" w:hAnsi="宋体" w:eastAsia="宋体"/>
                <w:sz w:val="16"/>
              </w:rPr>
              <w:t>儿童体检补助标准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3964C9">
            <w:pPr>
              <w:jc w:val="center"/>
            </w:pPr>
            <w:r>
              <w:rPr>
                <w:rFonts w:ascii="宋体" w:hAnsi="宋体" w:eastAsia="宋体"/>
                <w:sz w:val="16"/>
              </w:rPr>
              <w:t>&lt;=24元/人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48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970E">
            <w:pPr>
              <w:jc w:val="center"/>
            </w:pPr>
            <w:r>
              <w:rPr>
                <w:rFonts w:ascii="宋体" w:hAnsi="宋体" w:eastAsia="宋体"/>
                <w:sz w:val="16"/>
              </w:rPr>
              <w:t>24元/人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4CCEE619">
            <w:pPr>
              <w:jc w:val="center"/>
            </w:pPr>
            <w:r>
              <w:rPr>
                <w:rFonts w:ascii="宋体" w:hAnsi="宋体" w:eastAsia="宋体"/>
                <w:sz w:val="16"/>
              </w:rPr>
              <w:t>10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3F7287">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44B83">
            <w:pPr>
              <w:jc w:val="center"/>
            </w:pPr>
            <w:r>
              <w:rPr>
                <w:rFonts w:ascii="宋体" w:hAnsi="宋体" w:eastAsia="宋体"/>
                <w:sz w:val="16"/>
              </w:rPr>
              <w:t>原始凭证</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A981">
            <w:pPr>
              <w:jc w:val="center"/>
            </w:pPr>
            <w:r>
              <w:rPr>
                <w:rFonts w:ascii="宋体" w:hAnsi="宋体" w:eastAsia="宋体"/>
                <w:sz w:val="16"/>
              </w:rPr>
              <w:t>=24元/人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89BCFBF">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97C5">
            <w:pPr>
              <w:jc w:val="center"/>
            </w:pPr>
          </w:p>
        </w:tc>
      </w:tr>
      <w:tr w14:paraId="2F36E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A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0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6627"/>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9129">
            <w:pPr>
              <w:jc w:val="center"/>
            </w:pPr>
            <w:r>
              <w:rPr>
                <w:rFonts w:ascii="宋体" w:hAnsi="宋体" w:eastAsia="宋体"/>
                <w:sz w:val="16"/>
              </w:rPr>
              <w:t>老年体检补助标准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88F549E">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C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D8DA">
            <w:pPr>
              <w:jc w:val="center"/>
            </w:pPr>
            <w:r>
              <w:rPr>
                <w:rFonts w:ascii="宋体" w:hAnsi="宋体" w:eastAsia="宋体"/>
                <w:sz w:val="16"/>
              </w:rPr>
              <w:t>100元/人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2C5F6EA9">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C34EBF">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4467">
            <w:pPr>
              <w:jc w:val="center"/>
            </w:pPr>
            <w:r>
              <w:rPr>
                <w:rFonts w:ascii="宋体" w:hAnsi="宋体" w:eastAsia="宋体"/>
                <w:sz w:val="16"/>
              </w:rPr>
              <w:t>原始凭证</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5376">
            <w:pPr>
              <w:jc w:val="center"/>
            </w:pPr>
            <w:r>
              <w:rPr>
                <w:rFonts w:ascii="宋体" w:hAnsi="宋体" w:eastAsia="宋体"/>
                <w:sz w:val="16"/>
              </w:rPr>
              <w:t>=100元/人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B439C9C">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ACEB">
            <w:pPr>
              <w:jc w:val="center"/>
            </w:pPr>
          </w:p>
        </w:tc>
      </w:tr>
      <w:tr w14:paraId="5D904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24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71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FD9D"/>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7663C">
            <w:pPr>
              <w:jc w:val="center"/>
            </w:pPr>
            <w:r>
              <w:rPr>
                <w:rFonts w:ascii="宋体" w:hAnsi="宋体" w:eastAsia="宋体"/>
                <w:sz w:val="16"/>
              </w:rPr>
              <w:t>卫生院补助标准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8C3E97D">
            <w:pPr>
              <w:jc w:val="center"/>
            </w:pPr>
            <w:r>
              <w:rPr>
                <w:rFonts w:ascii="宋体" w:hAnsi="宋体" w:eastAsia="宋体"/>
                <w:sz w:val="16"/>
              </w:rPr>
              <w:t>&lt;=52.64元/人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66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0854">
            <w:pPr>
              <w:jc w:val="center"/>
            </w:pPr>
            <w:r>
              <w:rPr>
                <w:rFonts w:ascii="宋体" w:hAnsi="宋体" w:eastAsia="宋体"/>
                <w:sz w:val="16"/>
              </w:rPr>
              <w:t>52.64元/人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00CC6DD1">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939AA1">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A54F">
            <w:pPr>
              <w:jc w:val="center"/>
            </w:pPr>
            <w:r>
              <w:rPr>
                <w:rFonts w:ascii="宋体" w:hAnsi="宋体" w:eastAsia="宋体"/>
                <w:sz w:val="16"/>
              </w:rPr>
              <w:t>原始凭证</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29BF">
            <w:pPr>
              <w:jc w:val="center"/>
            </w:pPr>
            <w:r>
              <w:rPr>
                <w:rFonts w:ascii="宋体" w:hAnsi="宋体" w:eastAsia="宋体"/>
                <w:sz w:val="16"/>
              </w:rPr>
              <w:t>=52.64元/人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2A09072">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62B0">
            <w:pPr>
              <w:jc w:val="center"/>
            </w:pPr>
          </w:p>
        </w:tc>
      </w:tr>
      <w:tr w14:paraId="68E79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CA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1E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AE14">
            <w:pPr>
              <w:jc w:val="center"/>
            </w:pPr>
            <w:r>
              <w:rPr>
                <w:rFonts w:ascii="宋体" w:hAnsi="宋体" w:eastAsia="宋体"/>
                <w:sz w:val="16"/>
              </w:rPr>
              <w:t>社会效益指标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D1F9">
            <w:pPr>
              <w:jc w:val="center"/>
            </w:pPr>
            <w:r>
              <w:rPr>
                <w:rFonts w:ascii="宋体" w:hAnsi="宋体" w:eastAsia="宋体"/>
                <w:sz w:val="16"/>
              </w:rPr>
              <w:t>预防和控制传染病及慢性病的发生和流行</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B186D27">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4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C9D0">
            <w:pPr>
              <w:jc w:val="center"/>
            </w:pPr>
            <w:r>
              <w:rPr>
                <w:rFonts w:ascii="宋体" w:hAnsi="宋体" w:eastAsia="宋体"/>
                <w:sz w:val="16"/>
              </w:rPr>
              <w:t>预防</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153B5729">
            <w:pPr>
              <w:jc w:val="center"/>
            </w:pPr>
            <w:r>
              <w:rPr>
                <w:rFonts w:ascii="宋体" w:hAnsi="宋体" w:eastAsia="宋体"/>
                <w:sz w:val="16"/>
              </w:rPr>
              <w:t>20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98B54E">
            <w:pPr>
              <w:jc w:val="center"/>
            </w:pPr>
            <w:r>
              <w:rPr>
                <w:rFonts w:ascii="宋体" w:hAnsi="宋体" w:eastAsia="宋体"/>
                <w:sz w:val="16"/>
              </w:rPr>
              <w:t>按评判等级赋分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D592">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49CE">
            <w:pPr>
              <w:jc w:val="center"/>
            </w:pPr>
            <w:r>
              <w:rPr>
                <w:rFonts w:ascii="宋体" w:hAnsi="宋体" w:eastAsia="宋体"/>
                <w:sz w:val="16"/>
              </w:rPr>
              <w:t>预防</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3523545">
            <w:pPr>
              <w:jc w:val="center"/>
            </w:pPr>
            <w:r>
              <w:rPr>
                <w:rFonts w:ascii="宋体" w:hAnsi="宋体" w:eastAsia="宋体"/>
                <w:sz w:val="16"/>
              </w:rPr>
              <w:t>20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1393B">
            <w:pPr>
              <w:jc w:val="center"/>
            </w:pPr>
          </w:p>
        </w:tc>
      </w:tr>
      <w:tr w14:paraId="1CB4E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D6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5F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1FA6">
            <w:pPr>
              <w:jc w:val="center"/>
            </w:pPr>
            <w:r>
              <w:rPr>
                <w:rFonts w:ascii="宋体" w:hAnsi="宋体" w:eastAsia="宋体"/>
                <w:sz w:val="16"/>
              </w:rPr>
              <w:t>满意度指标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2C3F">
            <w:pPr>
              <w:jc w:val="center"/>
            </w:pPr>
            <w:r>
              <w:rPr>
                <w:rFonts w:ascii="宋体" w:hAnsi="宋体" w:eastAsia="宋体"/>
                <w:sz w:val="16"/>
              </w:rPr>
              <w:t>农牧民满意度</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2D8666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1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11A8">
            <w:pPr>
              <w:jc w:val="center"/>
            </w:pPr>
            <w:r>
              <w:rPr>
                <w:rFonts w:ascii="宋体" w:hAnsi="宋体" w:eastAsia="宋体"/>
                <w:sz w:val="16"/>
              </w:rPr>
              <w:t>96%</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044BB270">
            <w:pPr>
              <w:jc w:val="center"/>
            </w:pPr>
            <w:r>
              <w:rPr>
                <w:rFonts w:ascii="宋体" w:hAnsi="宋体" w:eastAsia="宋体"/>
                <w:sz w:val="16"/>
              </w:rPr>
              <w:t>10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1F894C">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EDA5B">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1DE88">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5D3C8C5">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B6B1">
            <w:pPr>
              <w:jc w:val="center"/>
            </w:pPr>
          </w:p>
        </w:tc>
      </w:tr>
      <w:tr w14:paraId="7D7402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FFD2">
            <w:pPr>
              <w:jc w:val="center"/>
            </w:pPr>
            <w:r>
              <w:rPr>
                <w:rFonts w:ascii="宋体" w:hAnsi="宋体" w:eastAsia="宋体"/>
                <w:sz w:val="16"/>
              </w:rPr>
              <w:t>总分</w:t>
            </w:r>
          </w:p>
        </w:tc>
        <w:tc>
          <w:tcPr>
            <w:tcW w:w="444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D25A20">
            <w:pPr>
              <w:jc w:val="center"/>
            </w:pPr>
            <w:r>
              <w:rPr>
                <w:rFonts w:ascii="宋体" w:hAnsi="宋体" w:eastAsia="宋体"/>
                <w:sz w:val="16"/>
              </w:rPr>
              <w:t>100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7CCF03">
            <w:pPr>
              <w:jc w:val="center"/>
            </w:pPr>
            <w:r>
              <w:rPr>
                <w:rFonts w:ascii="宋体" w:hAnsi="宋体" w:eastAsia="宋体"/>
                <w:sz w:val="16"/>
              </w:rPr>
              <w:t>得分</w:t>
            </w:r>
          </w:p>
        </w:tc>
        <w:tc>
          <w:tcPr>
            <w:tcW w:w="28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E2182">
            <w:pPr>
              <w:jc w:val="center"/>
            </w:pPr>
            <w:r>
              <w:rPr>
                <w:rFonts w:ascii="宋体" w:hAnsi="宋体" w:eastAsia="宋体"/>
                <w:sz w:val="16"/>
              </w:rPr>
              <w:t>100分</w:t>
            </w:r>
          </w:p>
        </w:tc>
      </w:tr>
    </w:tbl>
    <w:p w14:paraId="7CA823D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74B0471A">
        <w:tblPrEx>
          <w:tblCellMar>
            <w:top w:w="0" w:type="dxa"/>
            <w:left w:w="108" w:type="dxa"/>
            <w:bottom w:w="0" w:type="dxa"/>
            <w:right w:w="108" w:type="dxa"/>
          </w:tblCellMar>
        </w:tblPrEx>
        <w:tc>
          <w:tcPr>
            <w:tcW w:w="8848" w:type="dxa"/>
            <w:gridSpan w:val="14"/>
            <w:vAlign w:val="center"/>
          </w:tcPr>
          <w:p w14:paraId="5F256C09">
            <w:pPr>
              <w:jc w:val="center"/>
            </w:pPr>
            <w:r>
              <w:rPr>
                <w:rFonts w:ascii="宋体" w:hAnsi="宋体" w:eastAsia="宋体"/>
                <w:sz w:val="24"/>
              </w:rPr>
              <w:t>项目支出绩效自评表</w:t>
            </w:r>
          </w:p>
        </w:tc>
      </w:tr>
      <w:tr w14:paraId="5150E5BF">
        <w:tblPrEx>
          <w:tblCellMar>
            <w:top w:w="0" w:type="dxa"/>
            <w:left w:w="108" w:type="dxa"/>
            <w:bottom w:w="0" w:type="dxa"/>
            <w:right w:w="108" w:type="dxa"/>
          </w:tblCellMar>
        </w:tblPrEx>
        <w:tc>
          <w:tcPr>
            <w:tcW w:w="8848" w:type="dxa"/>
            <w:gridSpan w:val="14"/>
            <w:vAlign w:val="center"/>
          </w:tcPr>
          <w:p w14:paraId="2C638AA5">
            <w:pPr>
              <w:jc w:val="center"/>
            </w:pPr>
            <w:r>
              <w:rPr>
                <w:rFonts w:ascii="宋体" w:hAnsi="宋体" w:eastAsia="宋体"/>
                <w:sz w:val="24"/>
              </w:rPr>
              <w:t>(2024年度)</w:t>
            </w:r>
          </w:p>
        </w:tc>
      </w:tr>
      <w:tr w14:paraId="5A94C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2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F7ED80">
            <w:pPr>
              <w:jc w:val="center"/>
            </w:pPr>
            <w:r>
              <w:rPr>
                <w:rFonts w:ascii="宋体" w:hAnsi="宋体" w:eastAsia="宋体"/>
                <w:sz w:val="16"/>
              </w:rPr>
              <w:t>2024年中央基本公共卫生服务补助项目（第二批）</w:t>
            </w:r>
          </w:p>
        </w:tc>
      </w:tr>
      <w:tr w14:paraId="0A536C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DB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8796C">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9C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F1932">
            <w:pPr>
              <w:jc w:val="center"/>
            </w:pPr>
            <w:r>
              <w:rPr>
                <w:rFonts w:ascii="宋体" w:hAnsi="宋体" w:eastAsia="宋体"/>
                <w:sz w:val="16"/>
              </w:rPr>
              <w:t>塔什库尔干塔吉克自治县人民医院</w:t>
            </w:r>
          </w:p>
        </w:tc>
      </w:tr>
      <w:tr w14:paraId="630BD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7CCF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17B4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71C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9C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30C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62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41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DA8D">
            <w:pPr>
              <w:jc w:val="center"/>
            </w:pPr>
            <w:r>
              <w:rPr>
                <w:rFonts w:ascii="宋体" w:hAnsi="宋体" w:eastAsia="宋体"/>
                <w:sz w:val="16"/>
              </w:rPr>
              <w:t>得分</w:t>
            </w:r>
          </w:p>
        </w:tc>
      </w:tr>
      <w:tr w14:paraId="1981DB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338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B6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6903">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D1EF">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CD5A8">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37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4D5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26A6">
            <w:pPr>
              <w:jc w:val="center"/>
            </w:pPr>
            <w:r>
              <w:rPr>
                <w:rFonts w:ascii="宋体" w:hAnsi="宋体" w:eastAsia="宋体"/>
                <w:sz w:val="16"/>
              </w:rPr>
              <w:t>10.00分</w:t>
            </w:r>
          </w:p>
        </w:tc>
      </w:tr>
      <w:tr w14:paraId="46DC1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7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33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848E2">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F51C">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2E15">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D8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5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D380">
            <w:pPr>
              <w:jc w:val="center"/>
            </w:pPr>
            <w:r>
              <w:rPr>
                <w:rFonts w:ascii="宋体" w:hAnsi="宋体" w:eastAsia="宋体"/>
                <w:sz w:val="16"/>
              </w:rPr>
              <w:t>—</w:t>
            </w:r>
          </w:p>
        </w:tc>
      </w:tr>
      <w:tr w14:paraId="794A6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49E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6C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0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B0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A6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E71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2B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1B63">
            <w:pPr>
              <w:jc w:val="center"/>
            </w:pPr>
            <w:r>
              <w:rPr>
                <w:rFonts w:ascii="宋体" w:hAnsi="宋体" w:eastAsia="宋体"/>
                <w:sz w:val="16"/>
              </w:rPr>
              <w:t>—</w:t>
            </w:r>
          </w:p>
        </w:tc>
      </w:tr>
      <w:tr w14:paraId="1A481F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125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8D3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9AA41">
            <w:pPr>
              <w:jc w:val="center"/>
            </w:pPr>
            <w:r>
              <w:rPr>
                <w:rFonts w:ascii="宋体" w:hAnsi="宋体" w:eastAsia="宋体"/>
                <w:sz w:val="16"/>
              </w:rPr>
              <w:t>实际完成情况</w:t>
            </w:r>
          </w:p>
        </w:tc>
      </w:tr>
      <w:tr w14:paraId="0EBE2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661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03F36">
            <w:pPr>
              <w:jc w:val="both"/>
            </w:pPr>
            <w:r>
              <w:rPr>
                <w:rFonts w:ascii="宋体" w:hAnsi="宋体" w:eastAsia="宋体"/>
                <w:sz w:val="16"/>
              </w:rPr>
              <w:t>2024年第二批中央原基本公共卫生补助到位资金41万元，全部用于我县12个乡镇3.95万居民的健康管理。该项目的开展将有效提升我院对我县各乡镇各类居民的健康管理，并切实有效预防和控制传染病及慢性病的发生和流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6DC5EC">
            <w:pPr>
              <w:jc w:val="both"/>
            </w:pPr>
            <w:r>
              <w:rPr>
                <w:rFonts w:ascii="宋体" w:hAnsi="宋体" w:eastAsia="宋体"/>
                <w:sz w:val="16"/>
              </w:rPr>
              <w:t>2024年第二批中央原基本公共卫生补助实际支出41万元，全部用于我县12个乡镇3.95万居民的健康管理。该项目的开展将有效提升我院对我县各乡镇各类居民的健康管理，并切实有效预防和控制传染病及慢性病的发生和流行。</w:t>
            </w:r>
          </w:p>
        </w:tc>
      </w:tr>
      <w:tr w14:paraId="0065E8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429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5B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22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A0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16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B9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81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39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F4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F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5F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42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83C5">
            <w:pPr>
              <w:jc w:val="center"/>
            </w:pPr>
            <w:r>
              <w:rPr>
                <w:rFonts w:ascii="宋体" w:hAnsi="宋体" w:eastAsia="宋体"/>
                <w:sz w:val="16"/>
              </w:rPr>
              <w:t>偏差原因分析及改进措施</w:t>
            </w:r>
          </w:p>
        </w:tc>
      </w:tr>
      <w:tr w14:paraId="46995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A6F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145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4A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F654">
            <w:pPr>
              <w:jc w:val="center"/>
            </w:pPr>
            <w:r>
              <w:rPr>
                <w:rFonts w:ascii="宋体" w:hAnsi="宋体" w:eastAsia="宋体"/>
                <w:sz w:val="16"/>
              </w:rPr>
              <w:t>乡镇卫生院数量（个）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31E4">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0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D586">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96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A9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6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6621">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17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E409">
            <w:pPr>
              <w:jc w:val="center"/>
            </w:pPr>
          </w:p>
        </w:tc>
      </w:tr>
      <w:tr w14:paraId="4DC1C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9F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3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F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88F1">
            <w:pPr>
              <w:jc w:val="center"/>
            </w:pPr>
            <w:r>
              <w:rPr>
                <w:rFonts w:ascii="宋体" w:hAnsi="宋体" w:eastAsia="宋体"/>
                <w:sz w:val="16"/>
              </w:rPr>
              <w:t>乡镇卫生院服务总人数（人）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84BC">
            <w:pPr>
              <w:jc w:val="center"/>
            </w:pPr>
            <w:r>
              <w:rPr>
                <w:rFonts w:ascii="宋体" w:hAnsi="宋体" w:eastAsia="宋体"/>
                <w:sz w:val="16"/>
              </w:rPr>
              <w:t>&gt;=39541人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7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D983">
            <w:pPr>
              <w:jc w:val="center"/>
            </w:pPr>
            <w:r>
              <w:rPr>
                <w:rFonts w:ascii="宋体" w:hAnsi="宋体" w:eastAsia="宋体"/>
                <w:sz w:val="16"/>
              </w:rPr>
              <w: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92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E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6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9920">
            <w:pPr>
              <w:jc w:val="center"/>
            </w:pPr>
            <w:r>
              <w:rPr>
                <w:rFonts w:ascii="宋体" w:hAnsi="宋体" w:eastAsia="宋体"/>
                <w:sz w:val="16"/>
              </w:rPr>
              <w: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4E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296C">
            <w:pPr>
              <w:jc w:val="center"/>
            </w:pPr>
          </w:p>
        </w:tc>
      </w:tr>
      <w:tr w14:paraId="171D9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EF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75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0C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1C88">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4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B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2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9B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A8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F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9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0C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73695">
            <w:pPr>
              <w:jc w:val="center"/>
            </w:pPr>
          </w:p>
        </w:tc>
      </w:tr>
      <w:tr w14:paraId="6BF30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39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C8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B6B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01B5">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C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2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C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1F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9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3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0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38A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AC5A">
            <w:pPr>
              <w:jc w:val="center"/>
            </w:pPr>
          </w:p>
        </w:tc>
      </w:tr>
      <w:tr w14:paraId="19ABD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D6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67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E0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566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964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2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9E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78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B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D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E62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CF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EBB6E">
            <w:pPr>
              <w:jc w:val="center"/>
            </w:pPr>
          </w:p>
        </w:tc>
      </w:tr>
      <w:tr w14:paraId="1B419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7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061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98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AD43">
            <w:pPr>
              <w:jc w:val="center"/>
            </w:pPr>
            <w:r>
              <w:rPr>
                <w:rFonts w:ascii="宋体" w:hAnsi="宋体" w:eastAsia="宋体"/>
                <w:sz w:val="16"/>
              </w:rPr>
              <w:t>乡镇卫生院服务补助标准（元/人）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985C">
            <w:pPr>
              <w:jc w:val="center"/>
            </w:pPr>
            <w:r>
              <w:rPr>
                <w:rFonts w:ascii="宋体" w:hAnsi="宋体" w:eastAsia="宋体"/>
                <w:sz w:val="16"/>
              </w:rPr>
              <w:t>&lt;=10.36元/人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46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F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1D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5B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01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F69B">
            <w:pPr>
              <w:jc w:val="center"/>
            </w:pPr>
            <w:r>
              <w:rPr>
                <w:rFonts w:ascii="宋体" w:hAnsi="宋体" w:eastAsia="宋体"/>
                <w:sz w:val="16"/>
              </w:rPr>
              <w:t>=10.36元/人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50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2CDE">
            <w:pPr>
              <w:jc w:val="center"/>
            </w:pPr>
          </w:p>
        </w:tc>
      </w:tr>
      <w:tr w14:paraId="5331E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573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6EEE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FB2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1576">
            <w:pPr>
              <w:jc w:val="center"/>
            </w:pPr>
            <w:r>
              <w:rPr>
                <w:rFonts w:ascii="宋体" w:hAnsi="宋体" w:eastAsia="宋体"/>
                <w:sz w:val="16"/>
              </w:rPr>
              <w:t>预防和控制传染病及慢性病的发生和流行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9E1D">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A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D15E">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0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73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E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EBC5">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1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87C9D">
            <w:pPr>
              <w:jc w:val="center"/>
            </w:pPr>
          </w:p>
        </w:tc>
      </w:tr>
      <w:tr w14:paraId="29048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68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98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5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1DCD">
            <w:pPr>
              <w:jc w:val="center"/>
            </w:pPr>
            <w:r>
              <w:rPr>
                <w:rFonts w:ascii="宋体" w:hAnsi="宋体" w:eastAsia="宋体"/>
                <w:sz w:val="16"/>
              </w:rPr>
              <w:t>提升我院对我县各乡镇各类居民的健康管理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76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E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CEA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24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7E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E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C9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5C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552B2">
            <w:pPr>
              <w:jc w:val="center"/>
            </w:pPr>
          </w:p>
        </w:tc>
      </w:tr>
      <w:tr w14:paraId="777C4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68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DB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23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DAE1">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272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3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5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6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CB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5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5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EC57">
            <w:pPr>
              <w:jc w:val="center"/>
            </w:pPr>
            <w:r>
              <w:rPr>
                <w:rFonts w:ascii="宋体" w:hAnsi="宋体" w:eastAsia="宋体"/>
                <w:sz w:val="16"/>
              </w:rPr>
              <w:t>项目完成情况较好，实际农牧民满意度较高，所以指标出现正偏差</w:t>
            </w:r>
          </w:p>
        </w:tc>
      </w:tr>
      <w:tr w14:paraId="084F3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87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4E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25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B5A70">
            <w:pPr>
              <w:jc w:val="center"/>
            </w:pPr>
            <w:r>
              <w:rPr>
                <w:rFonts w:ascii="宋体" w:hAnsi="宋体" w:eastAsia="宋体"/>
                <w:sz w:val="16"/>
              </w:rPr>
              <w:t>100分</w:t>
            </w:r>
          </w:p>
        </w:tc>
      </w:tr>
    </w:tbl>
    <w:p w14:paraId="2B51475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5A3452CA">
        <w:tblPrEx>
          <w:tblCellMar>
            <w:top w:w="0" w:type="dxa"/>
            <w:left w:w="108" w:type="dxa"/>
            <w:bottom w:w="0" w:type="dxa"/>
            <w:right w:w="108" w:type="dxa"/>
          </w:tblCellMar>
        </w:tblPrEx>
        <w:tc>
          <w:tcPr>
            <w:tcW w:w="8848" w:type="dxa"/>
            <w:gridSpan w:val="14"/>
            <w:vAlign w:val="center"/>
          </w:tcPr>
          <w:p w14:paraId="1A8F56E5">
            <w:pPr>
              <w:jc w:val="center"/>
            </w:pPr>
            <w:r>
              <w:rPr>
                <w:rFonts w:ascii="宋体" w:hAnsi="宋体" w:eastAsia="宋体"/>
                <w:sz w:val="24"/>
              </w:rPr>
              <w:t>项目支出绩效自评表</w:t>
            </w:r>
          </w:p>
        </w:tc>
      </w:tr>
      <w:tr w14:paraId="3D8D6531">
        <w:tblPrEx>
          <w:tblCellMar>
            <w:top w:w="0" w:type="dxa"/>
            <w:left w:w="108" w:type="dxa"/>
            <w:bottom w:w="0" w:type="dxa"/>
            <w:right w:w="108" w:type="dxa"/>
          </w:tblCellMar>
        </w:tblPrEx>
        <w:tc>
          <w:tcPr>
            <w:tcW w:w="8848" w:type="dxa"/>
            <w:gridSpan w:val="14"/>
            <w:vAlign w:val="center"/>
          </w:tcPr>
          <w:p w14:paraId="3C7B048A">
            <w:pPr>
              <w:jc w:val="center"/>
            </w:pPr>
            <w:r>
              <w:rPr>
                <w:rFonts w:ascii="宋体" w:hAnsi="宋体" w:eastAsia="宋体"/>
                <w:sz w:val="24"/>
              </w:rPr>
              <w:t>(2024年度)</w:t>
            </w:r>
          </w:p>
        </w:tc>
      </w:tr>
      <w:tr w14:paraId="2D4C1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31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878421">
            <w:pPr>
              <w:jc w:val="center"/>
            </w:pPr>
            <w:r>
              <w:rPr>
                <w:rFonts w:ascii="宋体" w:hAnsi="宋体" w:eastAsia="宋体"/>
                <w:sz w:val="16"/>
              </w:rPr>
              <w:t>2024年中央基本药物制度补助项目</w:t>
            </w:r>
          </w:p>
        </w:tc>
      </w:tr>
      <w:tr w14:paraId="73D911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56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6A02D">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E6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40F53">
            <w:pPr>
              <w:jc w:val="center"/>
            </w:pPr>
            <w:r>
              <w:rPr>
                <w:rFonts w:ascii="宋体" w:hAnsi="宋体" w:eastAsia="宋体"/>
                <w:sz w:val="16"/>
              </w:rPr>
              <w:t>塔什库尔干塔吉克自治县人民医院</w:t>
            </w:r>
          </w:p>
        </w:tc>
      </w:tr>
      <w:tr w14:paraId="69227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865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C0F4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3D2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81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008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94F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08A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1953">
            <w:pPr>
              <w:jc w:val="center"/>
            </w:pPr>
            <w:r>
              <w:rPr>
                <w:rFonts w:ascii="宋体" w:hAnsi="宋体" w:eastAsia="宋体"/>
                <w:sz w:val="16"/>
              </w:rPr>
              <w:t>得分</w:t>
            </w:r>
          </w:p>
        </w:tc>
      </w:tr>
      <w:tr w14:paraId="163DB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ED9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E5E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5E918">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20BC">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059A">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9C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A4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D613">
            <w:pPr>
              <w:jc w:val="center"/>
            </w:pPr>
            <w:r>
              <w:rPr>
                <w:rFonts w:ascii="宋体" w:hAnsi="宋体" w:eastAsia="宋体"/>
                <w:sz w:val="16"/>
              </w:rPr>
              <w:t>10.00分</w:t>
            </w:r>
          </w:p>
        </w:tc>
      </w:tr>
      <w:tr w14:paraId="164E8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39E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3A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6A94">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AC8D">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E437">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44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11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72C2">
            <w:pPr>
              <w:jc w:val="center"/>
            </w:pPr>
            <w:r>
              <w:rPr>
                <w:rFonts w:ascii="宋体" w:hAnsi="宋体" w:eastAsia="宋体"/>
                <w:sz w:val="16"/>
              </w:rPr>
              <w:t>—</w:t>
            </w:r>
          </w:p>
        </w:tc>
      </w:tr>
      <w:tr w14:paraId="3C0EB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7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EBA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4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6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91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D5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A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2232">
            <w:pPr>
              <w:jc w:val="center"/>
            </w:pPr>
            <w:r>
              <w:rPr>
                <w:rFonts w:ascii="宋体" w:hAnsi="宋体" w:eastAsia="宋体"/>
                <w:sz w:val="16"/>
              </w:rPr>
              <w:t>—</w:t>
            </w:r>
          </w:p>
        </w:tc>
      </w:tr>
      <w:tr w14:paraId="55753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63D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4B57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BBF566">
            <w:pPr>
              <w:jc w:val="center"/>
            </w:pPr>
            <w:r>
              <w:rPr>
                <w:rFonts w:ascii="宋体" w:hAnsi="宋体" w:eastAsia="宋体"/>
                <w:sz w:val="16"/>
              </w:rPr>
              <w:t>实际完成情况</w:t>
            </w:r>
          </w:p>
        </w:tc>
      </w:tr>
      <w:tr w14:paraId="350D1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1B4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1AF5B">
            <w:pPr>
              <w:jc w:val="both"/>
            </w:pPr>
            <w:r>
              <w:rPr>
                <w:rFonts w:ascii="宋体" w:hAnsi="宋体" w:eastAsia="宋体"/>
                <w:sz w:val="16"/>
              </w:rPr>
              <w:t>村卫生室基本药物补助按照2.05元/人标准对项目建设单位进行补助，安排补助45个村卫生室补助资金25600人口资金共计5.25万元。项目的开展将有效减轻群众看病负担，积极推进我县基本药物制度的实施和一体化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25EA0">
            <w:pPr>
              <w:jc w:val="both"/>
            </w:pPr>
            <w:r>
              <w:rPr>
                <w:rFonts w:ascii="宋体" w:hAnsi="宋体" w:eastAsia="宋体"/>
                <w:sz w:val="16"/>
              </w:rPr>
              <w:t>项目实际支出5.25万元，村卫生室基本药物补助按照2.05元/人标准对项目建设单位进行补助，补助45个村卫生室补助资金25600人口。项目的开展有效减轻了群众看病负担，积极推进我县基本药物制度的实施和一体化管理。</w:t>
            </w:r>
            <w:r>
              <w:rPr>
                <w:rFonts w:ascii="宋体" w:hAnsi="宋体" w:eastAsia="宋体"/>
                <w:sz w:val="16"/>
              </w:rPr>
              <w:br w:type="textWrapping"/>
            </w:r>
          </w:p>
        </w:tc>
      </w:tr>
      <w:tr w14:paraId="49990C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9E5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1E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E8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B0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47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77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0B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80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4F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7F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A5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17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C616">
            <w:pPr>
              <w:jc w:val="center"/>
            </w:pPr>
            <w:r>
              <w:rPr>
                <w:rFonts w:ascii="宋体" w:hAnsi="宋体" w:eastAsia="宋体"/>
                <w:sz w:val="16"/>
              </w:rPr>
              <w:t>偏差原因分析及改进措施</w:t>
            </w:r>
          </w:p>
        </w:tc>
      </w:tr>
      <w:tr w14:paraId="1BB19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DE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256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55E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4560">
            <w:pPr>
              <w:jc w:val="center"/>
            </w:pPr>
            <w:r>
              <w:rPr>
                <w:rFonts w:ascii="宋体" w:hAnsi="宋体" w:eastAsia="宋体"/>
                <w:sz w:val="16"/>
              </w:rPr>
              <w:t>村级卫生室基本药物服务人员总人数（人）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D643">
            <w:pPr>
              <w:jc w:val="center"/>
            </w:pPr>
            <w:r>
              <w:rPr>
                <w:rFonts w:ascii="宋体" w:hAnsi="宋体" w:eastAsia="宋体"/>
                <w:sz w:val="16"/>
              </w:rPr>
              <w:t>&gt;=25600人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2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C0E3">
            <w:pPr>
              <w:jc w:val="center"/>
            </w:pPr>
            <w:r>
              <w:rPr>
                <w:rFonts w:ascii="宋体" w:hAnsi="宋体" w:eastAsia="宋体"/>
                <w:sz w:val="16"/>
              </w:rPr>
              <w:t>25600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EA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F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B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30A0">
            <w:pPr>
              <w:jc w:val="center"/>
            </w:pPr>
            <w:r>
              <w:rPr>
                <w:rFonts w:ascii="宋体" w:hAnsi="宋体" w:eastAsia="宋体"/>
                <w:sz w:val="16"/>
              </w:rPr>
              <w: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77C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4FB83">
            <w:pPr>
              <w:jc w:val="center"/>
            </w:pPr>
          </w:p>
        </w:tc>
      </w:tr>
      <w:tr w14:paraId="02BC1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58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0F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72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D69F">
            <w:pPr>
              <w:jc w:val="center"/>
            </w:pPr>
            <w:r>
              <w:rPr>
                <w:rFonts w:ascii="宋体" w:hAnsi="宋体" w:eastAsia="宋体"/>
                <w:sz w:val="16"/>
              </w:rPr>
              <w:t>各乡镇村级卫生室数量（个）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A630">
            <w:pPr>
              <w:jc w:val="center"/>
            </w:pPr>
            <w:r>
              <w:rPr>
                <w:rFonts w:ascii="宋体" w:hAnsi="宋体" w:eastAsia="宋体"/>
                <w:sz w:val="16"/>
              </w:rPr>
              <w:t>&gt;=45个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0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AAA3">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9A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F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3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70FA">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8B1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9F1D">
            <w:pPr>
              <w:jc w:val="center"/>
            </w:pPr>
          </w:p>
        </w:tc>
      </w:tr>
      <w:tr w14:paraId="0EC93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D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864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F8A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E624">
            <w:pPr>
              <w:jc w:val="center"/>
            </w:pPr>
            <w:r>
              <w:rPr>
                <w:rFonts w:ascii="宋体" w:hAnsi="宋体" w:eastAsia="宋体"/>
                <w:sz w:val="16"/>
              </w:rPr>
              <w:t>基本药物补助足额发放率（%）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2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8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A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9B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42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4F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1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07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A82F">
            <w:pPr>
              <w:jc w:val="center"/>
            </w:pPr>
          </w:p>
        </w:tc>
      </w:tr>
      <w:tr w14:paraId="4378E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AC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0B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76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12CF">
            <w:pPr>
              <w:jc w:val="center"/>
            </w:pPr>
            <w:r>
              <w:rPr>
                <w:rFonts w:ascii="宋体" w:hAnsi="宋体" w:eastAsia="宋体"/>
                <w:sz w:val="16"/>
              </w:rPr>
              <w:t>基本药物补助发放准确率（%）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5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4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28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25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6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4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94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0670D">
            <w:pPr>
              <w:jc w:val="center"/>
            </w:pPr>
          </w:p>
        </w:tc>
      </w:tr>
      <w:tr w14:paraId="1BA6F3D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62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381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C4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FC7B">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D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A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0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7D2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F8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1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A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CA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E0EE">
            <w:pPr>
              <w:jc w:val="center"/>
            </w:pPr>
          </w:p>
        </w:tc>
      </w:tr>
      <w:tr w14:paraId="4308E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4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B6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58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5AF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636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E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9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63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74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B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6F6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2EC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472B">
            <w:pPr>
              <w:jc w:val="center"/>
            </w:pPr>
          </w:p>
        </w:tc>
      </w:tr>
      <w:tr w14:paraId="1FB1F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1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E9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8C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24D6">
            <w:pPr>
              <w:jc w:val="center"/>
            </w:pPr>
            <w:r>
              <w:rPr>
                <w:rFonts w:ascii="宋体" w:hAnsi="宋体" w:eastAsia="宋体"/>
                <w:sz w:val="16"/>
              </w:rPr>
              <w:t>村级日常开支费用标准（元/人）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B58D">
            <w:pPr>
              <w:jc w:val="center"/>
            </w:pPr>
            <w:r>
              <w:rPr>
                <w:rFonts w:ascii="宋体" w:hAnsi="宋体" w:eastAsia="宋体"/>
                <w:sz w:val="16"/>
              </w:rPr>
              <w:t>&lt;=2.05元/人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8E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EB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C2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5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4A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7528">
            <w:pPr>
              <w:jc w:val="center"/>
            </w:pPr>
            <w:r>
              <w:rPr>
                <w:rFonts w:ascii="宋体" w:hAnsi="宋体" w:eastAsia="宋体"/>
                <w:sz w:val="16"/>
              </w:rPr>
              <w:t>=2.05元/人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3E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CB5E">
            <w:pPr>
              <w:jc w:val="center"/>
            </w:pPr>
          </w:p>
        </w:tc>
      </w:tr>
      <w:tr w14:paraId="7CDC9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7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9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16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383F">
            <w:pPr>
              <w:jc w:val="center"/>
            </w:pPr>
            <w:r>
              <w:rPr>
                <w:rFonts w:ascii="宋体" w:hAnsi="宋体" w:eastAsia="宋体"/>
                <w:sz w:val="16"/>
              </w:rPr>
              <w:t>有效减轻群众看病负担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26F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6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4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B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FF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1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8AC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B7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79626">
            <w:pPr>
              <w:jc w:val="center"/>
            </w:pPr>
          </w:p>
        </w:tc>
      </w:tr>
      <w:tr w14:paraId="29573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E0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64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2743">
            <w:pPr>
              <w:jc w:val="center"/>
            </w:pPr>
            <w:r>
              <w:rPr>
                <w:rFonts w:ascii="宋体" w:hAnsi="宋体" w:eastAsia="宋体"/>
                <w:sz w:val="16"/>
              </w:rPr>
              <w:t>受助群众满意度（%）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00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5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22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20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D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2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1C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233E">
            <w:pPr>
              <w:jc w:val="center"/>
            </w:pPr>
            <w:r>
              <w:rPr>
                <w:rFonts w:ascii="宋体" w:hAnsi="宋体" w:eastAsia="宋体"/>
                <w:sz w:val="16"/>
              </w:rPr>
              <w:t>项目完成情况较好，实际受助群众满意度较高，所以指标出现正偏差</w:t>
            </w:r>
          </w:p>
        </w:tc>
      </w:tr>
      <w:tr w14:paraId="51B55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2F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F8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02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736C11">
            <w:pPr>
              <w:jc w:val="center"/>
            </w:pPr>
            <w:r>
              <w:rPr>
                <w:rFonts w:ascii="宋体" w:hAnsi="宋体" w:eastAsia="宋体"/>
                <w:sz w:val="16"/>
              </w:rPr>
              <w:t>100分</w:t>
            </w:r>
          </w:p>
        </w:tc>
      </w:tr>
    </w:tbl>
    <w:p w14:paraId="07D63B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B21760C">
        <w:tblPrEx>
          <w:tblCellMar>
            <w:top w:w="0" w:type="dxa"/>
            <w:left w:w="108" w:type="dxa"/>
            <w:bottom w:w="0" w:type="dxa"/>
            <w:right w:w="108" w:type="dxa"/>
          </w:tblCellMar>
        </w:tblPrEx>
        <w:tc>
          <w:tcPr>
            <w:tcW w:w="8848" w:type="dxa"/>
            <w:gridSpan w:val="14"/>
            <w:vAlign w:val="center"/>
          </w:tcPr>
          <w:p w14:paraId="079105C9">
            <w:pPr>
              <w:jc w:val="center"/>
            </w:pPr>
            <w:r>
              <w:rPr>
                <w:rFonts w:ascii="宋体" w:hAnsi="宋体" w:eastAsia="宋体"/>
                <w:sz w:val="24"/>
              </w:rPr>
              <w:t>项目支出绩效自评表</w:t>
            </w:r>
          </w:p>
        </w:tc>
      </w:tr>
      <w:tr w14:paraId="2C73B490">
        <w:tblPrEx>
          <w:tblCellMar>
            <w:top w:w="0" w:type="dxa"/>
            <w:left w:w="108" w:type="dxa"/>
            <w:bottom w:w="0" w:type="dxa"/>
            <w:right w:w="108" w:type="dxa"/>
          </w:tblCellMar>
        </w:tblPrEx>
        <w:tc>
          <w:tcPr>
            <w:tcW w:w="8848" w:type="dxa"/>
            <w:gridSpan w:val="14"/>
            <w:vAlign w:val="center"/>
          </w:tcPr>
          <w:p w14:paraId="5C61CC4E">
            <w:pPr>
              <w:jc w:val="center"/>
            </w:pPr>
            <w:r>
              <w:rPr>
                <w:rFonts w:ascii="宋体" w:hAnsi="宋体" w:eastAsia="宋体"/>
                <w:sz w:val="24"/>
              </w:rPr>
              <w:t>(2024年度)</w:t>
            </w:r>
          </w:p>
        </w:tc>
      </w:tr>
      <w:tr w14:paraId="6EAC77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FD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136F06">
            <w:pPr>
              <w:jc w:val="center"/>
            </w:pPr>
            <w:r>
              <w:rPr>
                <w:rFonts w:ascii="宋体" w:hAnsi="宋体" w:eastAsia="宋体"/>
                <w:sz w:val="16"/>
              </w:rPr>
              <w:t>2024年国家基本药物制度补助资金</w:t>
            </w:r>
          </w:p>
        </w:tc>
      </w:tr>
      <w:tr w14:paraId="25316D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F5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2CD89">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D4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A90322">
            <w:pPr>
              <w:jc w:val="center"/>
            </w:pPr>
            <w:r>
              <w:rPr>
                <w:rFonts w:ascii="宋体" w:hAnsi="宋体" w:eastAsia="宋体"/>
                <w:sz w:val="16"/>
              </w:rPr>
              <w:t>塔什库尔干塔吉克自治县人民医院</w:t>
            </w:r>
          </w:p>
        </w:tc>
      </w:tr>
      <w:tr w14:paraId="0606C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54E9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3B0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C0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BE7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D2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0F0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B1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723C">
            <w:pPr>
              <w:jc w:val="center"/>
            </w:pPr>
            <w:r>
              <w:rPr>
                <w:rFonts w:ascii="宋体" w:hAnsi="宋体" w:eastAsia="宋体"/>
                <w:sz w:val="16"/>
              </w:rPr>
              <w:t>得分</w:t>
            </w:r>
          </w:p>
        </w:tc>
      </w:tr>
      <w:tr w14:paraId="6919D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93C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81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98C2">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ACF59">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D6E2">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5B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4A1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458D">
            <w:pPr>
              <w:jc w:val="center"/>
            </w:pPr>
            <w:r>
              <w:rPr>
                <w:rFonts w:ascii="宋体" w:hAnsi="宋体" w:eastAsia="宋体"/>
                <w:sz w:val="16"/>
              </w:rPr>
              <w:t>10.00分</w:t>
            </w:r>
          </w:p>
        </w:tc>
      </w:tr>
      <w:tr w14:paraId="20088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2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3C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B7E92">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AB109">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DFBAD">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2E3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A4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A452">
            <w:pPr>
              <w:jc w:val="center"/>
            </w:pPr>
            <w:r>
              <w:rPr>
                <w:rFonts w:ascii="宋体" w:hAnsi="宋体" w:eastAsia="宋体"/>
                <w:sz w:val="16"/>
              </w:rPr>
              <w:t>—</w:t>
            </w:r>
          </w:p>
        </w:tc>
      </w:tr>
      <w:tr w14:paraId="13272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0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0EE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3D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84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0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99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A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52D8">
            <w:pPr>
              <w:jc w:val="center"/>
            </w:pPr>
            <w:r>
              <w:rPr>
                <w:rFonts w:ascii="宋体" w:hAnsi="宋体" w:eastAsia="宋体"/>
                <w:sz w:val="16"/>
              </w:rPr>
              <w:t>—</w:t>
            </w:r>
          </w:p>
        </w:tc>
      </w:tr>
      <w:tr w14:paraId="6BCFC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B13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840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FA2236">
            <w:pPr>
              <w:jc w:val="center"/>
            </w:pPr>
            <w:r>
              <w:rPr>
                <w:rFonts w:ascii="宋体" w:hAnsi="宋体" w:eastAsia="宋体"/>
                <w:sz w:val="16"/>
              </w:rPr>
              <w:t>实际完成情况</w:t>
            </w:r>
          </w:p>
        </w:tc>
      </w:tr>
      <w:tr w14:paraId="20775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55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55FF5">
            <w:pPr>
              <w:jc w:val="both"/>
            </w:pPr>
            <w:r>
              <w:rPr>
                <w:rFonts w:ascii="宋体" w:hAnsi="宋体" w:eastAsia="宋体"/>
                <w:sz w:val="16"/>
              </w:rPr>
              <w:t>基层医疗卫生机构基本药物补助按照4.63元/人标准对项目建设单位进行补助，安排补助12个乡镇3.9541万人口资金共计18.33万元；村卫生室基本药物补助按照8.11元/人标准对项目建设单位进行补助，安排补助45个村卫生室补助资金25600人口资金共计20.77万元。项目实施可以减轻群众看病负担，以农村三级卫生服务网络为载体，以落实补偿、加强药品监管和实施绩效考核为手段，积极推进我县基本药物制度的实施和一体化管理。进一步合理规划和配置村卫生资源，规范医疗服务行为，提高医疗服务质量，转变“以药养医”机制，推动农村医疗卫生事业持续发展，提高人民群众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6435CB">
            <w:pPr>
              <w:jc w:val="both"/>
            </w:pPr>
            <w:r>
              <w:rPr>
                <w:rFonts w:ascii="宋体" w:hAnsi="宋体" w:eastAsia="宋体"/>
                <w:sz w:val="16"/>
              </w:rPr>
              <w:t>基层医疗卫生机构基本药物补助按照4.63元/人标准对项目建设单位进行补助，补助12个乡镇3.9541万人口资金共计18.33万元；村卫生室基本药物补助按照8.11元/人标准对项目建设单位进行补助，补助45个村卫生室补助资金25600人口资金共计20.77万元。项目实施减轻了群众看病负担，以农村三级卫生服务网络为载体，以落实补偿、加强药品监管和实施绩效考核为手段，积极推进我县基本药物制度的实施和一体化管理。进一步合理规划和配置村卫生资源，规范医疗服务行为，提高医疗服务质量，转变“以药养医”机制，推动农村医疗卫生事业持续发展，提高人民群众健康水平。</w:t>
            </w:r>
          </w:p>
        </w:tc>
      </w:tr>
      <w:tr w14:paraId="61023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4C9D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49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CE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F3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AA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9D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40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6D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D3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9B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85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A5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887F4">
            <w:pPr>
              <w:jc w:val="center"/>
            </w:pPr>
            <w:r>
              <w:rPr>
                <w:rFonts w:ascii="宋体" w:hAnsi="宋体" w:eastAsia="宋体"/>
                <w:sz w:val="16"/>
              </w:rPr>
              <w:t>偏差原因分析及改进措施</w:t>
            </w:r>
          </w:p>
        </w:tc>
      </w:tr>
      <w:tr w14:paraId="4D73D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014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DA8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BEB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0C58">
            <w:pPr>
              <w:jc w:val="center"/>
            </w:pPr>
            <w:r>
              <w:rPr>
                <w:rFonts w:ascii="宋体" w:hAnsi="宋体" w:eastAsia="宋体"/>
                <w:sz w:val="16"/>
              </w:rPr>
              <w:t>乡镇卫生院基本药物补助人员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DCAD">
            <w:pPr>
              <w:jc w:val="center"/>
            </w:pPr>
            <w:r>
              <w:rPr>
                <w:rFonts w:ascii="宋体" w:hAnsi="宋体" w:eastAsia="宋体"/>
                <w:sz w:val="16"/>
              </w:rPr>
              <w:t>&gt;=39541人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6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CA9F">
            <w:pPr>
              <w:jc w:val="center"/>
            </w:pPr>
            <w:r>
              <w:rPr>
                <w:rFonts w:ascii="宋体" w:hAnsi="宋体" w:eastAsia="宋体"/>
                <w:sz w:val="16"/>
              </w:rPr>
              <w:t>3.9万人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E6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2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5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AFC3">
            <w:pPr>
              <w:jc w:val="center"/>
            </w:pPr>
            <w:r>
              <w:rPr>
                <w:rFonts w:ascii="宋体" w:hAnsi="宋体" w:eastAsia="宋体"/>
                <w:sz w:val="16"/>
              </w:rPr>
              <w: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D4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78E6C">
            <w:pPr>
              <w:jc w:val="center"/>
            </w:pPr>
          </w:p>
        </w:tc>
      </w:tr>
      <w:tr w14:paraId="7D56B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9D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46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00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A0BE">
            <w:pPr>
              <w:jc w:val="center"/>
            </w:pPr>
            <w:r>
              <w:rPr>
                <w:rFonts w:ascii="宋体" w:hAnsi="宋体" w:eastAsia="宋体"/>
                <w:sz w:val="16"/>
              </w:rPr>
              <w:t>村级卫生室基本药物补助人员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ABBB">
            <w:pPr>
              <w:jc w:val="center"/>
            </w:pPr>
            <w:r>
              <w:rPr>
                <w:rFonts w:ascii="宋体" w:hAnsi="宋体" w:eastAsia="宋体"/>
                <w:sz w:val="16"/>
              </w:rPr>
              <w:t>&gt;=25600人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6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DE5A">
            <w:pPr>
              <w:jc w:val="center"/>
            </w:pPr>
            <w:r>
              <w:rPr>
                <w:rFonts w:ascii="宋体" w:hAnsi="宋体" w:eastAsia="宋体"/>
                <w:sz w:val="16"/>
              </w:rPr>
              <w:t>4.1万人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FD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3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5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0F49">
            <w:pPr>
              <w:jc w:val="center"/>
            </w:pPr>
            <w:r>
              <w:rPr>
                <w:rFonts w:ascii="宋体" w:hAnsi="宋体" w:eastAsia="宋体"/>
                <w:sz w:val="16"/>
              </w:rPr>
              <w: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72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AFC3">
            <w:pPr>
              <w:jc w:val="center"/>
            </w:pPr>
          </w:p>
        </w:tc>
      </w:tr>
      <w:tr w14:paraId="739F7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D0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83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08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0442">
            <w:pPr>
              <w:jc w:val="center"/>
            </w:pPr>
            <w:r>
              <w:rPr>
                <w:rFonts w:ascii="宋体" w:hAnsi="宋体" w:eastAsia="宋体"/>
                <w:sz w:val="16"/>
              </w:rPr>
              <w:t>基本药物制度补助足额发放率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D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9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C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3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9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F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8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E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8406">
            <w:pPr>
              <w:jc w:val="center"/>
            </w:pPr>
          </w:p>
        </w:tc>
      </w:tr>
      <w:tr w14:paraId="22C57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75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13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02D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70F4">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7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A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4B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1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6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2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F7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C7B6E">
            <w:pPr>
              <w:jc w:val="center"/>
            </w:pPr>
          </w:p>
        </w:tc>
      </w:tr>
      <w:tr w14:paraId="7FB97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80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5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E3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E9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B0D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2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09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59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EA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5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19F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54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6EE23">
            <w:pPr>
              <w:jc w:val="center"/>
            </w:pPr>
          </w:p>
        </w:tc>
      </w:tr>
      <w:tr w14:paraId="1B9DA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C47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1D3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BBD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EC60">
            <w:pPr>
              <w:jc w:val="center"/>
            </w:pPr>
            <w:r>
              <w:rPr>
                <w:rFonts w:ascii="宋体" w:hAnsi="宋体" w:eastAsia="宋体"/>
                <w:sz w:val="16"/>
              </w:rPr>
              <w:t>卫乡镇生院基本药物人员补助费用标准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9F3D">
            <w:pPr>
              <w:jc w:val="center"/>
            </w:pPr>
            <w:r>
              <w:rPr>
                <w:rFonts w:ascii="宋体" w:hAnsi="宋体" w:eastAsia="宋体"/>
                <w:sz w:val="16"/>
              </w:rPr>
              <w:t>&lt;=4.63元/人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85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87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7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B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9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DE9A">
            <w:pPr>
              <w:jc w:val="center"/>
            </w:pPr>
            <w:r>
              <w:rPr>
                <w:rFonts w:ascii="宋体" w:hAnsi="宋体" w:eastAsia="宋体"/>
                <w:sz w:val="16"/>
              </w:rPr>
              <w:t>=4.63元/人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47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2051">
            <w:pPr>
              <w:jc w:val="center"/>
            </w:pPr>
          </w:p>
        </w:tc>
      </w:tr>
      <w:tr w14:paraId="0FD7F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10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99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4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95D">
            <w:pPr>
              <w:jc w:val="center"/>
            </w:pPr>
            <w:r>
              <w:rPr>
                <w:rFonts w:ascii="宋体" w:hAnsi="宋体" w:eastAsia="宋体"/>
                <w:sz w:val="16"/>
              </w:rPr>
              <w:t>村级卫生室日常开支费用标准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9F45">
            <w:pPr>
              <w:jc w:val="center"/>
            </w:pPr>
            <w:r>
              <w:rPr>
                <w:rFonts w:ascii="宋体" w:hAnsi="宋体" w:eastAsia="宋体"/>
                <w:sz w:val="16"/>
              </w:rPr>
              <w:t>&lt;=8.11元/人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CB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A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C4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E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D9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3F8D">
            <w:pPr>
              <w:jc w:val="center"/>
            </w:pPr>
            <w:r>
              <w:rPr>
                <w:rFonts w:ascii="宋体" w:hAnsi="宋体" w:eastAsia="宋体"/>
                <w:sz w:val="16"/>
              </w:rPr>
              <w:t>=8.11元/人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E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7220">
            <w:pPr>
              <w:jc w:val="center"/>
            </w:pPr>
          </w:p>
        </w:tc>
      </w:tr>
      <w:tr w14:paraId="27D2B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CD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2C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39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2B3B">
            <w:pPr>
              <w:jc w:val="center"/>
            </w:pPr>
            <w:r>
              <w:rPr>
                <w:rFonts w:ascii="宋体" w:hAnsi="宋体" w:eastAsia="宋体"/>
                <w:sz w:val="16"/>
              </w:rPr>
              <w:t>减轻群众看病负担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4696">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F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76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2F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85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73C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A7D3">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E0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D860">
            <w:pPr>
              <w:jc w:val="center"/>
            </w:pPr>
          </w:p>
        </w:tc>
      </w:tr>
      <w:tr w14:paraId="4E409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8F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7F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7A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59C4">
            <w:pPr>
              <w:jc w:val="center"/>
            </w:pPr>
            <w:r>
              <w:rPr>
                <w:rFonts w:ascii="宋体" w:hAnsi="宋体" w:eastAsia="宋体"/>
                <w:sz w:val="16"/>
              </w:rPr>
              <w:t>基本药物对象满意度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40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9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0F3B">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D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6B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023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4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59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3133E">
            <w:pPr>
              <w:jc w:val="center"/>
            </w:pPr>
            <w:r>
              <w:rPr>
                <w:rFonts w:ascii="宋体" w:hAnsi="宋体" w:eastAsia="宋体"/>
                <w:sz w:val="16"/>
              </w:rPr>
              <w:t>项目完成情况较好，实际基本药物对象满意度较高，所以指标出现正偏差</w:t>
            </w:r>
          </w:p>
        </w:tc>
      </w:tr>
      <w:tr w14:paraId="296942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52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99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E8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150F3">
            <w:pPr>
              <w:jc w:val="center"/>
            </w:pPr>
            <w:r>
              <w:rPr>
                <w:rFonts w:ascii="宋体" w:hAnsi="宋体" w:eastAsia="宋体"/>
                <w:sz w:val="16"/>
              </w:rPr>
              <w:t>100分</w:t>
            </w:r>
          </w:p>
        </w:tc>
      </w:tr>
    </w:tbl>
    <w:p w14:paraId="635BC0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075A15A">
        <w:tblPrEx>
          <w:tblCellMar>
            <w:top w:w="0" w:type="dxa"/>
            <w:left w:w="108" w:type="dxa"/>
            <w:bottom w:w="0" w:type="dxa"/>
            <w:right w:w="108" w:type="dxa"/>
          </w:tblCellMar>
        </w:tblPrEx>
        <w:tc>
          <w:tcPr>
            <w:tcW w:w="8848" w:type="dxa"/>
            <w:gridSpan w:val="14"/>
            <w:vAlign w:val="center"/>
          </w:tcPr>
          <w:p w14:paraId="12F143BC">
            <w:pPr>
              <w:jc w:val="center"/>
            </w:pPr>
            <w:r>
              <w:rPr>
                <w:rFonts w:ascii="宋体" w:hAnsi="宋体" w:eastAsia="宋体"/>
                <w:sz w:val="24"/>
              </w:rPr>
              <w:t>项目支出绩效自评表</w:t>
            </w:r>
          </w:p>
        </w:tc>
      </w:tr>
      <w:tr w14:paraId="4B41E42D">
        <w:tblPrEx>
          <w:tblCellMar>
            <w:top w:w="0" w:type="dxa"/>
            <w:left w:w="108" w:type="dxa"/>
            <w:bottom w:w="0" w:type="dxa"/>
            <w:right w:w="108" w:type="dxa"/>
          </w:tblCellMar>
        </w:tblPrEx>
        <w:tc>
          <w:tcPr>
            <w:tcW w:w="8848" w:type="dxa"/>
            <w:gridSpan w:val="14"/>
            <w:vAlign w:val="center"/>
          </w:tcPr>
          <w:p w14:paraId="636EB3B4">
            <w:pPr>
              <w:jc w:val="center"/>
            </w:pPr>
            <w:r>
              <w:rPr>
                <w:rFonts w:ascii="宋体" w:hAnsi="宋体" w:eastAsia="宋体"/>
                <w:sz w:val="24"/>
              </w:rPr>
              <w:t>(2024年度)</w:t>
            </w:r>
          </w:p>
        </w:tc>
      </w:tr>
      <w:tr w14:paraId="69698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08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AF5599">
            <w:pPr>
              <w:jc w:val="center"/>
            </w:pPr>
            <w:r>
              <w:rPr>
                <w:rFonts w:ascii="宋体" w:hAnsi="宋体" w:eastAsia="宋体"/>
                <w:sz w:val="16"/>
              </w:rPr>
              <w:t>2024年度中央医疗服务与保障能力提升【医疗卫生机构能力建设】补助项目</w:t>
            </w:r>
          </w:p>
        </w:tc>
      </w:tr>
      <w:tr w14:paraId="26E76C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CF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B025B">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C8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38C01E">
            <w:pPr>
              <w:jc w:val="center"/>
            </w:pPr>
            <w:r>
              <w:rPr>
                <w:rFonts w:ascii="宋体" w:hAnsi="宋体" w:eastAsia="宋体"/>
                <w:sz w:val="16"/>
              </w:rPr>
              <w:t>塔什库尔干塔吉克自治县人民医院</w:t>
            </w:r>
          </w:p>
        </w:tc>
      </w:tr>
      <w:tr w14:paraId="0D140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73C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5FA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26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C32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6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7D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78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58F5">
            <w:pPr>
              <w:jc w:val="center"/>
            </w:pPr>
            <w:r>
              <w:rPr>
                <w:rFonts w:ascii="宋体" w:hAnsi="宋体" w:eastAsia="宋体"/>
                <w:sz w:val="16"/>
              </w:rPr>
              <w:t>得分</w:t>
            </w:r>
          </w:p>
        </w:tc>
      </w:tr>
      <w:tr w14:paraId="6CF0C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1D8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B10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602F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E784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2A2B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F2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610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F505">
            <w:pPr>
              <w:jc w:val="center"/>
            </w:pPr>
            <w:r>
              <w:rPr>
                <w:rFonts w:ascii="宋体" w:hAnsi="宋体" w:eastAsia="宋体"/>
                <w:sz w:val="16"/>
              </w:rPr>
              <w:t>10.00分</w:t>
            </w:r>
          </w:p>
        </w:tc>
      </w:tr>
      <w:tr w14:paraId="2F34C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C5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16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37A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574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158C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D7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F0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E2CF">
            <w:pPr>
              <w:jc w:val="center"/>
            </w:pPr>
            <w:r>
              <w:rPr>
                <w:rFonts w:ascii="宋体" w:hAnsi="宋体" w:eastAsia="宋体"/>
                <w:sz w:val="16"/>
              </w:rPr>
              <w:t>—</w:t>
            </w:r>
          </w:p>
        </w:tc>
      </w:tr>
      <w:tr w14:paraId="7D285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EE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5B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B88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7B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74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3F5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B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0B2B">
            <w:pPr>
              <w:jc w:val="center"/>
            </w:pPr>
            <w:r>
              <w:rPr>
                <w:rFonts w:ascii="宋体" w:hAnsi="宋体" w:eastAsia="宋体"/>
                <w:sz w:val="16"/>
              </w:rPr>
              <w:t>—</w:t>
            </w:r>
          </w:p>
        </w:tc>
      </w:tr>
      <w:tr w14:paraId="7DB1C2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C38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373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CF4A4">
            <w:pPr>
              <w:jc w:val="center"/>
            </w:pPr>
            <w:r>
              <w:rPr>
                <w:rFonts w:ascii="宋体" w:hAnsi="宋体" w:eastAsia="宋体"/>
                <w:sz w:val="16"/>
              </w:rPr>
              <w:t>实际完成情况</w:t>
            </w:r>
          </w:p>
        </w:tc>
      </w:tr>
      <w:tr w14:paraId="7064B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E34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3751D">
            <w:pPr>
              <w:jc w:val="both"/>
            </w:pPr>
            <w:r>
              <w:rPr>
                <w:rFonts w:ascii="宋体" w:hAnsi="宋体" w:eastAsia="宋体"/>
                <w:sz w:val="16"/>
              </w:rPr>
              <w:t>用于2个乡镇卫生院库克西力克乡卫生院改造升级业务用房和电路维修项目60万元、瓦恰乡卫生院急救设备采购60万元，项目建成后将有效解决医疗设备紧缺的问题，改善两个乡镇的就医条件。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67B6C1">
            <w:pPr>
              <w:jc w:val="both"/>
            </w:pPr>
            <w:r>
              <w:rPr>
                <w:rFonts w:ascii="宋体" w:hAnsi="宋体" w:eastAsia="宋体"/>
                <w:sz w:val="16"/>
              </w:rPr>
              <w:t>项目实际支出120万元，用于2个乡镇卫生院库克西力克乡卫生院改造升级业务用房和电路维修项目60万元、瓦恰乡卫生院急救设备采购60万元，项目建成后将有效解决医疗设备紧缺的问题，已改善两个乡镇的就医条件。</w:t>
            </w:r>
            <w:r>
              <w:rPr>
                <w:rFonts w:ascii="宋体" w:hAnsi="宋体" w:eastAsia="宋体"/>
                <w:sz w:val="16"/>
              </w:rPr>
              <w:br w:type="textWrapping"/>
            </w:r>
          </w:p>
        </w:tc>
      </w:tr>
      <w:tr w14:paraId="3BC7BE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8916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D8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12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80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4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F2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66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D7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C7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66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28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AA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F3DA">
            <w:pPr>
              <w:jc w:val="center"/>
            </w:pPr>
            <w:r>
              <w:rPr>
                <w:rFonts w:ascii="宋体" w:hAnsi="宋体" w:eastAsia="宋体"/>
                <w:sz w:val="16"/>
              </w:rPr>
              <w:t>偏差原因分析及改进措施</w:t>
            </w:r>
          </w:p>
        </w:tc>
      </w:tr>
      <w:tr w14:paraId="7E7DD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7D6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30E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5DE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099F">
            <w:pPr>
              <w:jc w:val="center"/>
            </w:pPr>
            <w:r>
              <w:rPr>
                <w:rFonts w:ascii="宋体" w:hAnsi="宋体" w:eastAsia="宋体"/>
                <w:sz w:val="16"/>
              </w:rPr>
              <w:t>改造和电路维修卫生院数量（个）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8A6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5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FC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7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97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A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8F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6D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C928">
            <w:pPr>
              <w:jc w:val="center"/>
            </w:pPr>
          </w:p>
        </w:tc>
      </w:tr>
      <w:tr w14:paraId="1AD25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E4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A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9C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91D7">
            <w:pPr>
              <w:jc w:val="center"/>
            </w:pPr>
            <w:r>
              <w:rPr>
                <w:rFonts w:ascii="宋体" w:hAnsi="宋体" w:eastAsia="宋体"/>
                <w:sz w:val="16"/>
              </w:rPr>
              <w:t>购置急救设备采购卫生院数量（个）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B5B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B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4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8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21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2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4EA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8E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0F53E">
            <w:pPr>
              <w:jc w:val="center"/>
            </w:pPr>
          </w:p>
        </w:tc>
      </w:tr>
      <w:tr w14:paraId="41CEE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A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39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52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CCCD">
            <w:pPr>
              <w:jc w:val="center"/>
            </w:pPr>
            <w:r>
              <w:rPr>
                <w:rFonts w:ascii="宋体" w:hAnsi="宋体" w:eastAsia="宋体"/>
                <w:sz w:val="16"/>
              </w:rPr>
              <w:t>医疗设备及电路维修验收合格率（%）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2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9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33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F4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9C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D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4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6F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3DCC">
            <w:pPr>
              <w:jc w:val="center"/>
            </w:pPr>
          </w:p>
        </w:tc>
      </w:tr>
      <w:tr w14:paraId="2C671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C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C44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8C2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5743">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DAF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8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9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BC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19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5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440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418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4E99">
            <w:pPr>
              <w:jc w:val="center"/>
            </w:pPr>
          </w:p>
        </w:tc>
      </w:tr>
      <w:tr w14:paraId="36AA2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F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8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4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26A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6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7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9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CA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F9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4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5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FBA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D4333">
            <w:pPr>
              <w:jc w:val="center"/>
            </w:pPr>
          </w:p>
        </w:tc>
      </w:tr>
      <w:tr w14:paraId="4A716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D2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6BB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782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723A">
            <w:pPr>
              <w:jc w:val="center"/>
            </w:pPr>
            <w:r>
              <w:rPr>
                <w:rFonts w:ascii="宋体" w:hAnsi="宋体" w:eastAsia="宋体"/>
                <w:sz w:val="16"/>
              </w:rPr>
              <w:t>改造和电路维修费用（万元）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127E">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BB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6C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3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2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2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856F">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E7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14B6">
            <w:pPr>
              <w:jc w:val="center"/>
            </w:pPr>
          </w:p>
        </w:tc>
      </w:tr>
      <w:tr w14:paraId="34307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9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83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C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E38E">
            <w:pPr>
              <w:jc w:val="center"/>
            </w:pPr>
            <w:r>
              <w:rPr>
                <w:rFonts w:ascii="宋体" w:hAnsi="宋体" w:eastAsia="宋体"/>
                <w:sz w:val="16"/>
              </w:rPr>
              <w:t>急救设备采购费用（万元）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35EE">
            <w:pPr>
              <w:jc w:val="center"/>
            </w:pPr>
            <w:r>
              <w:rPr>
                <w:rFonts w:ascii="宋体" w:hAnsi="宋体" w:eastAsia="宋体"/>
                <w:sz w:val="16"/>
              </w:rPr>
              <w:t>&lt;=60万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D5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37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4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5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6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12E7">
            <w:pPr>
              <w:jc w:val="center"/>
            </w:pPr>
            <w:r>
              <w:rPr>
                <w:rFonts w:ascii="宋体" w:hAnsi="宋体" w:eastAsia="宋体"/>
                <w:sz w:val="16"/>
              </w:rPr>
              <w:t>=60万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83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5CEE">
            <w:pPr>
              <w:jc w:val="center"/>
            </w:pPr>
          </w:p>
        </w:tc>
      </w:tr>
      <w:tr w14:paraId="1BC0D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27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AC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9F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F539">
            <w:pPr>
              <w:jc w:val="center"/>
            </w:pPr>
            <w:r>
              <w:rPr>
                <w:rFonts w:ascii="宋体" w:hAnsi="宋体" w:eastAsia="宋体"/>
                <w:sz w:val="16"/>
              </w:rPr>
              <w:t>改善乡镇卫生院就医条件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729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9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D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B2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98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3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FED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81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04B5">
            <w:pPr>
              <w:jc w:val="center"/>
            </w:pPr>
          </w:p>
        </w:tc>
      </w:tr>
      <w:tr w14:paraId="562B6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D7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23E1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5CD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1F28">
            <w:pPr>
              <w:jc w:val="center"/>
            </w:pPr>
            <w:r>
              <w:rPr>
                <w:rFonts w:ascii="宋体" w:hAnsi="宋体" w:eastAsia="宋体"/>
                <w:sz w:val="16"/>
              </w:rPr>
              <w:t>就医村民满意度（%）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A1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4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F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5B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C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0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8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54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5705">
            <w:pPr>
              <w:jc w:val="center"/>
            </w:pPr>
            <w:r>
              <w:rPr>
                <w:rFonts w:ascii="宋体" w:hAnsi="宋体" w:eastAsia="宋体"/>
                <w:sz w:val="16"/>
              </w:rPr>
              <w:t>项目完成情况较好，实际就医村民满意度较高，所以指标出现正偏差</w:t>
            </w:r>
          </w:p>
        </w:tc>
      </w:tr>
      <w:tr w14:paraId="50048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EF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FE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9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33AD">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9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B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47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0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77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3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5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5E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183F">
            <w:pPr>
              <w:jc w:val="center"/>
            </w:pPr>
            <w:r>
              <w:rPr>
                <w:rFonts w:ascii="宋体" w:hAnsi="宋体" w:eastAsia="宋体"/>
                <w:sz w:val="16"/>
              </w:rPr>
              <w:t>项目完成情况较好，实际医护人员满意度较高，所以指标出现正偏差</w:t>
            </w:r>
          </w:p>
        </w:tc>
      </w:tr>
      <w:tr w14:paraId="1E3CD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D8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99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8A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9FAC6">
            <w:pPr>
              <w:jc w:val="center"/>
            </w:pPr>
            <w:r>
              <w:rPr>
                <w:rFonts w:ascii="宋体" w:hAnsi="宋体" w:eastAsia="宋体"/>
                <w:sz w:val="16"/>
              </w:rPr>
              <w:t>100分</w:t>
            </w:r>
          </w:p>
        </w:tc>
      </w:tr>
    </w:tbl>
    <w:p w14:paraId="08C9B0DC">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94"/>
        <w:gridCol w:w="538"/>
        <w:gridCol w:w="632"/>
        <w:gridCol w:w="632"/>
        <w:gridCol w:w="491"/>
        <w:gridCol w:w="773"/>
        <w:gridCol w:w="632"/>
        <w:gridCol w:w="635"/>
        <w:gridCol w:w="414"/>
        <w:gridCol w:w="847"/>
        <w:gridCol w:w="632"/>
      </w:tblGrid>
      <w:tr w14:paraId="71D7D509">
        <w:tblPrEx>
          <w:tblCellMar>
            <w:top w:w="0" w:type="dxa"/>
            <w:left w:w="108" w:type="dxa"/>
            <w:bottom w:w="0" w:type="dxa"/>
            <w:right w:w="108" w:type="dxa"/>
          </w:tblCellMar>
        </w:tblPrEx>
        <w:tc>
          <w:tcPr>
            <w:tcW w:w="8848" w:type="dxa"/>
            <w:gridSpan w:val="15"/>
            <w:vAlign w:val="center"/>
          </w:tcPr>
          <w:p w14:paraId="5AC9BC35">
            <w:pPr>
              <w:jc w:val="center"/>
            </w:pPr>
            <w:r>
              <w:rPr>
                <w:rFonts w:ascii="宋体" w:hAnsi="宋体" w:eastAsia="宋体"/>
                <w:sz w:val="24"/>
              </w:rPr>
              <w:t>项目支出绩效自评表</w:t>
            </w:r>
          </w:p>
        </w:tc>
      </w:tr>
      <w:tr w14:paraId="46AFE008">
        <w:tblPrEx>
          <w:tblCellMar>
            <w:top w:w="0" w:type="dxa"/>
            <w:left w:w="108" w:type="dxa"/>
            <w:bottom w:w="0" w:type="dxa"/>
            <w:right w:w="108" w:type="dxa"/>
          </w:tblCellMar>
        </w:tblPrEx>
        <w:tc>
          <w:tcPr>
            <w:tcW w:w="8848" w:type="dxa"/>
            <w:gridSpan w:val="15"/>
            <w:vAlign w:val="center"/>
          </w:tcPr>
          <w:p w14:paraId="234C8D27">
            <w:pPr>
              <w:jc w:val="center"/>
            </w:pPr>
            <w:r>
              <w:rPr>
                <w:rFonts w:ascii="宋体" w:hAnsi="宋体" w:eastAsia="宋体"/>
                <w:sz w:val="24"/>
              </w:rPr>
              <w:t>(2024年度)</w:t>
            </w:r>
          </w:p>
        </w:tc>
      </w:tr>
      <w:tr w14:paraId="37068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0D57">
            <w:pPr>
              <w:jc w:val="center"/>
            </w:pPr>
            <w:r>
              <w:rPr>
                <w:rFonts w:ascii="宋体" w:hAnsi="宋体" w:eastAsia="宋体"/>
                <w:sz w:val="16"/>
              </w:rPr>
              <w:t>项目名称</w:t>
            </w:r>
          </w:p>
        </w:tc>
        <w:tc>
          <w:tcPr>
            <w:tcW w:w="821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0AC2120">
            <w:pPr>
              <w:jc w:val="center"/>
            </w:pPr>
            <w:r>
              <w:rPr>
                <w:rFonts w:ascii="宋体" w:hAnsi="宋体" w:eastAsia="宋体"/>
                <w:sz w:val="16"/>
              </w:rPr>
              <w:t>2024年度中央医疗服务与保障能力提升（医疗卫生机构能力建设）补助项目</w:t>
            </w:r>
          </w:p>
        </w:tc>
      </w:tr>
      <w:tr w14:paraId="474945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689B">
            <w:pPr>
              <w:jc w:val="center"/>
            </w:pPr>
            <w:r>
              <w:rPr>
                <w:rFonts w:ascii="宋体" w:hAnsi="宋体" w:eastAsia="宋体"/>
                <w:sz w:val="16"/>
              </w:rPr>
              <w:t>主管部门</w:t>
            </w:r>
          </w:p>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11C1E1">
            <w:pPr>
              <w:jc w:val="center"/>
            </w:pPr>
            <w:r>
              <w:rPr>
                <w:rFonts w:ascii="宋体" w:hAnsi="宋体" w:eastAsia="宋体"/>
                <w:sz w:val="16"/>
              </w:rPr>
              <w:t>塔什库尔干塔吉克自治县卫生健康委员会</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9C25C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1CBF7">
            <w:pPr>
              <w:jc w:val="center"/>
            </w:pPr>
            <w:r>
              <w:rPr>
                <w:rFonts w:ascii="宋体" w:hAnsi="宋体" w:eastAsia="宋体"/>
                <w:sz w:val="16"/>
              </w:rPr>
              <w:t>塔什库尔干塔吉克自治县人民医院</w:t>
            </w:r>
          </w:p>
        </w:tc>
      </w:tr>
      <w:tr w14:paraId="55D28F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D379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6492">
            <w:pPr>
              <w:jc w:val="center"/>
            </w:pPr>
            <w:r>
              <w:rPr>
                <w:rFonts w:ascii="宋体" w:hAnsi="宋体" w:eastAsia="宋体"/>
                <w:sz w:val="16"/>
              </w:rPr>
              <w:t>资金来源</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587F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9AE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59011">
            <w:pPr>
              <w:jc w:val="center"/>
            </w:pPr>
            <w:r>
              <w:rPr>
                <w:rFonts w:ascii="宋体" w:hAnsi="宋体" w:eastAsia="宋体"/>
                <w:sz w:val="16"/>
              </w:rPr>
              <w:t>全年执行数</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CF66">
            <w:pPr>
              <w:jc w:val="center"/>
            </w:pPr>
            <w:r>
              <w:rPr>
                <w:rFonts w:ascii="宋体" w:hAnsi="宋体" w:eastAsia="宋体"/>
                <w:sz w:val="16"/>
              </w:rPr>
              <w:t>分值</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B3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AB97">
            <w:pPr>
              <w:jc w:val="center"/>
            </w:pPr>
            <w:r>
              <w:rPr>
                <w:rFonts w:ascii="宋体" w:hAnsi="宋体" w:eastAsia="宋体"/>
                <w:sz w:val="16"/>
              </w:rPr>
              <w:t>得分</w:t>
            </w:r>
          </w:p>
        </w:tc>
      </w:tr>
      <w:tr w14:paraId="225EE4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725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BDF3">
            <w:pPr>
              <w:jc w:val="center"/>
            </w:pPr>
            <w:r>
              <w:rPr>
                <w:rFonts w:ascii="宋体" w:hAnsi="宋体" w:eastAsia="宋体"/>
                <w:sz w:val="16"/>
              </w:rPr>
              <w:t>年度资金总额</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47F92">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A0F2">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CF93">
            <w:pPr>
              <w:jc w:val="center"/>
            </w:pPr>
            <w:r>
              <w:rPr>
                <w:rFonts w:ascii="宋体" w:hAnsi="宋体" w:eastAsia="宋体"/>
                <w:sz w:val="16"/>
              </w:rPr>
              <w:t>480.00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A0A2">
            <w:pPr>
              <w:jc w:val="center"/>
            </w:pPr>
            <w:r>
              <w:rPr>
                <w:rFonts w:ascii="宋体" w:hAnsi="宋体" w:eastAsia="宋体"/>
                <w:sz w:val="16"/>
              </w:rPr>
              <w:t>10</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C34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B7BA">
            <w:pPr>
              <w:jc w:val="center"/>
            </w:pPr>
            <w:r>
              <w:rPr>
                <w:rFonts w:ascii="宋体" w:hAnsi="宋体" w:eastAsia="宋体"/>
                <w:sz w:val="16"/>
              </w:rPr>
              <w:t>10.00分</w:t>
            </w:r>
          </w:p>
        </w:tc>
      </w:tr>
      <w:tr w14:paraId="7331E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D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32E7">
            <w:pPr>
              <w:jc w:val="center"/>
            </w:pPr>
            <w:r>
              <w:rPr>
                <w:rFonts w:ascii="宋体" w:hAnsi="宋体" w:eastAsia="宋体"/>
                <w:sz w:val="16"/>
              </w:rPr>
              <w:t>其中：当年财政拨款</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FCB477">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F104">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2FE1">
            <w:pPr>
              <w:jc w:val="center"/>
            </w:pPr>
            <w:r>
              <w:rPr>
                <w:rFonts w:ascii="宋体" w:hAnsi="宋体" w:eastAsia="宋体"/>
                <w:sz w:val="16"/>
              </w:rPr>
              <w:t>480.00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11BE">
            <w:pPr>
              <w:jc w:val="center"/>
            </w:pPr>
            <w:r>
              <w:rPr>
                <w:rFonts w:ascii="宋体" w:hAnsi="宋体" w:eastAsia="宋体"/>
                <w:sz w:val="16"/>
              </w:rPr>
              <w:t>—</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4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5B49">
            <w:pPr>
              <w:jc w:val="center"/>
            </w:pPr>
            <w:r>
              <w:rPr>
                <w:rFonts w:ascii="宋体" w:hAnsi="宋体" w:eastAsia="宋体"/>
                <w:sz w:val="16"/>
              </w:rPr>
              <w:t>—</w:t>
            </w:r>
          </w:p>
        </w:tc>
      </w:tr>
      <w:tr w14:paraId="03AC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52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E2B8F">
            <w:pPr>
              <w:jc w:val="center"/>
            </w:pPr>
            <w:r>
              <w:rPr>
                <w:rFonts w:ascii="宋体" w:hAnsi="宋体" w:eastAsia="宋体"/>
                <w:sz w:val="16"/>
              </w:rPr>
              <w:t xml:space="preserve">  其他资金</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00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4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2A44">
            <w:pPr>
              <w:jc w:val="center"/>
            </w:pPr>
            <w:r>
              <w:rPr>
                <w:rFonts w:ascii="宋体" w:hAnsi="宋体" w:eastAsia="宋体"/>
                <w:sz w:val="16"/>
              </w:rPr>
              <w:t>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133C">
            <w:pPr>
              <w:jc w:val="center"/>
            </w:pPr>
            <w:r>
              <w:rPr>
                <w:rFonts w:ascii="宋体" w:hAnsi="宋体" w:eastAsia="宋体"/>
                <w:sz w:val="16"/>
              </w:rPr>
              <w:t>—</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0C1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527F">
            <w:pPr>
              <w:jc w:val="center"/>
            </w:pPr>
            <w:r>
              <w:rPr>
                <w:rFonts w:ascii="宋体" w:hAnsi="宋体" w:eastAsia="宋体"/>
                <w:sz w:val="16"/>
              </w:rPr>
              <w:t>—</w:t>
            </w:r>
          </w:p>
        </w:tc>
      </w:tr>
      <w:tr w14:paraId="7D5A2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A886B">
            <w:pPr>
              <w:jc w:val="center"/>
            </w:pPr>
            <w:r>
              <w:rPr>
                <w:rFonts w:ascii="宋体" w:hAnsi="宋体" w:eastAsia="宋体"/>
                <w:sz w:val="16"/>
              </w:rPr>
              <w:t>三、目标完成情况</w:t>
            </w:r>
          </w:p>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8F5E2D">
            <w:pPr>
              <w:jc w:val="center"/>
            </w:pPr>
            <w:r>
              <w:rPr>
                <w:rFonts w:ascii="宋体" w:hAnsi="宋体" w:eastAsia="宋体"/>
                <w:sz w:val="16"/>
              </w:rPr>
              <w:t>预期目标</w:t>
            </w:r>
          </w:p>
        </w:tc>
        <w:tc>
          <w:tcPr>
            <w:tcW w:w="393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F13630">
            <w:pPr>
              <w:jc w:val="center"/>
            </w:pPr>
            <w:r>
              <w:rPr>
                <w:rFonts w:ascii="宋体" w:hAnsi="宋体" w:eastAsia="宋体"/>
                <w:sz w:val="16"/>
              </w:rPr>
              <w:t>实际完成情况</w:t>
            </w:r>
          </w:p>
        </w:tc>
      </w:tr>
      <w:tr w14:paraId="65F47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7C947"/>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C17199">
            <w:pPr>
              <w:jc w:val="both"/>
            </w:pPr>
            <w:r>
              <w:rPr>
                <w:rFonts w:ascii="宋体" w:hAnsi="宋体" w:eastAsia="宋体"/>
                <w:sz w:val="16"/>
              </w:rPr>
              <w:t>资金安排480万元（其中高海拔地区医疗服务能力建设项目200万元，县域医疗机构能力建设项目280万元，以上两个项目为均为2024年度中央医疗服务与保障能力提升医疗卫生机构能力建设补助资金。根据深化公立医院综合改革工作要求实施药品零差率销售及一次性耗材取消加成和根据我院建设的实际需要，配置必要的诊疗设备，结合《县医院医疗服务能力基本标准》的要求，根据“突出重点、填平补齐、工作必备、适当提高”原则。项目办按照医院需求制定建设六大中心学科建设、配置必要的医疗设备（包括设备运营维护）、维修维保检测、装饰装修、北院区信息化及老院区信息化维护、北院区监控、广告牌、开展新技术新项目、人员培训、办公费</w:t>
            </w:r>
            <w:r>
              <w:rPr>
                <w:rFonts w:hint="eastAsia" w:ascii="宋体" w:hAnsi="宋体"/>
                <w:sz w:val="16"/>
                <w:lang w:eastAsia="zh-CN"/>
              </w:rPr>
              <w:t>用等</w:t>
            </w:r>
            <w:r>
              <w:rPr>
                <w:rFonts w:ascii="宋体" w:hAnsi="宋体" w:eastAsia="宋体"/>
                <w:sz w:val="16"/>
              </w:rPr>
              <w:t>10项内容。该项目可以提高公共卫生服务的效率和质量，保障人民健康，减轻医疗负担，促进社会稳定和经济发展，确保所有居民都能享受到优质、均等的公共卫生服务，以及加强人才队伍建设。</w:t>
            </w:r>
          </w:p>
        </w:tc>
        <w:tc>
          <w:tcPr>
            <w:tcW w:w="393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E3B37">
            <w:pPr>
              <w:jc w:val="both"/>
            </w:pPr>
            <w:r>
              <w:rPr>
                <w:rFonts w:ascii="宋体" w:hAnsi="宋体" w:eastAsia="宋体"/>
                <w:sz w:val="16"/>
              </w:rPr>
              <w:t>项目实际支出480万元（主要完成高海拔地区医疗服务能力建设项目200万元，县域医疗机构能力建设项目280万元，以上两个项目为均为2024年度中央医疗服务与保障能力提升医疗卫生机构能力建设补助资金。根据深化公立医院综合改革工作要求实施药品零差率销售及一次性耗材取消加成和根据我院建设的实际需要，配置必要的诊疗设备，结合《县医院医疗服务能力基本标准》的要求，根据“突出重点、填平补齐、工作必备、适当提高”原则。项目办按照医院需求制定建设六大中心学科建设、配置必要的医疗设备（包括设备运营维护）、维修维保检测、装饰装修、北院区信息化及老院区信息化维护、北院区监控、广告牌、开展新技术新项目、人员培训、办公费</w:t>
            </w:r>
            <w:r>
              <w:rPr>
                <w:rFonts w:hint="eastAsia" w:ascii="宋体" w:hAnsi="宋体"/>
                <w:sz w:val="16"/>
                <w:lang w:eastAsia="zh-CN"/>
              </w:rPr>
              <w:t>用等</w:t>
            </w:r>
            <w:r>
              <w:rPr>
                <w:rFonts w:ascii="宋体" w:hAnsi="宋体" w:eastAsia="宋体"/>
                <w:sz w:val="16"/>
              </w:rPr>
              <w:t>10项内容。该项目可以提高公共卫生服务的效率和质量，保障人民健康，减轻医疗负担，促进社会稳定和经济发展，确保所有居民都能享受到优质、均等的公共卫生服务，以及加强人才队伍建设。</w:t>
            </w:r>
          </w:p>
        </w:tc>
      </w:tr>
      <w:tr w14:paraId="638D3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8AF5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A0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DC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2AEC">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47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16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AE1A">
            <w:pPr>
              <w:jc w:val="center"/>
            </w:pPr>
            <w:r>
              <w:rPr>
                <w:rFonts w:ascii="宋体" w:hAnsi="宋体" w:eastAsia="宋体"/>
                <w:sz w:val="16"/>
              </w:rPr>
              <w:t>上年完成情况</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1FFDDFEF">
            <w:pPr>
              <w:jc w:val="center"/>
            </w:pPr>
            <w:r>
              <w:rPr>
                <w:rFonts w:ascii="宋体" w:hAnsi="宋体" w:eastAsia="宋体"/>
                <w:sz w:val="16"/>
              </w:rPr>
              <w:t>权重</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69B94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AEB6">
            <w:pPr>
              <w:jc w:val="center"/>
            </w:pPr>
            <w:r>
              <w:rPr>
                <w:rFonts w:ascii="宋体" w:hAnsi="宋体" w:eastAsia="宋体"/>
                <w:sz w:val="16"/>
              </w:rPr>
              <w:t>佐证资料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52942CBA">
            <w:pPr>
              <w:jc w:val="center"/>
            </w:pPr>
            <w:r>
              <w:rPr>
                <w:rFonts w:ascii="宋体" w:hAnsi="宋体" w:eastAsia="宋体"/>
                <w:sz w:val="16"/>
              </w:rPr>
              <w:t>实际完成值</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6DA5A9EF">
            <w:pPr>
              <w:jc w:val="center"/>
            </w:pPr>
            <w:r>
              <w:rPr>
                <w:rFonts w:ascii="宋体" w:hAnsi="宋体" w:eastAsia="宋体"/>
                <w:sz w:val="16"/>
              </w:rPr>
              <w:t>得分</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502C">
            <w:pPr>
              <w:jc w:val="center"/>
            </w:pPr>
            <w:r>
              <w:rPr>
                <w:rFonts w:ascii="宋体" w:hAnsi="宋体" w:eastAsia="宋体"/>
                <w:sz w:val="16"/>
              </w:rPr>
              <w:t>偏差原因分析及改进措施</w:t>
            </w:r>
          </w:p>
        </w:tc>
      </w:tr>
      <w:tr w14:paraId="01504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6AD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8A1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D82D">
            <w:pPr>
              <w:jc w:val="center"/>
            </w:pPr>
            <w:r>
              <w:rPr>
                <w:rFonts w:ascii="宋体" w:hAnsi="宋体" w:eastAsia="宋体"/>
                <w:sz w:val="16"/>
              </w:rPr>
              <w:t>数量指标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1CB1">
            <w:pPr>
              <w:jc w:val="center"/>
            </w:pPr>
            <w:r>
              <w:rPr>
                <w:rFonts w:ascii="宋体" w:hAnsi="宋体" w:eastAsia="宋体"/>
                <w:sz w:val="16"/>
              </w:rPr>
              <w:t>医疗卫生机构能力建设事项</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E589BAE">
            <w:pPr>
              <w:jc w:val="center"/>
            </w:pPr>
            <w:r>
              <w:rPr>
                <w:rFonts w:ascii="宋体" w:hAnsi="宋体" w:eastAsia="宋体"/>
                <w:sz w:val="16"/>
              </w:rPr>
              <w:t>&gt;=10项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5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CC7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5B043546">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20FF3C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B819">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73F6858F">
            <w:pPr>
              <w:jc w:val="center"/>
            </w:pPr>
            <w:r>
              <w:rPr>
                <w:rFonts w:ascii="宋体" w:hAnsi="宋体" w:eastAsia="宋体"/>
                <w:sz w:val="16"/>
              </w:rPr>
              <w:t>=10项</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60C78B1F">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40E0">
            <w:pPr>
              <w:jc w:val="center"/>
            </w:pPr>
          </w:p>
        </w:tc>
      </w:tr>
      <w:tr w14:paraId="457D0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3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86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86DB">
            <w:pPr>
              <w:jc w:val="center"/>
            </w:pPr>
            <w:r>
              <w:rPr>
                <w:rFonts w:ascii="宋体" w:hAnsi="宋体" w:eastAsia="宋体"/>
                <w:sz w:val="16"/>
              </w:rPr>
              <w:t>质量指标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BBED">
            <w:pPr>
              <w:jc w:val="center"/>
            </w:pPr>
            <w:r>
              <w:rPr>
                <w:rFonts w:ascii="宋体" w:hAnsi="宋体" w:eastAsia="宋体"/>
                <w:sz w:val="16"/>
              </w:rPr>
              <w:t>医院信息化建设合格率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25434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B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7A6C">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5EB5F53">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15F3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7036">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2E14A568">
            <w:pPr>
              <w:jc w:val="center"/>
            </w:pPr>
            <w:r>
              <w:rPr>
                <w:rFonts w:ascii="宋体" w:hAnsi="宋体" w:eastAsia="宋体"/>
                <w:sz w:val="16"/>
              </w:rPr>
              <w:t>=100%</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3CA3423D">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7039">
            <w:pPr>
              <w:jc w:val="center"/>
            </w:pPr>
          </w:p>
        </w:tc>
      </w:tr>
      <w:tr w14:paraId="7D2D1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8A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B4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D5BC0">
            <w:pPr>
              <w:jc w:val="center"/>
            </w:pPr>
            <w:r>
              <w:rPr>
                <w:rFonts w:ascii="宋体" w:hAnsi="宋体" w:eastAsia="宋体"/>
                <w:sz w:val="16"/>
              </w:rPr>
              <w:t>时效指标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E01E">
            <w:pPr>
              <w:jc w:val="center"/>
            </w:pPr>
            <w:r>
              <w:rPr>
                <w:rFonts w:ascii="宋体" w:hAnsi="宋体" w:eastAsia="宋体"/>
                <w:sz w:val="16"/>
              </w:rPr>
              <w:t>资金拨付及时率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5CDE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A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59B8">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3F85071">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1FD4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33DD">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66D6E02C">
            <w:pPr>
              <w:jc w:val="center"/>
            </w:pPr>
            <w:r>
              <w:rPr>
                <w:rFonts w:ascii="宋体" w:hAnsi="宋体" w:eastAsia="宋体"/>
                <w:sz w:val="16"/>
              </w:rPr>
              <w:t>=100%</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6119F1A4">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FC2E4">
            <w:pPr>
              <w:jc w:val="center"/>
            </w:pPr>
          </w:p>
        </w:tc>
      </w:tr>
      <w:tr w14:paraId="4EB8A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84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F8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3A7A"/>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5574B">
            <w:pPr>
              <w:jc w:val="center"/>
            </w:pPr>
            <w:r>
              <w:rPr>
                <w:rFonts w:ascii="宋体" w:hAnsi="宋体" w:eastAsia="宋体"/>
                <w:sz w:val="16"/>
              </w:rPr>
              <w:t>项目完成时间</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3BE7A5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8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EA3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4C0E596B">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60E96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0F2C">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CF37679">
            <w:pPr>
              <w:jc w:val="center"/>
            </w:pPr>
            <w:r>
              <w:rPr>
                <w:rFonts w:ascii="宋体" w:hAnsi="宋体" w:eastAsia="宋体"/>
                <w:sz w:val="16"/>
              </w:rPr>
              <w:t>=2024年12月25日</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35BDF883">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D52A">
            <w:pPr>
              <w:jc w:val="center"/>
            </w:pPr>
          </w:p>
        </w:tc>
      </w:tr>
      <w:tr w14:paraId="7C54B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C6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1FB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77F47">
            <w:pPr>
              <w:jc w:val="center"/>
            </w:pPr>
            <w:r>
              <w:rPr>
                <w:rFonts w:ascii="宋体" w:hAnsi="宋体" w:eastAsia="宋体"/>
                <w:sz w:val="16"/>
              </w:rPr>
              <w:t>经济成本指标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205B2">
            <w:pPr>
              <w:jc w:val="center"/>
            </w:pPr>
            <w:r>
              <w:rPr>
                <w:rFonts w:ascii="宋体" w:hAnsi="宋体" w:eastAsia="宋体"/>
                <w:sz w:val="16"/>
              </w:rPr>
              <w:t>医疗能力建设经费</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5C2BBC0">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BF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34E3">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52FF908">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04C2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DCA1">
            <w:pPr>
              <w:jc w:val="center"/>
            </w:pPr>
            <w:r>
              <w:rPr>
                <w:rFonts w:ascii="宋体" w:hAnsi="宋体" w:eastAsia="宋体"/>
                <w:sz w:val="16"/>
              </w:rPr>
              <w:t>原始凭证,工作资料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E726315">
            <w:pPr>
              <w:jc w:val="center"/>
            </w:pPr>
            <w:r>
              <w:rPr>
                <w:rFonts w:ascii="宋体" w:hAnsi="宋体" w:eastAsia="宋体"/>
                <w:sz w:val="16"/>
              </w:rPr>
              <w:t>=210万元</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2BE6ECB2">
            <w:pPr>
              <w:jc w:val="center"/>
            </w:pPr>
            <w:r>
              <w:rPr>
                <w:rFonts w:ascii="宋体" w:hAnsi="宋体" w:eastAsia="宋体"/>
                <w:sz w:val="16"/>
              </w:rPr>
              <w:t>5</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A568">
            <w:pPr>
              <w:jc w:val="center"/>
            </w:pPr>
          </w:p>
        </w:tc>
      </w:tr>
      <w:tr w14:paraId="0C47E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36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D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B026"/>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EDAA">
            <w:pPr>
              <w:jc w:val="center"/>
            </w:pPr>
            <w:r>
              <w:rPr>
                <w:rFonts w:ascii="宋体" w:hAnsi="宋体" w:eastAsia="宋体"/>
                <w:sz w:val="16"/>
              </w:rPr>
              <w:t>设备及办公用品购置</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0BC3A1F1">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5A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C337">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36358D7B">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8618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ED83">
            <w:pPr>
              <w:jc w:val="center"/>
            </w:pPr>
            <w:r>
              <w:rPr>
                <w:rFonts w:ascii="宋体" w:hAnsi="宋体" w:eastAsia="宋体"/>
                <w:sz w:val="16"/>
              </w:rPr>
              <w:t>原始凭证,工作资料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3FF877CE">
            <w:pPr>
              <w:jc w:val="center"/>
            </w:pPr>
            <w:r>
              <w:rPr>
                <w:rFonts w:ascii="宋体" w:hAnsi="宋体" w:eastAsia="宋体"/>
                <w:sz w:val="16"/>
              </w:rPr>
              <w:t>=160万元</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35E7105D">
            <w:pPr>
              <w:jc w:val="center"/>
            </w:pPr>
            <w:r>
              <w:rPr>
                <w:rFonts w:ascii="宋体" w:hAnsi="宋体" w:eastAsia="宋体"/>
                <w:sz w:val="16"/>
              </w:rPr>
              <w:t>5</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EE9D">
            <w:pPr>
              <w:jc w:val="center"/>
            </w:pPr>
          </w:p>
        </w:tc>
      </w:tr>
      <w:tr w14:paraId="5A8C4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A0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3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E30D4"/>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0DB55">
            <w:pPr>
              <w:jc w:val="center"/>
            </w:pPr>
            <w:r>
              <w:rPr>
                <w:rFonts w:ascii="宋体" w:hAnsi="宋体" w:eastAsia="宋体"/>
                <w:sz w:val="16"/>
              </w:rPr>
              <w:t>设备培训及维修维护费用</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0CF68065">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1D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2A4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3F7C11B">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1FAC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C13A">
            <w:pPr>
              <w:jc w:val="center"/>
            </w:pPr>
            <w:r>
              <w:rPr>
                <w:rFonts w:ascii="宋体" w:hAnsi="宋体" w:eastAsia="宋体"/>
                <w:sz w:val="16"/>
              </w:rPr>
              <w:t>工作资料,原始凭证</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702653ED">
            <w:pPr>
              <w:jc w:val="center"/>
            </w:pPr>
            <w:r>
              <w:rPr>
                <w:rFonts w:ascii="宋体" w:hAnsi="宋体" w:eastAsia="宋体"/>
                <w:sz w:val="16"/>
              </w:rPr>
              <w:t>=110万元</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118882C3">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7750">
            <w:pPr>
              <w:jc w:val="center"/>
            </w:pPr>
          </w:p>
        </w:tc>
      </w:tr>
      <w:tr w14:paraId="0868E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B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3F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0E6">
            <w:pPr>
              <w:jc w:val="center"/>
            </w:pPr>
            <w:r>
              <w:rPr>
                <w:rFonts w:ascii="宋体" w:hAnsi="宋体" w:eastAsia="宋体"/>
                <w:sz w:val="16"/>
              </w:rPr>
              <w:t>社会效益指标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428D7">
            <w:pPr>
              <w:jc w:val="center"/>
            </w:pPr>
            <w:r>
              <w:rPr>
                <w:rFonts w:ascii="宋体" w:hAnsi="宋体" w:eastAsia="宋体"/>
                <w:sz w:val="16"/>
              </w:rPr>
              <w:t>医疗服务与保障能力提升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4C33A3E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A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078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8D83670">
            <w:pPr>
              <w:jc w:val="center"/>
            </w:pPr>
            <w:r>
              <w:rPr>
                <w:rFonts w:ascii="宋体" w:hAnsi="宋体" w:eastAsia="宋体"/>
                <w:sz w:val="16"/>
              </w:rPr>
              <w:t>20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5200E6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75ED">
            <w:pPr>
              <w:jc w:val="center"/>
            </w:pPr>
            <w:r>
              <w:rPr>
                <w:rFonts w:ascii="宋体" w:hAnsi="宋体" w:eastAsia="宋体"/>
                <w:sz w:val="16"/>
              </w:rPr>
              <w:t>工作资料,说明材料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646E04D0">
            <w:pPr>
              <w:jc w:val="center"/>
            </w:pPr>
            <w:r>
              <w:rPr>
                <w:rFonts w:ascii="宋体" w:hAnsi="宋体" w:eastAsia="宋体"/>
                <w:sz w:val="16"/>
              </w:rPr>
              <w:t>提升</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722A0B17">
            <w:pPr>
              <w:jc w:val="center"/>
            </w:pPr>
            <w:r>
              <w:rPr>
                <w:rFonts w:ascii="宋体" w:hAnsi="宋体" w:eastAsia="宋体"/>
                <w:sz w:val="16"/>
              </w:rPr>
              <w:t>20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D8B21">
            <w:pPr>
              <w:jc w:val="center"/>
            </w:pPr>
          </w:p>
        </w:tc>
      </w:tr>
      <w:tr w14:paraId="72954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A8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A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5338">
            <w:pPr>
              <w:jc w:val="center"/>
            </w:pPr>
            <w:r>
              <w:rPr>
                <w:rFonts w:ascii="宋体" w:hAnsi="宋体" w:eastAsia="宋体"/>
                <w:sz w:val="16"/>
              </w:rPr>
              <w:t>满意度指标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49AF">
            <w:pPr>
              <w:jc w:val="center"/>
            </w:pPr>
            <w:r>
              <w:rPr>
                <w:rFonts w:ascii="宋体" w:hAnsi="宋体" w:eastAsia="宋体"/>
                <w:sz w:val="16"/>
              </w:rPr>
              <w:t>医护人员满意度</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EC273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DE69">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C2FDA72">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E7B6E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40BF">
            <w:pPr>
              <w:jc w:val="center"/>
            </w:pPr>
            <w:r>
              <w:rPr>
                <w:rFonts w:ascii="宋体" w:hAnsi="宋体" w:eastAsia="宋体"/>
                <w:sz w:val="16"/>
              </w:rPr>
              <w:t>说明材料,工作资料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AB30BA8">
            <w:pPr>
              <w:jc w:val="center"/>
            </w:pPr>
            <w:r>
              <w:rPr>
                <w:rFonts w:ascii="宋体" w:hAnsi="宋体" w:eastAsia="宋体"/>
                <w:sz w:val="16"/>
              </w:rPr>
              <w:t>=100%</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22B23DA1">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3C89">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0861C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475B">
            <w:pPr>
              <w:jc w:val="center"/>
            </w:pPr>
            <w:r>
              <w:rPr>
                <w:rFonts w:ascii="宋体" w:hAnsi="宋体" w:eastAsia="宋体"/>
                <w:sz w:val="16"/>
              </w:rPr>
              <w:t>总分</w:t>
            </w:r>
          </w:p>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465469">
            <w:pPr>
              <w:jc w:val="center"/>
            </w:pPr>
            <w:r>
              <w:rPr>
                <w:rFonts w:ascii="宋体" w:hAnsi="宋体" w:eastAsia="宋体"/>
                <w:sz w:val="16"/>
              </w:rPr>
              <w:t>100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125CC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BA603">
            <w:pPr>
              <w:jc w:val="center"/>
            </w:pPr>
            <w:r>
              <w:rPr>
                <w:rFonts w:ascii="宋体" w:hAnsi="宋体" w:eastAsia="宋体"/>
                <w:sz w:val="16"/>
              </w:rPr>
              <w:t>100分</w:t>
            </w:r>
          </w:p>
        </w:tc>
      </w:tr>
    </w:tbl>
    <w:p w14:paraId="2C70DD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198B0F7">
        <w:tblPrEx>
          <w:tblCellMar>
            <w:top w:w="0" w:type="dxa"/>
            <w:left w:w="108" w:type="dxa"/>
            <w:bottom w:w="0" w:type="dxa"/>
            <w:right w:w="108" w:type="dxa"/>
          </w:tblCellMar>
        </w:tblPrEx>
        <w:tc>
          <w:tcPr>
            <w:tcW w:w="8848" w:type="dxa"/>
            <w:gridSpan w:val="14"/>
            <w:vAlign w:val="center"/>
          </w:tcPr>
          <w:p w14:paraId="430FD04B">
            <w:pPr>
              <w:jc w:val="center"/>
            </w:pPr>
            <w:r>
              <w:rPr>
                <w:rFonts w:ascii="宋体" w:hAnsi="宋体" w:eastAsia="宋体"/>
                <w:sz w:val="24"/>
              </w:rPr>
              <w:t>项目支出绩效自评表</w:t>
            </w:r>
          </w:p>
        </w:tc>
      </w:tr>
      <w:tr w14:paraId="1EA5CF8C">
        <w:tblPrEx>
          <w:tblCellMar>
            <w:top w:w="0" w:type="dxa"/>
            <w:left w:w="108" w:type="dxa"/>
            <w:bottom w:w="0" w:type="dxa"/>
            <w:right w:w="108" w:type="dxa"/>
          </w:tblCellMar>
        </w:tblPrEx>
        <w:tc>
          <w:tcPr>
            <w:tcW w:w="8848" w:type="dxa"/>
            <w:gridSpan w:val="14"/>
            <w:vAlign w:val="center"/>
          </w:tcPr>
          <w:p w14:paraId="00525EA0">
            <w:pPr>
              <w:jc w:val="center"/>
            </w:pPr>
            <w:r>
              <w:rPr>
                <w:rFonts w:ascii="宋体" w:hAnsi="宋体" w:eastAsia="宋体"/>
                <w:sz w:val="24"/>
              </w:rPr>
              <w:t>(2024年度)</w:t>
            </w:r>
          </w:p>
        </w:tc>
      </w:tr>
      <w:tr w14:paraId="736901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10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9B9CE0">
            <w:pPr>
              <w:jc w:val="center"/>
            </w:pPr>
            <w:r>
              <w:rPr>
                <w:rFonts w:ascii="宋体" w:hAnsi="宋体" w:eastAsia="宋体"/>
                <w:sz w:val="16"/>
              </w:rPr>
              <w:t>2024年自治区公共卫生服务（地方公共卫生）补助项目</w:t>
            </w:r>
          </w:p>
        </w:tc>
      </w:tr>
      <w:tr w14:paraId="3FFE0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05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5D34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32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FA3D6">
            <w:pPr>
              <w:jc w:val="center"/>
            </w:pPr>
            <w:r>
              <w:rPr>
                <w:rFonts w:ascii="宋体" w:hAnsi="宋体" w:eastAsia="宋体"/>
                <w:sz w:val="16"/>
              </w:rPr>
              <w:t>塔什库尔干塔吉克自治县人民医院</w:t>
            </w:r>
          </w:p>
        </w:tc>
      </w:tr>
      <w:tr w14:paraId="6A917F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C794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5331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42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0A8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65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E9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C3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4441">
            <w:pPr>
              <w:jc w:val="center"/>
            </w:pPr>
            <w:r>
              <w:rPr>
                <w:rFonts w:ascii="宋体" w:hAnsi="宋体" w:eastAsia="宋体"/>
                <w:sz w:val="16"/>
              </w:rPr>
              <w:t>得分</w:t>
            </w:r>
          </w:p>
        </w:tc>
      </w:tr>
      <w:tr w14:paraId="4DD2A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D0D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E0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C68C">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5E19">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D4390">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3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9F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A925">
            <w:pPr>
              <w:jc w:val="center"/>
            </w:pPr>
            <w:r>
              <w:rPr>
                <w:rFonts w:ascii="宋体" w:hAnsi="宋体" w:eastAsia="宋体"/>
                <w:sz w:val="16"/>
              </w:rPr>
              <w:t>10.00分</w:t>
            </w:r>
          </w:p>
        </w:tc>
      </w:tr>
      <w:tr w14:paraId="2C15F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10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DE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197C">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6455">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F5393">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660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0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30E4">
            <w:pPr>
              <w:jc w:val="center"/>
            </w:pPr>
            <w:r>
              <w:rPr>
                <w:rFonts w:ascii="宋体" w:hAnsi="宋体" w:eastAsia="宋体"/>
                <w:sz w:val="16"/>
              </w:rPr>
              <w:t>—</w:t>
            </w:r>
          </w:p>
        </w:tc>
      </w:tr>
      <w:tr w14:paraId="4A3C7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95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310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A2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A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BE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FF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7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3D47">
            <w:pPr>
              <w:jc w:val="center"/>
            </w:pPr>
            <w:r>
              <w:rPr>
                <w:rFonts w:ascii="宋体" w:hAnsi="宋体" w:eastAsia="宋体"/>
                <w:sz w:val="16"/>
              </w:rPr>
              <w:t>—</w:t>
            </w:r>
          </w:p>
        </w:tc>
      </w:tr>
      <w:tr w14:paraId="69010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543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D634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721B3">
            <w:pPr>
              <w:jc w:val="center"/>
            </w:pPr>
            <w:r>
              <w:rPr>
                <w:rFonts w:ascii="宋体" w:hAnsi="宋体" w:eastAsia="宋体"/>
                <w:sz w:val="16"/>
              </w:rPr>
              <w:t>实际完成情况</w:t>
            </w:r>
          </w:p>
        </w:tc>
      </w:tr>
      <w:tr w14:paraId="011C5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7E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C20DD">
            <w:pPr>
              <w:jc w:val="both"/>
            </w:pPr>
            <w:r>
              <w:rPr>
                <w:rFonts w:ascii="宋体" w:hAnsi="宋体" w:eastAsia="宋体"/>
                <w:sz w:val="16"/>
              </w:rPr>
              <w:t>项目总金额178.34万元，2024年自治区全民健康体检补助实施方案1720419元（县人民医院23920元、乡镇卫生院1696500元）其中全民健康体检(15-64岁）补助人数16965人，资金发放标准100元，补助资金1696500元；7-14岁学生补助人数5980人，资金发放标准每人4元，补助资金23920元。通过该项目的实施，可以了解</w:t>
            </w:r>
            <w:r>
              <w:rPr>
                <w:rFonts w:hint="eastAsia" w:ascii="宋体" w:hAnsi="宋体"/>
                <w:sz w:val="16"/>
                <w:lang w:eastAsia="zh-CN"/>
              </w:rPr>
              <w:t>自身</w:t>
            </w:r>
            <w:r>
              <w:rPr>
                <w:rFonts w:ascii="宋体" w:hAnsi="宋体" w:eastAsia="宋体"/>
                <w:sz w:val="16"/>
              </w:rPr>
              <w:t>健康状况，做到早发现、早治疗，有效</w:t>
            </w:r>
            <w:r>
              <w:rPr>
                <w:rFonts w:hint="eastAsia" w:ascii="宋体" w:hAnsi="宋体"/>
                <w:sz w:val="16"/>
                <w:lang w:eastAsia="zh-CN"/>
              </w:rPr>
              <w:t>地</w:t>
            </w:r>
            <w:r>
              <w:rPr>
                <w:rFonts w:ascii="宋体" w:hAnsi="宋体" w:eastAsia="宋体"/>
                <w:sz w:val="16"/>
              </w:rPr>
              <w:t>预防疾病的产生，降低疾病的治疗成本。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0A31E">
            <w:pPr>
              <w:jc w:val="both"/>
            </w:pPr>
            <w:r>
              <w:rPr>
                <w:rFonts w:ascii="宋体" w:hAnsi="宋体" w:eastAsia="宋体"/>
                <w:sz w:val="16"/>
              </w:rPr>
              <w:t>项目实际支出178.34万元，2024年自治区全民健康体检补助实施方案1720419元（县人民医院23920元、乡镇卫生院1696500元）其中全民健康体检(15-64岁）补助人数16965人，资金发放标准100元，补助资金1696500元；7-14岁学生补助人数5980人，资金发放标准每人4元，补助资金23920元。通过该项目的实施，可以了解</w:t>
            </w:r>
            <w:r>
              <w:rPr>
                <w:rFonts w:hint="eastAsia" w:ascii="宋体" w:hAnsi="宋体"/>
                <w:sz w:val="16"/>
                <w:lang w:eastAsia="zh-CN"/>
              </w:rPr>
              <w:t>自身</w:t>
            </w:r>
            <w:r>
              <w:rPr>
                <w:rFonts w:ascii="宋体" w:hAnsi="宋体" w:eastAsia="宋体"/>
                <w:sz w:val="16"/>
              </w:rPr>
              <w:t>健康状况，做到早发现、早治疗，有效</w:t>
            </w:r>
            <w:r>
              <w:rPr>
                <w:rFonts w:hint="eastAsia" w:ascii="宋体" w:hAnsi="宋体"/>
                <w:sz w:val="16"/>
                <w:lang w:eastAsia="zh-CN"/>
              </w:rPr>
              <w:t>地</w:t>
            </w:r>
            <w:r>
              <w:rPr>
                <w:rFonts w:ascii="宋体" w:hAnsi="宋体" w:eastAsia="宋体"/>
                <w:sz w:val="16"/>
              </w:rPr>
              <w:t>预防疾病的产生，降低疾病的治疗成本。</w:t>
            </w:r>
            <w:r>
              <w:rPr>
                <w:rFonts w:ascii="宋体" w:hAnsi="宋体" w:eastAsia="宋体"/>
                <w:sz w:val="16"/>
              </w:rPr>
              <w:br w:type="textWrapping"/>
            </w:r>
          </w:p>
        </w:tc>
      </w:tr>
      <w:tr w14:paraId="42BD1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A5E3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10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BE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73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17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96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2B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7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34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C4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3B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74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5A28">
            <w:pPr>
              <w:jc w:val="center"/>
            </w:pPr>
            <w:r>
              <w:rPr>
                <w:rFonts w:ascii="宋体" w:hAnsi="宋体" w:eastAsia="宋体"/>
                <w:sz w:val="16"/>
              </w:rPr>
              <w:t>偏差原因分析及改进措施</w:t>
            </w:r>
          </w:p>
        </w:tc>
      </w:tr>
      <w:tr w14:paraId="30A59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F9C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EC3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08B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4D76">
            <w:pPr>
              <w:jc w:val="center"/>
            </w:pPr>
            <w:r>
              <w:rPr>
                <w:rFonts w:ascii="宋体" w:hAnsi="宋体" w:eastAsia="宋体"/>
                <w:sz w:val="16"/>
              </w:rPr>
              <w:t>15-64岁体检人数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5718">
            <w:pPr>
              <w:jc w:val="center"/>
            </w:pPr>
            <w:r>
              <w:rPr>
                <w:rFonts w:ascii="宋体" w:hAnsi="宋体" w:eastAsia="宋体"/>
                <w:sz w:val="16"/>
              </w:rPr>
              <w:t>&gt;=16965人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C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91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6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D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E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7505">
            <w:pPr>
              <w:jc w:val="center"/>
            </w:pPr>
            <w:r>
              <w:rPr>
                <w:rFonts w:ascii="宋体" w:hAnsi="宋体" w:eastAsia="宋体"/>
                <w:sz w:val="16"/>
              </w:rPr>
              <w:t>=16965人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B2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9BEFE">
            <w:pPr>
              <w:jc w:val="center"/>
            </w:pPr>
          </w:p>
        </w:tc>
      </w:tr>
      <w:tr w14:paraId="21874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40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1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5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3EBD">
            <w:pPr>
              <w:jc w:val="center"/>
            </w:pPr>
            <w:r>
              <w:rPr>
                <w:rFonts w:ascii="宋体" w:hAnsi="宋体" w:eastAsia="宋体"/>
                <w:sz w:val="16"/>
              </w:rPr>
              <w:t>7-14岁体检人数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A0AF">
            <w:pPr>
              <w:jc w:val="center"/>
            </w:pPr>
            <w:r>
              <w:rPr>
                <w:rFonts w:ascii="宋体" w:hAnsi="宋体" w:eastAsia="宋体"/>
                <w:sz w:val="16"/>
              </w:rPr>
              <w:t>&gt;=5980人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A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9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B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3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F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D2EC">
            <w:pPr>
              <w:jc w:val="center"/>
            </w:pPr>
            <w:r>
              <w:rPr>
                <w:rFonts w:ascii="宋体" w:hAnsi="宋体" w:eastAsia="宋体"/>
                <w:sz w:val="16"/>
              </w:rPr>
              <w:t>=5980人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49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9B7CB">
            <w:pPr>
              <w:jc w:val="center"/>
            </w:pPr>
          </w:p>
        </w:tc>
      </w:tr>
      <w:tr w14:paraId="27A63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D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6B7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2E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23B0">
            <w:pPr>
              <w:jc w:val="center"/>
            </w:pPr>
            <w:r>
              <w:rPr>
                <w:rFonts w:ascii="宋体" w:hAnsi="宋体" w:eastAsia="宋体"/>
                <w:sz w:val="16"/>
              </w:rPr>
              <w:t>居民体检覆盖率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A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D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0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D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9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8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B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C0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C9AF">
            <w:pPr>
              <w:jc w:val="center"/>
            </w:pPr>
          </w:p>
        </w:tc>
      </w:tr>
      <w:tr w14:paraId="7A4F7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EE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50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ACD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1667">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8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B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A7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56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A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E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1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64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EBA87">
            <w:pPr>
              <w:jc w:val="center"/>
            </w:pPr>
          </w:p>
        </w:tc>
      </w:tr>
      <w:tr w14:paraId="2D255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29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BC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4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3668">
            <w:pPr>
              <w:jc w:val="center"/>
            </w:pPr>
            <w:r>
              <w:rPr>
                <w:rFonts w:ascii="宋体" w:hAnsi="宋体" w:eastAsia="宋体"/>
                <w:sz w:val="16"/>
              </w:rPr>
              <w:t>体检完成时间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2EBB">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1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17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84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FE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5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798F">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4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3C5C">
            <w:pPr>
              <w:jc w:val="center"/>
            </w:pPr>
          </w:p>
        </w:tc>
      </w:tr>
      <w:tr w14:paraId="1C0B7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F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A66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480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9115">
            <w:pPr>
              <w:jc w:val="center"/>
            </w:pPr>
            <w:r>
              <w:rPr>
                <w:rFonts w:ascii="宋体" w:hAnsi="宋体" w:eastAsia="宋体"/>
                <w:sz w:val="16"/>
              </w:rPr>
              <w:t>15-64岁体检人数费用标准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5D47">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A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C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62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E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34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E09E">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2C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DB48">
            <w:pPr>
              <w:jc w:val="center"/>
            </w:pPr>
          </w:p>
        </w:tc>
      </w:tr>
      <w:tr w14:paraId="5C05D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36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8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00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3666">
            <w:pPr>
              <w:jc w:val="center"/>
            </w:pPr>
            <w:r>
              <w:rPr>
                <w:rFonts w:ascii="宋体" w:hAnsi="宋体" w:eastAsia="宋体"/>
                <w:sz w:val="16"/>
              </w:rPr>
              <w:t>7-14岁体检人数费用标准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EDA">
            <w:pPr>
              <w:jc w:val="center"/>
            </w:pPr>
            <w:r>
              <w:rPr>
                <w:rFonts w:ascii="宋体" w:hAnsi="宋体" w:eastAsia="宋体"/>
                <w:sz w:val="16"/>
              </w:rPr>
              <w:t>&lt;=4元/人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7F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3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5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1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E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7137">
            <w:pPr>
              <w:jc w:val="center"/>
            </w:pPr>
            <w:r>
              <w:rPr>
                <w:rFonts w:ascii="宋体" w:hAnsi="宋体" w:eastAsia="宋体"/>
                <w:sz w:val="16"/>
              </w:rPr>
              <w:t>=4元/人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E3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FA65">
            <w:pPr>
              <w:jc w:val="center"/>
            </w:pPr>
          </w:p>
        </w:tc>
      </w:tr>
      <w:tr w14:paraId="181EF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6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34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C3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CABA">
            <w:pPr>
              <w:jc w:val="center"/>
            </w:pPr>
            <w:r>
              <w:rPr>
                <w:rFonts w:ascii="宋体" w:hAnsi="宋体" w:eastAsia="宋体"/>
                <w:sz w:val="16"/>
              </w:rPr>
              <w:t>降低疾病的治疗成本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EC78">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1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4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82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8C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E41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66CB">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DA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1FEF">
            <w:pPr>
              <w:jc w:val="center"/>
            </w:pPr>
          </w:p>
        </w:tc>
      </w:tr>
      <w:tr w14:paraId="75913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4E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31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BF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B140">
            <w:pPr>
              <w:jc w:val="center"/>
            </w:pPr>
            <w:r>
              <w:rPr>
                <w:rFonts w:ascii="宋体" w:hAnsi="宋体" w:eastAsia="宋体"/>
                <w:sz w:val="16"/>
              </w:rPr>
              <w:t>体检人数满意度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B4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6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FA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2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2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EDA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B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28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B30A">
            <w:pPr>
              <w:jc w:val="center"/>
            </w:pPr>
          </w:p>
        </w:tc>
      </w:tr>
      <w:tr w14:paraId="37B2B4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14A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DA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9C2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9ACC4">
            <w:pPr>
              <w:jc w:val="center"/>
            </w:pPr>
            <w:r>
              <w:rPr>
                <w:rFonts w:ascii="宋体" w:hAnsi="宋体" w:eastAsia="宋体"/>
                <w:sz w:val="16"/>
              </w:rPr>
              <w:t>100分</w:t>
            </w:r>
          </w:p>
        </w:tc>
      </w:tr>
    </w:tbl>
    <w:p w14:paraId="51DAF6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F149B08">
        <w:tblPrEx>
          <w:tblCellMar>
            <w:top w:w="0" w:type="dxa"/>
            <w:left w:w="108" w:type="dxa"/>
            <w:bottom w:w="0" w:type="dxa"/>
            <w:right w:w="108" w:type="dxa"/>
          </w:tblCellMar>
        </w:tblPrEx>
        <w:tc>
          <w:tcPr>
            <w:tcW w:w="8848" w:type="dxa"/>
            <w:gridSpan w:val="14"/>
            <w:vAlign w:val="center"/>
          </w:tcPr>
          <w:p w14:paraId="2CA975D4">
            <w:pPr>
              <w:jc w:val="center"/>
            </w:pPr>
            <w:r>
              <w:rPr>
                <w:rFonts w:ascii="宋体" w:hAnsi="宋体" w:eastAsia="宋体"/>
                <w:sz w:val="24"/>
              </w:rPr>
              <w:t>项目支出绩效自评表</w:t>
            </w:r>
          </w:p>
        </w:tc>
      </w:tr>
      <w:tr w14:paraId="1BDF4E14">
        <w:tblPrEx>
          <w:tblCellMar>
            <w:top w:w="0" w:type="dxa"/>
            <w:left w:w="108" w:type="dxa"/>
            <w:bottom w:w="0" w:type="dxa"/>
            <w:right w:w="108" w:type="dxa"/>
          </w:tblCellMar>
        </w:tblPrEx>
        <w:tc>
          <w:tcPr>
            <w:tcW w:w="8848" w:type="dxa"/>
            <w:gridSpan w:val="14"/>
            <w:vAlign w:val="center"/>
          </w:tcPr>
          <w:p w14:paraId="28F62F28">
            <w:pPr>
              <w:jc w:val="center"/>
            </w:pPr>
            <w:r>
              <w:rPr>
                <w:rFonts w:ascii="宋体" w:hAnsi="宋体" w:eastAsia="宋体"/>
                <w:sz w:val="24"/>
              </w:rPr>
              <w:t>(2024年度)</w:t>
            </w:r>
          </w:p>
        </w:tc>
      </w:tr>
      <w:tr w14:paraId="6DE7A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90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09A8D2">
            <w:pPr>
              <w:jc w:val="center"/>
            </w:pPr>
            <w:r>
              <w:rPr>
                <w:rFonts w:ascii="宋体" w:hAnsi="宋体" w:eastAsia="宋体"/>
                <w:sz w:val="16"/>
              </w:rPr>
              <w:t>2024年自治区医疗服务与保障能力提升（卫生健康人才队伍建设）项目</w:t>
            </w:r>
          </w:p>
        </w:tc>
      </w:tr>
      <w:tr w14:paraId="646B0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E7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3DA51">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27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3C833">
            <w:pPr>
              <w:jc w:val="center"/>
            </w:pPr>
            <w:r>
              <w:rPr>
                <w:rFonts w:ascii="宋体" w:hAnsi="宋体" w:eastAsia="宋体"/>
                <w:sz w:val="16"/>
              </w:rPr>
              <w:t>塔什库尔干塔吉克自治县人民医院</w:t>
            </w:r>
          </w:p>
        </w:tc>
      </w:tr>
      <w:tr w14:paraId="52BB3D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3918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DC4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B1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950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AF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896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445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EAD1">
            <w:pPr>
              <w:jc w:val="center"/>
            </w:pPr>
            <w:r>
              <w:rPr>
                <w:rFonts w:ascii="宋体" w:hAnsi="宋体" w:eastAsia="宋体"/>
                <w:sz w:val="16"/>
              </w:rPr>
              <w:t>得分</w:t>
            </w:r>
          </w:p>
        </w:tc>
      </w:tr>
      <w:tr w14:paraId="2FECB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D41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70B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4E2B0">
            <w:pPr>
              <w:jc w:val="center"/>
            </w:pPr>
            <w:r>
              <w:rPr>
                <w:rFonts w:ascii="宋体" w:hAnsi="宋体" w:eastAsia="宋体"/>
                <w:sz w:val="16"/>
              </w:rPr>
              <w:t>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61FB">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8D5F">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C9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D7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4180">
            <w:pPr>
              <w:jc w:val="center"/>
            </w:pPr>
            <w:r>
              <w:rPr>
                <w:rFonts w:ascii="宋体" w:hAnsi="宋体" w:eastAsia="宋体"/>
                <w:sz w:val="16"/>
              </w:rPr>
              <w:t>10.00分</w:t>
            </w:r>
          </w:p>
        </w:tc>
      </w:tr>
      <w:tr w14:paraId="32990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18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19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C346">
            <w:pPr>
              <w:jc w:val="center"/>
            </w:pPr>
            <w:r>
              <w:rPr>
                <w:rFonts w:ascii="宋体" w:hAnsi="宋体" w:eastAsia="宋体"/>
                <w:sz w:val="16"/>
              </w:rPr>
              <w:t>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EE528">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9FB40">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F8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C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0C3C">
            <w:pPr>
              <w:jc w:val="center"/>
            </w:pPr>
            <w:r>
              <w:rPr>
                <w:rFonts w:ascii="宋体" w:hAnsi="宋体" w:eastAsia="宋体"/>
                <w:sz w:val="16"/>
              </w:rPr>
              <w:t>—</w:t>
            </w:r>
          </w:p>
        </w:tc>
      </w:tr>
      <w:tr w14:paraId="0321F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87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6E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73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5A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E7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37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E8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DEEF">
            <w:pPr>
              <w:jc w:val="center"/>
            </w:pPr>
            <w:r>
              <w:rPr>
                <w:rFonts w:ascii="宋体" w:hAnsi="宋体" w:eastAsia="宋体"/>
                <w:sz w:val="16"/>
              </w:rPr>
              <w:t>—</w:t>
            </w:r>
          </w:p>
        </w:tc>
      </w:tr>
      <w:tr w14:paraId="0DC78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BE0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6A7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6251D">
            <w:pPr>
              <w:jc w:val="center"/>
            </w:pPr>
            <w:r>
              <w:rPr>
                <w:rFonts w:ascii="宋体" w:hAnsi="宋体" w:eastAsia="宋体"/>
                <w:sz w:val="16"/>
              </w:rPr>
              <w:t>实际完成情况</w:t>
            </w:r>
          </w:p>
        </w:tc>
      </w:tr>
      <w:tr w14:paraId="55C7C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DE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1C615">
            <w:pPr>
              <w:jc w:val="both"/>
            </w:pPr>
            <w:r>
              <w:rPr>
                <w:rFonts w:ascii="宋体" w:hAnsi="宋体" w:eastAsia="宋体"/>
                <w:sz w:val="16"/>
              </w:rPr>
              <w:t>2024年自治区医疗服务与保障能力提升补助资金项目，其中2024年乡村医生工资补助项目资金101万元调整后49.25万，县乡村医生名额57人，取得乡村医生执业资格证书的有54名村医，乡村医生每月补助标准720元/人/月。通过项目的实施可稳定乡村医生队伍、巩固完善村卫生室基本功能、巩固农村卫生服务体系。补助资金发放及时率达到100%，乡村医生补助发放准确率达到100%，乡村医生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03F28B">
            <w:pPr>
              <w:jc w:val="both"/>
            </w:pPr>
            <w:r>
              <w:rPr>
                <w:rFonts w:ascii="宋体" w:hAnsi="宋体" w:eastAsia="宋体"/>
                <w:sz w:val="16"/>
              </w:rPr>
              <w:t>项目实际支出49.25万元，县乡村医生名额57人，取得乡村医生执业资格证书的有54名村医，乡村医生每月补助标准720元/人/月。通过项目的实施可稳定乡村医生队伍、巩固完善村卫生室基本功能、巩固农村卫生服务体系。补助资金发放及时率达到100%，乡村医生补助发放准确率达到100%，乡村医生满意度达到100%。</w:t>
            </w:r>
          </w:p>
        </w:tc>
      </w:tr>
      <w:tr w14:paraId="051848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8C98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9B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3C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DF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9D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C0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92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B6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D1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7A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55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8D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11C0">
            <w:pPr>
              <w:jc w:val="center"/>
            </w:pPr>
            <w:r>
              <w:rPr>
                <w:rFonts w:ascii="宋体" w:hAnsi="宋体" w:eastAsia="宋体"/>
                <w:sz w:val="16"/>
              </w:rPr>
              <w:t>偏差原因分析及改进措施</w:t>
            </w:r>
          </w:p>
        </w:tc>
      </w:tr>
      <w:tr w14:paraId="002B8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1E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364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4E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C903">
            <w:pPr>
              <w:jc w:val="center"/>
            </w:pPr>
            <w:r>
              <w:rPr>
                <w:rFonts w:ascii="宋体" w:hAnsi="宋体" w:eastAsia="宋体"/>
                <w:sz w:val="16"/>
              </w:rPr>
              <w:t>补助乡村医生人数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2497">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E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32D2">
            <w:pPr>
              <w:jc w:val="center"/>
            </w:pPr>
            <w:r>
              <w:rPr>
                <w:rFonts w:ascii="宋体" w:hAnsi="宋体" w:eastAsia="宋体"/>
                <w:sz w:val="16"/>
              </w:rPr>
              <w: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7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D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89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CAA2">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E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A8E05">
            <w:pPr>
              <w:jc w:val="center"/>
            </w:pPr>
          </w:p>
        </w:tc>
      </w:tr>
      <w:tr w14:paraId="0FEB6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FC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DB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CE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9CAA">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4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6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D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8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5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F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4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E7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401AD">
            <w:pPr>
              <w:jc w:val="center"/>
            </w:pPr>
          </w:p>
        </w:tc>
      </w:tr>
      <w:tr w14:paraId="09631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9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6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5E3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773B">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B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6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3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8B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6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B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6D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E4F77">
            <w:pPr>
              <w:jc w:val="center"/>
            </w:pPr>
          </w:p>
        </w:tc>
      </w:tr>
      <w:tr w14:paraId="7B796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8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0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78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A5C5">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6B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2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F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67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14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877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F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A7F4A">
            <w:pPr>
              <w:jc w:val="center"/>
            </w:pPr>
          </w:p>
        </w:tc>
      </w:tr>
      <w:tr w14:paraId="463D1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1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AC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A6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0C2">
            <w:pPr>
              <w:jc w:val="center"/>
            </w:pPr>
            <w:r>
              <w:rPr>
                <w:rFonts w:ascii="宋体" w:hAnsi="宋体" w:eastAsia="宋体"/>
                <w:sz w:val="16"/>
              </w:rPr>
              <w:t>乡村医生每月补助标准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1312">
            <w:pPr>
              <w:jc w:val="center"/>
            </w:pPr>
            <w:r>
              <w:rPr>
                <w:rFonts w:ascii="宋体" w:hAnsi="宋体" w:eastAsia="宋体"/>
                <w:sz w:val="16"/>
              </w:rPr>
              <w:t>&lt;=720元/月/人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48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89CC">
            <w:pPr>
              <w:jc w:val="center"/>
            </w:pPr>
            <w:r>
              <w:rPr>
                <w:rFonts w:ascii="宋体" w:hAnsi="宋体" w:eastAsia="宋体"/>
                <w:sz w:val="16"/>
              </w:rPr>
              <w:t>720元/月/人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07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5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72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0626">
            <w:pPr>
              <w:jc w:val="center"/>
            </w:pPr>
            <w:r>
              <w:rPr>
                <w:rFonts w:ascii="宋体" w:hAnsi="宋体" w:eastAsia="宋体"/>
                <w:sz w:val="16"/>
              </w:rPr>
              <w:t>=720元/月/人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61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23A5">
            <w:pPr>
              <w:jc w:val="center"/>
            </w:pPr>
          </w:p>
        </w:tc>
      </w:tr>
      <w:tr w14:paraId="3BD72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6E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09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B8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C1B3">
            <w:pPr>
              <w:jc w:val="center"/>
            </w:pPr>
            <w:r>
              <w:rPr>
                <w:rFonts w:ascii="宋体" w:hAnsi="宋体" w:eastAsia="宋体"/>
                <w:sz w:val="16"/>
              </w:rPr>
              <w:t>稳固乡村医生队伍、巩固完善村卫生室基本功能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EB07">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6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7CB5">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4A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90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1DB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F0E7">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1D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7434">
            <w:pPr>
              <w:jc w:val="center"/>
            </w:pPr>
          </w:p>
        </w:tc>
      </w:tr>
      <w:tr w14:paraId="46915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C1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DD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99FD">
            <w:pPr>
              <w:jc w:val="center"/>
            </w:pPr>
            <w:r>
              <w:rPr>
                <w:rFonts w:ascii="宋体" w:hAnsi="宋体" w:eastAsia="宋体"/>
                <w:sz w:val="16"/>
              </w:rPr>
              <w:t>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1F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2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4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50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7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D2E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C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A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D8C5E">
            <w:pPr>
              <w:jc w:val="center"/>
            </w:pPr>
            <w:r>
              <w:rPr>
                <w:rFonts w:ascii="宋体" w:hAnsi="宋体" w:eastAsia="宋体"/>
                <w:sz w:val="16"/>
              </w:rPr>
              <w:t>项目完成情况较好，实际乡村医生满意度较高，所以指标出现正偏差</w:t>
            </w:r>
          </w:p>
        </w:tc>
      </w:tr>
      <w:tr w14:paraId="7FE14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60D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13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5B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4F5860">
            <w:pPr>
              <w:jc w:val="center"/>
            </w:pPr>
            <w:r>
              <w:rPr>
                <w:rFonts w:ascii="宋体" w:hAnsi="宋体" w:eastAsia="宋体"/>
                <w:sz w:val="16"/>
              </w:rPr>
              <w:t>100分</w:t>
            </w:r>
          </w:p>
        </w:tc>
      </w:tr>
    </w:tbl>
    <w:p w14:paraId="51BEC1E2">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718"/>
        <w:gridCol w:w="546"/>
        <w:gridCol w:w="632"/>
        <w:gridCol w:w="835"/>
        <w:gridCol w:w="573"/>
        <w:gridCol w:w="488"/>
        <w:gridCol w:w="179"/>
        <w:gridCol w:w="453"/>
        <w:gridCol w:w="147"/>
        <w:gridCol w:w="485"/>
        <w:gridCol w:w="632"/>
      </w:tblGrid>
      <w:tr w14:paraId="598C3030">
        <w:tblPrEx>
          <w:tblCellMar>
            <w:top w:w="0" w:type="dxa"/>
            <w:left w:w="108" w:type="dxa"/>
            <w:bottom w:w="0" w:type="dxa"/>
            <w:right w:w="108" w:type="dxa"/>
          </w:tblCellMar>
        </w:tblPrEx>
        <w:tc>
          <w:tcPr>
            <w:tcW w:w="8848" w:type="dxa"/>
            <w:gridSpan w:val="16"/>
            <w:vAlign w:val="center"/>
          </w:tcPr>
          <w:p w14:paraId="71E755C9">
            <w:pPr>
              <w:jc w:val="center"/>
            </w:pPr>
            <w:r>
              <w:rPr>
                <w:rFonts w:ascii="宋体" w:hAnsi="宋体" w:eastAsia="宋体"/>
                <w:sz w:val="24"/>
              </w:rPr>
              <w:t>项目支出绩效自评表</w:t>
            </w:r>
          </w:p>
        </w:tc>
      </w:tr>
      <w:tr w14:paraId="738E7DED">
        <w:tblPrEx>
          <w:tblCellMar>
            <w:top w:w="0" w:type="dxa"/>
            <w:left w:w="108" w:type="dxa"/>
            <w:bottom w:w="0" w:type="dxa"/>
            <w:right w:w="108" w:type="dxa"/>
          </w:tblCellMar>
        </w:tblPrEx>
        <w:tc>
          <w:tcPr>
            <w:tcW w:w="8848" w:type="dxa"/>
            <w:gridSpan w:val="16"/>
            <w:vAlign w:val="center"/>
          </w:tcPr>
          <w:p w14:paraId="5F5279FD">
            <w:pPr>
              <w:jc w:val="center"/>
            </w:pPr>
            <w:r>
              <w:rPr>
                <w:rFonts w:ascii="宋体" w:hAnsi="宋体" w:eastAsia="宋体"/>
                <w:sz w:val="24"/>
              </w:rPr>
              <w:t>(2024年度)</w:t>
            </w:r>
          </w:p>
        </w:tc>
      </w:tr>
      <w:tr w14:paraId="51A32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AA8A">
            <w:pPr>
              <w:jc w:val="center"/>
            </w:pPr>
            <w:r>
              <w:rPr>
                <w:rFonts w:ascii="宋体" w:hAnsi="宋体" w:eastAsia="宋体"/>
                <w:sz w:val="16"/>
              </w:rPr>
              <w:t>项目名称</w:t>
            </w:r>
          </w:p>
        </w:tc>
        <w:tc>
          <w:tcPr>
            <w:tcW w:w="8216"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00F72BCC">
            <w:pPr>
              <w:jc w:val="center"/>
            </w:pPr>
            <w:r>
              <w:rPr>
                <w:rFonts w:ascii="宋体" w:hAnsi="宋体" w:eastAsia="宋体"/>
                <w:sz w:val="16"/>
              </w:rPr>
              <w:t>2024年自治区基本公共卫生服务补助项目</w:t>
            </w:r>
          </w:p>
        </w:tc>
      </w:tr>
      <w:tr w14:paraId="4541F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C2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F1255">
            <w:pPr>
              <w:jc w:val="center"/>
            </w:pPr>
            <w:r>
              <w:rPr>
                <w:rFonts w:ascii="宋体" w:hAnsi="宋体" w:eastAsia="宋体"/>
                <w:sz w:val="16"/>
              </w:rPr>
              <w:t>塔什库尔干塔吉克自治县卫生健康委员会</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1B9D7C1">
            <w:pPr>
              <w:jc w:val="center"/>
            </w:pPr>
            <w:r>
              <w:rPr>
                <w:rFonts w:ascii="宋体" w:hAnsi="宋体" w:eastAsia="宋体"/>
                <w:sz w:val="16"/>
              </w:rPr>
              <w:t>实施单位</w:t>
            </w:r>
          </w:p>
        </w:tc>
        <w:tc>
          <w:tcPr>
            <w:tcW w:w="29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546E2">
            <w:pPr>
              <w:jc w:val="center"/>
            </w:pPr>
            <w:r>
              <w:rPr>
                <w:rFonts w:ascii="宋体" w:hAnsi="宋体" w:eastAsia="宋体"/>
                <w:sz w:val="16"/>
              </w:rPr>
              <w:t>塔什库尔干塔吉克自治县人民医院</w:t>
            </w:r>
          </w:p>
        </w:tc>
      </w:tr>
      <w:tr w14:paraId="309F4E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234E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71F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4BA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723DA">
            <w:pPr>
              <w:jc w:val="center"/>
            </w:pPr>
            <w:r>
              <w:rPr>
                <w:rFonts w:ascii="宋体" w:hAnsi="宋体" w:eastAsia="宋体"/>
                <w:sz w:val="16"/>
              </w:rPr>
              <w:t>全年预算数</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EBA84">
            <w:pPr>
              <w:jc w:val="center"/>
            </w:pPr>
            <w:r>
              <w:rPr>
                <w:rFonts w:ascii="宋体" w:hAnsi="宋体" w:eastAsia="宋体"/>
                <w:sz w:val="16"/>
              </w:rPr>
              <w:t>全年执行数</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B31D">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D33B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54DF">
            <w:pPr>
              <w:jc w:val="center"/>
            </w:pPr>
            <w:r>
              <w:rPr>
                <w:rFonts w:ascii="宋体" w:hAnsi="宋体" w:eastAsia="宋体"/>
                <w:sz w:val="16"/>
              </w:rPr>
              <w:t>得分</w:t>
            </w:r>
          </w:p>
        </w:tc>
      </w:tr>
      <w:tr w14:paraId="2BACC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EB0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A77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715D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E9A7">
            <w:pPr>
              <w:jc w:val="center"/>
            </w:pPr>
            <w:r>
              <w:rPr>
                <w:rFonts w:ascii="宋体" w:hAnsi="宋体" w:eastAsia="宋体"/>
                <w:sz w:val="16"/>
              </w:rPr>
              <w:t>61.00</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6E8F">
            <w:pPr>
              <w:jc w:val="center"/>
            </w:pPr>
            <w:r>
              <w:rPr>
                <w:rFonts w:ascii="宋体" w:hAnsi="宋体" w:eastAsia="宋体"/>
                <w:sz w:val="16"/>
              </w:rPr>
              <w:t>61.00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1BA5A">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A352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F59D">
            <w:pPr>
              <w:jc w:val="center"/>
            </w:pPr>
            <w:r>
              <w:rPr>
                <w:rFonts w:ascii="宋体" w:hAnsi="宋体" w:eastAsia="宋体"/>
                <w:sz w:val="16"/>
              </w:rPr>
              <w:t>10.00分</w:t>
            </w:r>
          </w:p>
        </w:tc>
      </w:tr>
      <w:tr w14:paraId="6C30C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C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0D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716E">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1074">
            <w:pPr>
              <w:jc w:val="center"/>
            </w:pPr>
            <w:r>
              <w:rPr>
                <w:rFonts w:ascii="宋体" w:hAnsi="宋体" w:eastAsia="宋体"/>
                <w:sz w:val="16"/>
              </w:rPr>
              <w:t>61.00</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B65B">
            <w:pPr>
              <w:jc w:val="center"/>
            </w:pPr>
            <w:r>
              <w:rPr>
                <w:rFonts w:ascii="宋体" w:hAnsi="宋体" w:eastAsia="宋体"/>
                <w:sz w:val="16"/>
              </w:rPr>
              <w:t>61.00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BA51">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D40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BB64">
            <w:pPr>
              <w:jc w:val="center"/>
            </w:pPr>
            <w:r>
              <w:rPr>
                <w:rFonts w:ascii="宋体" w:hAnsi="宋体" w:eastAsia="宋体"/>
                <w:sz w:val="16"/>
              </w:rPr>
              <w:t>—</w:t>
            </w:r>
          </w:p>
        </w:tc>
      </w:tr>
      <w:tr w14:paraId="0CC93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19A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34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7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DC01">
            <w:pPr>
              <w:jc w:val="center"/>
            </w:pPr>
            <w:r>
              <w:rPr>
                <w:rFonts w:ascii="宋体" w:hAnsi="宋体" w:eastAsia="宋体"/>
                <w:sz w:val="16"/>
              </w:rPr>
              <w:t>0.00</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E0DEF">
            <w:pPr>
              <w:jc w:val="center"/>
            </w:pPr>
            <w:r>
              <w:rPr>
                <w:rFonts w:ascii="宋体" w:hAnsi="宋体" w:eastAsia="宋体"/>
                <w:sz w:val="16"/>
              </w:rPr>
              <w:t>0.00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8F84">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AA9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D670">
            <w:pPr>
              <w:jc w:val="center"/>
            </w:pPr>
            <w:r>
              <w:rPr>
                <w:rFonts w:ascii="宋体" w:hAnsi="宋体" w:eastAsia="宋体"/>
                <w:sz w:val="16"/>
              </w:rPr>
              <w:t>—</w:t>
            </w:r>
          </w:p>
        </w:tc>
      </w:tr>
      <w:tr w14:paraId="6F5AD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C66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7A551">
            <w:pPr>
              <w:jc w:val="center"/>
            </w:pPr>
            <w:r>
              <w:rPr>
                <w:rFonts w:ascii="宋体" w:hAnsi="宋体" w:eastAsia="宋体"/>
                <w:sz w:val="16"/>
              </w:rPr>
              <w:t>预期目标</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C41AE4">
            <w:pPr>
              <w:jc w:val="center"/>
            </w:pPr>
            <w:r>
              <w:rPr>
                <w:rFonts w:ascii="宋体" w:hAnsi="宋体" w:eastAsia="宋体"/>
                <w:sz w:val="16"/>
              </w:rPr>
              <w:t>实际完成情况</w:t>
            </w:r>
          </w:p>
        </w:tc>
      </w:tr>
      <w:tr w14:paraId="1AD90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915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C84B6D">
            <w:pPr>
              <w:jc w:val="both"/>
            </w:pPr>
            <w:r>
              <w:rPr>
                <w:rFonts w:ascii="宋体" w:hAnsi="宋体" w:eastAsia="宋体"/>
                <w:sz w:val="16"/>
              </w:rPr>
              <w:t>自治区基本公共卫生总投资61万元，其中：59万元我县12个乡镇3.9541万人口，主要用于公共卫生服务14项，每人补助14.92元/人标准对项目建设单位进行补助，2万用于我县4</w:t>
            </w:r>
            <w:r>
              <w:rPr>
                <w:rFonts w:hint="eastAsia" w:ascii="宋体" w:hAnsi="宋体"/>
                <w:sz w:val="16"/>
                <w:lang w:eastAsia="zh-CN"/>
              </w:rPr>
              <w:t>个</w:t>
            </w:r>
            <w:r>
              <w:rPr>
                <w:rFonts w:ascii="宋体" w:hAnsi="宋体" w:eastAsia="宋体"/>
                <w:sz w:val="16"/>
              </w:rPr>
              <w:t>乡镇500名60岁以上老年健康与医养结合服务，每人补助40元/人标准。项目的实施提高居民健康水平，降低医疗负担、促进社会稳定和经济发展，增强卫生体系应对公共卫生事件的应对能力。</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530D64">
            <w:pPr>
              <w:jc w:val="both"/>
            </w:pPr>
            <w:r>
              <w:rPr>
                <w:rFonts w:ascii="宋体" w:hAnsi="宋体" w:eastAsia="宋体"/>
                <w:sz w:val="16"/>
              </w:rPr>
              <w:t>自治区基本公共卫生实际支出61万元，其中：59万元我县12个乡镇3.9541万人口，主要用于公共卫生服务14项，每人补助14.92元/人标准对项目建设单位进行补助，2万用于我县4</w:t>
            </w:r>
            <w:r>
              <w:rPr>
                <w:rFonts w:hint="eastAsia" w:ascii="宋体" w:hAnsi="宋体"/>
                <w:sz w:val="16"/>
                <w:lang w:eastAsia="zh-CN"/>
              </w:rPr>
              <w:t>个</w:t>
            </w:r>
            <w:r>
              <w:rPr>
                <w:rFonts w:ascii="宋体" w:hAnsi="宋体" w:eastAsia="宋体"/>
                <w:sz w:val="16"/>
              </w:rPr>
              <w:t>乡镇500名60岁以上老年健康与医养结合服务，每人补助40元/人标准。项目的实施提高居民健康水平，降低医疗负担、促进社会稳定和经济发展，增强卫生体系应对公共卫生事件的应对能力。</w:t>
            </w:r>
            <w:r>
              <w:rPr>
                <w:rFonts w:ascii="宋体" w:hAnsi="宋体" w:eastAsia="宋体"/>
                <w:sz w:val="16"/>
              </w:rPr>
              <w:br w:type="textWrapping"/>
            </w:r>
          </w:p>
        </w:tc>
      </w:tr>
      <w:tr w14:paraId="54CE6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A4F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75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C5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58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09F4">
            <w:pPr>
              <w:jc w:val="center"/>
            </w:pPr>
            <w:r>
              <w:rPr>
                <w:rFonts w:ascii="宋体" w:hAnsi="宋体" w:eastAsia="宋体"/>
                <w:sz w:val="16"/>
              </w:rPr>
              <w:t>年度指标值</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7E79376E">
            <w:pPr>
              <w:jc w:val="center"/>
            </w:pPr>
            <w:r>
              <w:rPr>
                <w:rFonts w:ascii="宋体" w:hAnsi="宋体" w:eastAsia="宋体"/>
                <w:sz w:val="16"/>
              </w:rPr>
              <w:t>指标值设定依据</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F86D4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6B0E">
            <w:pPr>
              <w:jc w:val="center"/>
            </w:pPr>
            <w:r>
              <w:rPr>
                <w:rFonts w:ascii="宋体" w:hAnsi="宋体" w:eastAsia="宋体"/>
                <w:sz w:val="16"/>
              </w:rPr>
              <w:t>权重</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935F922">
            <w:pPr>
              <w:jc w:val="center"/>
            </w:pPr>
            <w:r>
              <w:rPr>
                <w:rFonts w:ascii="宋体" w:hAnsi="宋体" w:eastAsia="宋体"/>
                <w:sz w:val="16"/>
              </w:rPr>
              <w:t>赋分规则</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5193910">
            <w:pPr>
              <w:jc w:val="center"/>
            </w:pPr>
            <w:r>
              <w:rPr>
                <w:rFonts w:ascii="宋体" w:hAnsi="宋体" w:eastAsia="宋体"/>
                <w:sz w:val="16"/>
              </w:rPr>
              <w:t>佐证资料</w:t>
            </w:r>
          </w:p>
        </w:tc>
        <w:tc>
          <w:tcPr>
            <w:tcW w:w="488" w:type="dxa"/>
            <w:tcBorders>
              <w:top w:val="single" w:color="auto" w:sz="10" w:space="0"/>
              <w:left w:val="single" w:color="auto" w:sz="10" w:space="0"/>
              <w:bottom w:val="single" w:color="auto" w:sz="10" w:space="0"/>
              <w:right w:val="single" w:color="auto" w:sz="10" w:space="0"/>
              <w:insideV w:val="single" w:sz="10" w:space="0"/>
            </w:tcBorders>
            <w:vAlign w:val="center"/>
          </w:tcPr>
          <w:p w14:paraId="3F59233A">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DD222">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6CCFD1">
            <w:pPr>
              <w:jc w:val="center"/>
            </w:pPr>
            <w:r>
              <w:rPr>
                <w:rFonts w:ascii="宋体" w:hAnsi="宋体" w:eastAsia="宋体"/>
                <w:sz w:val="16"/>
              </w:rPr>
              <w:t>偏差原因分析及改进措施</w:t>
            </w:r>
          </w:p>
        </w:tc>
      </w:tr>
      <w:tr w14:paraId="04D5A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79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B0B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50A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7C01">
            <w:pPr>
              <w:jc w:val="center"/>
            </w:pPr>
            <w:r>
              <w:rPr>
                <w:rFonts w:ascii="宋体" w:hAnsi="宋体" w:eastAsia="宋体"/>
                <w:sz w:val="16"/>
              </w:rPr>
              <w:t>乡镇公共卫生服务人数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9AB2">
            <w:pPr>
              <w:jc w:val="center"/>
            </w:pPr>
            <w:r>
              <w:rPr>
                <w:rFonts w:ascii="宋体" w:hAnsi="宋体" w:eastAsia="宋体"/>
                <w:sz w:val="16"/>
              </w:rPr>
              <w:t>&gt;=3.9万人</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063FA0A8">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978D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FBD8">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22910EE">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6316F69">
            <w:pPr>
              <w:jc w:val="center"/>
            </w:pPr>
            <w:r>
              <w:rPr>
                <w:rFonts w:ascii="宋体" w:hAnsi="宋体" w:eastAsia="宋体"/>
                <w:sz w:val="16"/>
              </w:rPr>
              <w:t>工作资料</w:t>
            </w:r>
          </w:p>
        </w:tc>
        <w:tc>
          <w:tcPr>
            <w:tcW w:w="488" w:type="dxa"/>
            <w:tcBorders>
              <w:top w:val="single" w:color="auto" w:sz="10" w:space="0"/>
              <w:left w:val="single" w:color="auto" w:sz="10" w:space="0"/>
              <w:bottom w:val="single" w:color="auto" w:sz="10" w:space="0"/>
              <w:right w:val="single" w:color="auto" w:sz="10" w:space="0"/>
              <w:insideV w:val="single" w:sz="10" w:space="0"/>
            </w:tcBorders>
            <w:vAlign w:val="center"/>
          </w:tcPr>
          <w:p w14:paraId="1538C93C">
            <w:pPr>
              <w:jc w:val="center"/>
            </w:pPr>
            <w:r>
              <w:rPr>
                <w:rFonts w:ascii="宋体" w:hAnsi="宋体" w:eastAsia="宋体"/>
                <w:sz w:val="16"/>
              </w:rPr>
              <w:t>=3.9万人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04E1">
            <w:pPr>
              <w:jc w:val="center"/>
            </w:pPr>
            <w:r>
              <w:rPr>
                <w:rFonts w:ascii="宋体" w:hAnsi="宋体" w:eastAsia="宋体"/>
                <w:sz w:val="16"/>
              </w:rPr>
              <w:t>5</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32A94">
            <w:pPr>
              <w:jc w:val="center"/>
            </w:pPr>
          </w:p>
        </w:tc>
      </w:tr>
      <w:tr w14:paraId="5AB34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F8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6F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C2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6FE4">
            <w:pPr>
              <w:jc w:val="center"/>
            </w:pPr>
            <w:r>
              <w:rPr>
                <w:rFonts w:ascii="宋体" w:hAnsi="宋体" w:eastAsia="宋体"/>
                <w:sz w:val="16"/>
              </w:rPr>
              <w:t>乡村医生补助人数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6A51">
            <w:pPr>
              <w:jc w:val="center"/>
            </w:pPr>
            <w:r>
              <w:rPr>
                <w:rFonts w:ascii="宋体" w:hAnsi="宋体" w:eastAsia="宋体"/>
                <w:sz w:val="16"/>
              </w:rPr>
              <w:t>&gt;=117人</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041A8A2">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6441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9E17">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9FDDE10">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561F245">
            <w:pPr>
              <w:jc w:val="center"/>
            </w:pPr>
            <w:r>
              <w:rPr>
                <w:rFonts w:ascii="宋体" w:hAnsi="宋体" w:eastAsia="宋体"/>
                <w:sz w:val="16"/>
              </w:rPr>
              <w:t>工作资料</w:t>
            </w:r>
          </w:p>
        </w:tc>
        <w:tc>
          <w:tcPr>
            <w:tcW w:w="488" w:type="dxa"/>
            <w:tcBorders>
              <w:top w:val="single" w:color="auto" w:sz="10" w:space="0"/>
              <w:left w:val="single" w:color="auto" w:sz="10" w:space="0"/>
              <w:bottom w:val="single" w:color="auto" w:sz="10" w:space="0"/>
              <w:right w:val="single" w:color="auto" w:sz="10" w:space="0"/>
              <w:insideV w:val="single" w:sz="10" w:space="0"/>
            </w:tcBorders>
            <w:vAlign w:val="center"/>
          </w:tcPr>
          <w:p w14:paraId="0A7F476D">
            <w:pPr>
              <w:jc w:val="center"/>
            </w:pPr>
            <w:r>
              <w:rPr>
                <w:rFonts w:ascii="宋体" w:hAnsi="宋体" w:eastAsia="宋体"/>
                <w:sz w:val="16"/>
              </w:rPr>
              <w:t>=117人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2D14">
            <w:pPr>
              <w:jc w:val="center"/>
            </w:pPr>
            <w:r>
              <w:rPr>
                <w:rFonts w:ascii="宋体" w:hAnsi="宋体" w:eastAsia="宋体"/>
                <w:sz w:val="16"/>
              </w:rPr>
              <w:t>5</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A8D3FA">
            <w:pPr>
              <w:jc w:val="center"/>
            </w:pPr>
          </w:p>
        </w:tc>
      </w:tr>
      <w:tr w14:paraId="2DFD7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BB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2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4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BAB7">
            <w:pPr>
              <w:jc w:val="center"/>
            </w:pPr>
            <w:r>
              <w:rPr>
                <w:rFonts w:ascii="宋体" w:hAnsi="宋体" w:eastAsia="宋体"/>
                <w:sz w:val="16"/>
              </w:rPr>
              <w:t>医养结合补助人数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49B">
            <w:pPr>
              <w:jc w:val="center"/>
            </w:pPr>
            <w:r>
              <w:rPr>
                <w:rFonts w:ascii="宋体" w:hAnsi="宋体" w:eastAsia="宋体"/>
                <w:sz w:val="16"/>
              </w:rPr>
              <w:t>&gt;=500个</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00276BA">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6B3D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5FB1">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4F6D340">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0B90EAA">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3045">
            <w:pPr>
              <w:jc w:val="center"/>
            </w:pPr>
            <w:r>
              <w:rPr>
                <w:rFonts w:ascii="宋体" w:hAnsi="宋体" w:eastAsia="宋体"/>
                <w:sz w:val="16"/>
              </w:rPr>
              <w:t>=500个</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309D3">
            <w:pPr>
              <w:jc w:val="center"/>
            </w:pPr>
            <w:r>
              <w:rPr>
                <w:rFonts w:ascii="宋体" w:hAnsi="宋体" w:eastAsia="宋体"/>
                <w:sz w:val="16"/>
              </w:rPr>
              <w:t>10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4F03">
            <w:pPr>
              <w:jc w:val="center"/>
            </w:pPr>
          </w:p>
        </w:tc>
      </w:tr>
      <w:tr w14:paraId="578F2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A1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3E7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A68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9A38">
            <w:pPr>
              <w:jc w:val="center"/>
            </w:pPr>
            <w:r>
              <w:rPr>
                <w:rFonts w:ascii="宋体" w:hAnsi="宋体" w:eastAsia="宋体"/>
                <w:sz w:val="16"/>
              </w:rPr>
              <w:t>乡村村级医生随访率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F372">
            <w:pPr>
              <w:jc w:val="center"/>
            </w:pPr>
            <w:r>
              <w:rPr>
                <w:rFonts w:ascii="宋体" w:hAnsi="宋体" w:eastAsia="宋体"/>
                <w:sz w:val="16"/>
              </w:rPr>
              <w:t>=100%</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599E64E1">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27B55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9C2F">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1A7CEB5">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F38E996">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574E">
            <w:pPr>
              <w:jc w:val="center"/>
            </w:pPr>
            <w:r>
              <w:rPr>
                <w:rFonts w:ascii="宋体" w:hAnsi="宋体" w:eastAsia="宋体"/>
                <w:sz w:val="16"/>
              </w:rPr>
              <w:t>=100%</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310C">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71C23">
            <w:pPr>
              <w:jc w:val="center"/>
            </w:pPr>
          </w:p>
        </w:tc>
      </w:tr>
      <w:tr w14:paraId="35C2A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6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B8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8B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E9A9">
            <w:pPr>
              <w:jc w:val="center"/>
            </w:pPr>
            <w:r>
              <w:rPr>
                <w:rFonts w:ascii="宋体" w:hAnsi="宋体" w:eastAsia="宋体"/>
                <w:sz w:val="16"/>
              </w:rPr>
              <w:t>患者规范管理率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1E64">
            <w:pPr>
              <w:jc w:val="center"/>
            </w:pPr>
            <w:r>
              <w:rPr>
                <w:rFonts w:ascii="宋体" w:hAnsi="宋体" w:eastAsia="宋体"/>
                <w:sz w:val="16"/>
              </w:rPr>
              <w:t>&gt;=75%</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41CDD5AE">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7FD0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2250">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055A148">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627BA60">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B98A">
            <w:pPr>
              <w:jc w:val="center"/>
            </w:pPr>
            <w:r>
              <w:rPr>
                <w:rFonts w:ascii="宋体" w:hAnsi="宋体" w:eastAsia="宋体"/>
                <w:sz w:val="16"/>
              </w:rPr>
              <w:t>=75%</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93F1F">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7D2E">
            <w:pPr>
              <w:jc w:val="center"/>
            </w:pPr>
          </w:p>
        </w:tc>
      </w:tr>
      <w:tr w14:paraId="25938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96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C8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B60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5284">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6DE1">
            <w:pPr>
              <w:jc w:val="center"/>
            </w:pPr>
            <w:r>
              <w:rPr>
                <w:rFonts w:ascii="宋体" w:hAnsi="宋体" w:eastAsia="宋体"/>
                <w:sz w:val="16"/>
              </w:rPr>
              <w:t>=100%</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2F2D3E1">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98530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346D">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662F7586">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F7F654C">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F66B">
            <w:pPr>
              <w:jc w:val="center"/>
            </w:pPr>
            <w:r>
              <w:rPr>
                <w:rFonts w:ascii="宋体" w:hAnsi="宋体" w:eastAsia="宋体"/>
                <w:sz w:val="16"/>
              </w:rPr>
              <w:t>=100%</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96234">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2D30">
            <w:pPr>
              <w:jc w:val="center"/>
            </w:pPr>
          </w:p>
        </w:tc>
      </w:tr>
      <w:tr w14:paraId="2CBA0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F4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3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5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E51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1E4E">
            <w:pPr>
              <w:jc w:val="center"/>
            </w:pPr>
            <w:r>
              <w:rPr>
                <w:rFonts w:ascii="宋体" w:hAnsi="宋体" w:eastAsia="宋体"/>
                <w:sz w:val="16"/>
              </w:rPr>
              <w:t>=2024年12月25日前</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90508A3">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E113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45DD">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EA108C2">
            <w:pPr>
              <w:jc w:val="center"/>
            </w:pPr>
            <w:r>
              <w:rPr>
                <w:rFonts w:ascii="宋体" w:hAnsi="宋体" w:eastAsia="宋体"/>
                <w:sz w:val="16"/>
              </w:rPr>
              <w:t>直接赋分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6972AB7">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1DE2">
            <w:pPr>
              <w:jc w:val="center"/>
            </w:pPr>
            <w:r>
              <w:rPr>
                <w:rFonts w:ascii="宋体" w:hAnsi="宋体" w:eastAsia="宋体"/>
                <w:sz w:val="16"/>
              </w:rPr>
              <w:t>=2024年12月25日</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666D">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4BE0">
            <w:pPr>
              <w:jc w:val="center"/>
            </w:pPr>
          </w:p>
        </w:tc>
      </w:tr>
      <w:tr w14:paraId="7DD98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72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F93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202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2E9D">
            <w:pPr>
              <w:jc w:val="center"/>
            </w:pPr>
            <w:r>
              <w:rPr>
                <w:rFonts w:ascii="宋体" w:hAnsi="宋体" w:eastAsia="宋体"/>
                <w:sz w:val="16"/>
              </w:rPr>
              <w:t>乡镇公共卫生服务补助费用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F7CA">
            <w:pPr>
              <w:jc w:val="center"/>
            </w:pPr>
            <w:r>
              <w:rPr>
                <w:rFonts w:ascii="宋体" w:hAnsi="宋体" w:eastAsia="宋体"/>
                <w:sz w:val="16"/>
              </w:rPr>
              <w:t>&lt;=29万元</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3A3A4590">
            <w:pPr>
              <w:jc w:val="center"/>
            </w:pPr>
            <w:r>
              <w:rPr>
                <w:rFonts w:ascii="宋体" w:hAnsi="宋体" w:eastAsia="宋体"/>
                <w:sz w:val="16"/>
              </w:rPr>
              <w:t>预算支出标准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70458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5177">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D966E9D">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F45AC30">
            <w:pPr>
              <w:jc w:val="center"/>
            </w:pPr>
            <w:r>
              <w:rPr>
                <w:rFonts w:ascii="宋体" w:hAnsi="宋体" w:eastAsia="宋体"/>
                <w:sz w:val="16"/>
              </w:rPr>
              <w:t>原始凭证</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3F81">
            <w:pPr>
              <w:jc w:val="center"/>
            </w:pPr>
            <w:r>
              <w:rPr>
                <w:rFonts w:ascii="宋体" w:hAnsi="宋体" w:eastAsia="宋体"/>
                <w:sz w:val="16"/>
              </w:rPr>
              <w:t>=29万元</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C3949">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A90BE">
            <w:pPr>
              <w:jc w:val="center"/>
            </w:pPr>
          </w:p>
        </w:tc>
      </w:tr>
      <w:tr w14:paraId="2A5B5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9F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5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2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0263">
            <w:pPr>
              <w:jc w:val="center"/>
            </w:pPr>
            <w:r>
              <w:rPr>
                <w:rFonts w:ascii="宋体" w:hAnsi="宋体" w:eastAsia="宋体"/>
                <w:sz w:val="16"/>
              </w:rPr>
              <w:t>乡村医生补助费用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AAB1">
            <w:pPr>
              <w:jc w:val="center"/>
            </w:pPr>
            <w:r>
              <w:rPr>
                <w:rFonts w:ascii="宋体" w:hAnsi="宋体" w:eastAsia="宋体"/>
                <w:sz w:val="16"/>
              </w:rPr>
              <w:t>&lt;=30万元</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1EE097C6">
            <w:pPr>
              <w:jc w:val="center"/>
            </w:pPr>
            <w:r>
              <w:rPr>
                <w:rFonts w:ascii="宋体" w:hAnsi="宋体" w:eastAsia="宋体"/>
                <w:sz w:val="16"/>
              </w:rPr>
              <w:t>预算支出标准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311C8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A46F">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73B27D9">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1DCC67E">
            <w:pPr>
              <w:jc w:val="center"/>
            </w:pPr>
            <w:r>
              <w:rPr>
                <w:rFonts w:ascii="宋体" w:hAnsi="宋体" w:eastAsia="宋体"/>
                <w:sz w:val="16"/>
              </w:rPr>
              <w:t>原始凭证</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26AA">
            <w:pPr>
              <w:jc w:val="center"/>
            </w:pPr>
            <w:r>
              <w:rPr>
                <w:rFonts w:ascii="宋体" w:hAnsi="宋体" w:eastAsia="宋体"/>
                <w:sz w:val="16"/>
              </w:rPr>
              <w:t>=30万元</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AAD3E">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2120">
            <w:pPr>
              <w:jc w:val="center"/>
            </w:pPr>
          </w:p>
        </w:tc>
      </w:tr>
      <w:tr w14:paraId="4DA63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5D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04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D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2090">
            <w:pPr>
              <w:jc w:val="center"/>
            </w:pPr>
            <w:r>
              <w:rPr>
                <w:rFonts w:ascii="宋体" w:hAnsi="宋体" w:eastAsia="宋体"/>
                <w:sz w:val="16"/>
              </w:rPr>
              <w:t>医养结合服务补助标准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60B0">
            <w:pPr>
              <w:jc w:val="center"/>
            </w:pPr>
            <w:r>
              <w:rPr>
                <w:rFonts w:ascii="宋体" w:hAnsi="宋体" w:eastAsia="宋体"/>
                <w:sz w:val="16"/>
              </w:rPr>
              <w:t>&lt;=40元/人</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78D4903D">
            <w:pPr>
              <w:jc w:val="center"/>
            </w:pPr>
            <w:r>
              <w:rPr>
                <w:rFonts w:ascii="宋体" w:hAnsi="宋体" w:eastAsia="宋体"/>
                <w:sz w:val="16"/>
              </w:rPr>
              <w:t>预算支出标准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C2963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F31F">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B2D1122">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A302553">
            <w:pPr>
              <w:jc w:val="center"/>
            </w:pPr>
            <w:r>
              <w:rPr>
                <w:rFonts w:ascii="宋体" w:hAnsi="宋体" w:eastAsia="宋体"/>
                <w:sz w:val="16"/>
              </w:rPr>
              <w:t>原始凭证</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EFF8">
            <w:pPr>
              <w:jc w:val="center"/>
            </w:pPr>
            <w:r>
              <w:rPr>
                <w:rFonts w:ascii="宋体" w:hAnsi="宋体" w:eastAsia="宋体"/>
                <w:sz w:val="16"/>
              </w:rPr>
              <w:t>=40元/人</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72B0">
            <w:pPr>
              <w:jc w:val="center"/>
            </w:pPr>
            <w:r>
              <w:rPr>
                <w:rFonts w:ascii="宋体" w:hAnsi="宋体" w:eastAsia="宋体"/>
                <w:sz w:val="16"/>
              </w:rPr>
              <w:t>10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1AB12">
            <w:pPr>
              <w:jc w:val="center"/>
            </w:pPr>
          </w:p>
        </w:tc>
      </w:tr>
      <w:tr w14:paraId="40751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FD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F9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DD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711D">
            <w:pPr>
              <w:jc w:val="center"/>
            </w:pPr>
            <w:r>
              <w:rPr>
                <w:rFonts w:ascii="宋体" w:hAnsi="宋体" w:eastAsia="宋体"/>
                <w:sz w:val="16"/>
              </w:rPr>
              <w:t>降低医疗负担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47E3">
            <w:pPr>
              <w:jc w:val="center"/>
            </w:pPr>
            <w:r>
              <w:rPr>
                <w:rFonts w:ascii="宋体" w:hAnsi="宋体" w:eastAsia="宋体"/>
                <w:sz w:val="16"/>
              </w:rPr>
              <w:t>降低</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2A187290">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27BAE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CBE3">
            <w:pPr>
              <w:jc w:val="center"/>
            </w:pPr>
            <w:r>
              <w:rPr>
                <w:rFonts w:ascii="宋体" w:hAnsi="宋体" w:eastAsia="宋体"/>
                <w:sz w:val="16"/>
              </w:rPr>
              <w:t>20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F2EB696">
            <w:pPr>
              <w:jc w:val="center"/>
            </w:pPr>
            <w:r>
              <w:rPr>
                <w:rFonts w:ascii="宋体" w:hAnsi="宋体" w:eastAsia="宋体"/>
                <w:sz w:val="16"/>
              </w:rPr>
              <w:t>按评判等级赋分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CCE2069">
            <w:pPr>
              <w:jc w:val="center"/>
            </w:pPr>
            <w:r>
              <w:rPr>
                <w:rFonts w:ascii="宋体" w:hAnsi="宋体" w:eastAsia="宋体"/>
                <w:sz w:val="16"/>
              </w:rPr>
              <w:t>工作资料,说明材料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29FB">
            <w:pPr>
              <w:jc w:val="center"/>
            </w:pPr>
            <w:r>
              <w:rPr>
                <w:rFonts w:ascii="宋体" w:hAnsi="宋体" w:eastAsia="宋体"/>
                <w:sz w:val="16"/>
              </w:rPr>
              <w:t>降低</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754D">
            <w:pPr>
              <w:jc w:val="center"/>
            </w:pPr>
            <w:r>
              <w:rPr>
                <w:rFonts w:ascii="宋体" w:hAnsi="宋体" w:eastAsia="宋体"/>
                <w:sz w:val="16"/>
              </w:rPr>
              <w:t>20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9AD6">
            <w:pPr>
              <w:jc w:val="center"/>
            </w:pPr>
          </w:p>
        </w:tc>
      </w:tr>
      <w:tr w14:paraId="5DA9D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76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3D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18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72DE">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69F6">
            <w:pPr>
              <w:jc w:val="center"/>
            </w:pPr>
            <w:r>
              <w:rPr>
                <w:rFonts w:ascii="宋体" w:hAnsi="宋体" w:eastAsia="宋体"/>
                <w:sz w:val="16"/>
              </w:rPr>
              <w:t>&gt;=95%</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31C4569">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51844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904A">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968B599">
            <w:pPr>
              <w:jc w:val="center"/>
            </w:pPr>
            <w:r>
              <w:rPr>
                <w:rFonts w:ascii="宋体" w:hAnsi="宋体" w:eastAsia="宋体"/>
                <w:sz w:val="16"/>
              </w:rPr>
              <w:t>满意度赋分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4F9651F">
            <w:pPr>
              <w:jc w:val="center"/>
            </w:pPr>
            <w:r>
              <w:rPr>
                <w:rFonts w:ascii="宋体" w:hAnsi="宋体" w:eastAsia="宋体"/>
                <w:sz w:val="16"/>
              </w:rPr>
              <w:t>工作资料,说明材料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B897">
            <w:pPr>
              <w:jc w:val="center"/>
            </w:pPr>
            <w:r>
              <w:rPr>
                <w:rFonts w:ascii="宋体" w:hAnsi="宋体" w:eastAsia="宋体"/>
                <w:sz w:val="16"/>
              </w:rPr>
              <w:t>=100%</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8224">
            <w:pPr>
              <w:jc w:val="center"/>
            </w:pPr>
            <w:r>
              <w:rPr>
                <w:rFonts w:ascii="宋体" w:hAnsi="宋体" w:eastAsia="宋体"/>
                <w:sz w:val="16"/>
              </w:rPr>
              <w:t>10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634E">
            <w:pPr>
              <w:jc w:val="center"/>
            </w:pPr>
            <w:r>
              <w:rPr>
                <w:rFonts w:ascii="宋体" w:hAnsi="宋体" w:eastAsia="宋体"/>
                <w:sz w:val="16"/>
              </w:rPr>
              <w:t>项目完成情况较好，实际农牧民满意度较高，所以指标出现正偏差</w:t>
            </w:r>
          </w:p>
        </w:tc>
      </w:tr>
      <w:tr w14:paraId="25D4D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21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BE4A3">
            <w:pPr>
              <w:jc w:val="center"/>
            </w:pPr>
            <w:r>
              <w:rPr>
                <w:rFonts w:ascii="宋体" w:hAnsi="宋体" w:eastAsia="宋体"/>
                <w:sz w:val="16"/>
              </w:rPr>
              <w:t>100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46A0F11">
            <w:pPr>
              <w:jc w:val="center"/>
            </w:pPr>
            <w:r>
              <w:rPr>
                <w:rFonts w:ascii="宋体" w:hAnsi="宋体" w:eastAsia="宋体"/>
                <w:sz w:val="16"/>
              </w:rPr>
              <w:t>得分</w:t>
            </w:r>
          </w:p>
        </w:tc>
        <w:tc>
          <w:tcPr>
            <w:tcW w:w="29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83EEF">
            <w:pPr>
              <w:jc w:val="center"/>
            </w:pPr>
            <w:r>
              <w:rPr>
                <w:rFonts w:ascii="宋体" w:hAnsi="宋体" w:eastAsia="宋体"/>
                <w:sz w:val="16"/>
              </w:rPr>
              <w:t>100分</w:t>
            </w:r>
          </w:p>
        </w:tc>
      </w:tr>
    </w:tbl>
    <w:p w14:paraId="1620F69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2EA0ADF">
        <w:tblPrEx>
          <w:tblCellMar>
            <w:top w:w="0" w:type="dxa"/>
            <w:left w:w="108" w:type="dxa"/>
            <w:bottom w:w="0" w:type="dxa"/>
            <w:right w:w="108" w:type="dxa"/>
          </w:tblCellMar>
        </w:tblPrEx>
        <w:tc>
          <w:tcPr>
            <w:tcW w:w="8848" w:type="dxa"/>
            <w:gridSpan w:val="14"/>
            <w:vAlign w:val="center"/>
          </w:tcPr>
          <w:p w14:paraId="496E25B4">
            <w:pPr>
              <w:jc w:val="center"/>
            </w:pPr>
            <w:r>
              <w:rPr>
                <w:rFonts w:ascii="宋体" w:hAnsi="宋体" w:eastAsia="宋体"/>
                <w:sz w:val="24"/>
              </w:rPr>
              <w:t>项目支出绩效自评表</w:t>
            </w:r>
          </w:p>
        </w:tc>
      </w:tr>
      <w:tr w14:paraId="0EFB7099">
        <w:tblPrEx>
          <w:tblCellMar>
            <w:top w:w="0" w:type="dxa"/>
            <w:left w:w="108" w:type="dxa"/>
            <w:bottom w:w="0" w:type="dxa"/>
            <w:right w:w="108" w:type="dxa"/>
          </w:tblCellMar>
        </w:tblPrEx>
        <w:tc>
          <w:tcPr>
            <w:tcW w:w="8848" w:type="dxa"/>
            <w:gridSpan w:val="14"/>
            <w:vAlign w:val="center"/>
          </w:tcPr>
          <w:p w14:paraId="1C131399">
            <w:pPr>
              <w:jc w:val="center"/>
            </w:pPr>
            <w:r>
              <w:rPr>
                <w:rFonts w:ascii="宋体" w:hAnsi="宋体" w:eastAsia="宋体"/>
                <w:sz w:val="24"/>
              </w:rPr>
              <w:t>(2024年度)</w:t>
            </w:r>
          </w:p>
        </w:tc>
      </w:tr>
      <w:tr w14:paraId="5892FC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1C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BDE6C">
            <w:pPr>
              <w:jc w:val="center"/>
            </w:pPr>
            <w:r>
              <w:rPr>
                <w:rFonts w:ascii="宋体" w:hAnsi="宋体" w:eastAsia="宋体"/>
                <w:sz w:val="16"/>
              </w:rPr>
              <w:t>2024年自治区基本公共卫生服务补助项目（第二批）</w:t>
            </w:r>
          </w:p>
        </w:tc>
      </w:tr>
      <w:tr w14:paraId="6C13A6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58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4244A">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DC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92E3A">
            <w:pPr>
              <w:jc w:val="center"/>
            </w:pPr>
            <w:r>
              <w:rPr>
                <w:rFonts w:ascii="宋体" w:hAnsi="宋体" w:eastAsia="宋体"/>
                <w:sz w:val="16"/>
              </w:rPr>
              <w:t>塔什库尔干塔吉克自治县人民医院</w:t>
            </w:r>
          </w:p>
        </w:tc>
      </w:tr>
      <w:tr w14:paraId="067605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A0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9A7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A7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5B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045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7C1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49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C7A1">
            <w:pPr>
              <w:jc w:val="center"/>
            </w:pPr>
            <w:r>
              <w:rPr>
                <w:rFonts w:ascii="宋体" w:hAnsi="宋体" w:eastAsia="宋体"/>
                <w:sz w:val="16"/>
              </w:rPr>
              <w:t>得分</w:t>
            </w:r>
          </w:p>
        </w:tc>
      </w:tr>
      <w:tr w14:paraId="0B926C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5BF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89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6CA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5F2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BF5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BF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CF1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077D">
            <w:pPr>
              <w:jc w:val="center"/>
            </w:pPr>
            <w:r>
              <w:rPr>
                <w:rFonts w:ascii="宋体" w:hAnsi="宋体" w:eastAsia="宋体"/>
                <w:sz w:val="16"/>
              </w:rPr>
              <w:t>10.00分</w:t>
            </w:r>
          </w:p>
        </w:tc>
      </w:tr>
      <w:tr w14:paraId="6219A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54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687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85A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AEE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95E1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ABC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98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FD57">
            <w:pPr>
              <w:jc w:val="center"/>
            </w:pPr>
            <w:r>
              <w:rPr>
                <w:rFonts w:ascii="宋体" w:hAnsi="宋体" w:eastAsia="宋体"/>
                <w:sz w:val="16"/>
              </w:rPr>
              <w:t>—</w:t>
            </w:r>
          </w:p>
        </w:tc>
      </w:tr>
      <w:tr w14:paraId="521CB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46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8B3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10C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38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E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E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C0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82AF">
            <w:pPr>
              <w:jc w:val="center"/>
            </w:pPr>
            <w:r>
              <w:rPr>
                <w:rFonts w:ascii="宋体" w:hAnsi="宋体" w:eastAsia="宋体"/>
                <w:sz w:val="16"/>
              </w:rPr>
              <w:t>—</w:t>
            </w:r>
          </w:p>
        </w:tc>
      </w:tr>
      <w:tr w14:paraId="17B119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6B3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A2F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17825">
            <w:pPr>
              <w:jc w:val="center"/>
            </w:pPr>
            <w:r>
              <w:rPr>
                <w:rFonts w:ascii="宋体" w:hAnsi="宋体" w:eastAsia="宋体"/>
                <w:sz w:val="16"/>
              </w:rPr>
              <w:t>实际完成情况</w:t>
            </w:r>
          </w:p>
        </w:tc>
      </w:tr>
      <w:tr w14:paraId="3F961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D67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B705E">
            <w:pPr>
              <w:jc w:val="both"/>
            </w:pPr>
            <w:r>
              <w:rPr>
                <w:rFonts w:ascii="宋体" w:hAnsi="宋体" w:eastAsia="宋体"/>
                <w:sz w:val="16"/>
              </w:rPr>
              <w:t>2024年自治区基本公共卫生服务补助资金第二批到位8</w:t>
            </w:r>
            <w:r>
              <w:rPr>
                <w:rFonts w:hint="eastAsia" w:ascii="宋体" w:hAnsi="宋体"/>
                <w:sz w:val="16"/>
                <w:lang w:eastAsia="zh-CN"/>
              </w:rPr>
              <w:t>万元</w:t>
            </w:r>
            <w:r>
              <w:rPr>
                <w:rFonts w:ascii="宋体" w:hAnsi="宋体" w:eastAsia="宋体"/>
                <w:sz w:val="16"/>
              </w:rPr>
              <w:t>，用于0-6岁儿童以及65-79岁居民全民体检经费支出，以2024年</w:t>
            </w:r>
            <w:r>
              <w:rPr>
                <w:rFonts w:hint="eastAsia" w:ascii="宋体" w:hAnsi="宋体"/>
                <w:sz w:val="16"/>
                <w:lang w:eastAsia="zh-CN"/>
              </w:rPr>
              <w:t>塔什库尔干塔吉克自治县</w:t>
            </w:r>
            <w:r>
              <w:rPr>
                <w:rFonts w:ascii="宋体" w:hAnsi="宋体" w:eastAsia="宋体"/>
                <w:sz w:val="16"/>
              </w:rPr>
              <w:t>全民健康体检摸底数为准（0-6岁儿童体检摸底人数3272人，65-79岁居民全民体检摸底人数1452人，我县基本公共卫生补助体检费合计25208元（2024年全民体检基本公共卫生补助资金统计表附后）。剩余自治区补助资金54792元，全部作为基本公共卫生项目实施，我县12个乡镇3.9541万人口，自治区补助资金54792元我县12个乡镇3.9541万人口，每人补助1.4元/人标准对项目建设单位资金使用。（</w:t>
            </w:r>
            <w:r>
              <w:rPr>
                <w:rFonts w:hint="eastAsia" w:ascii="宋体" w:hAnsi="宋体"/>
                <w:sz w:val="16"/>
                <w:lang w:eastAsia="zh-CN"/>
              </w:rPr>
              <w:t>塔什库尔干塔吉克自治县</w:t>
            </w:r>
            <w:r>
              <w:rPr>
                <w:rFonts w:ascii="宋体" w:hAnsi="宋体" w:eastAsia="宋体"/>
                <w:sz w:val="16"/>
              </w:rPr>
              <w:t>各乡镇卫生院原基本公共卫生专项资金分配表附后）。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1F2280">
            <w:pPr>
              <w:jc w:val="both"/>
            </w:pPr>
            <w:r>
              <w:rPr>
                <w:rFonts w:ascii="宋体" w:hAnsi="宋体" w:eastAsia="宋体"/>
                <w:sz w:val="16"/>
              </w:rPr>
              <w:t>该项目实际支出8万元，用于0-6岁儿童以及65-79岁居民全民体检经费支出，以2024年</w:t>
            </w:r>
            <w:r>
              <w:rPr>
                <w:rFonts w:hint="eastAsia" w:ascii="宋体" w:hAnsi="宋体"/>
                <w:sz w:val="16"/>
                <w:lang w:eastAsia="zh-CN"/>
              </w:rPr>
              <w:t>塔什库尔干塔吉克自治县</w:t>
            </w:r>
            <w:r>
              <w:rPr>
                <w:rFonts w:ascii="宋体" w:hAnsi="宋体" w:eastAsia="宋体"/>
                <w:sz w:val="16"/>
              </w:rPr>
              <w:t>全民健康体检摸底数为准（0-6岁儿童体检摸底人数3272人，65-79岁居民全民体检摸底人数1452人，我县基本公共卫生补助体检费合计25208元。自治区补助资金54792元，全部作为基本公共卫生项目实施，我县12个乡镇3.9541万人口，自治区补助资金54792元我县12个乡镇3.9541万人口，每人补助1.4元/人标准对项目建设单位资金使用</w:t>
            </w:r>
          </w:p>
        </w:tc>
      </w:tr>
      <w:tr w14:paraId="43391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B46B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14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59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F3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D8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B6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DC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5F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E5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F0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D2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99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2FBE">
            <w:pPr>
              <w:jc w:val="center"/>
            </w:pPr>
            <w:r>
              <w:rPr>
                <w:rFonts w:ascii="宋体" w:hAnsi="宋体" w:eastAsia="宋体"/>
                <w:sz w:val="16"/>
              </w:rPr>
              <w:t>偏差原因分析及改进措施</w:t>
            </w:r>
          </w:p>
        </w:tc>
      </w:tr>
      <w:tr w14:paraId="4C99A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E6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3C2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943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0DA8">
            <w:pPr>
              <w:jc w:val="center"/>
            </w:pPr>
            <w:r>
              <w:rPr>
                <w:rFonts w:ascii="宋体" w:hAnsi="宋体" w:eastAsia="宋体"/>
                <w:sz w:val="16"/>
              </w:rPr>
              <w:t>0-6岁儿童体检摸底人数（人）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E506">
            <w:pPr>
              <w:jc w:val="center"/>
            </w:pPr>
            <w:r>
              <w:rPr>
                <w:rFonts w:ascii="宋体" w:hAnsi="宋体" w:eastAsia="宋体"/>
                <w:sz w:val="16"/>
              </w:rPr>
              <w:t>&lt;=3272人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4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D7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6B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A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8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0EAE">
            <w:pPr>
              <w:jc w:val="center"/>
            </w:pPr>
            <w:r>
              <w:rPr>
                <w:rFonts w:ascii="宋体" w:hAnsi="宋体" w:eastAsia="宋体"/>
                <w:sz w:val="16"/>
              </w:rPr>
              <w:t>=3272人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91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9B03B">
            <w:pPr>
              <w:jc w:val="center"/>
            </w:pPr>
          </w:p>
        </w:tc>
      </w:tr>
      <w:tr w14:paraId="34C31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B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63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C7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1A4C">
            <w:pPr>
              <w:jc w:val="center"/>
            </w:pPr>
            <w:r>
              <w:rPr>
                <w:rFonts w:ascii="宋体" w:hAnsi="宋体" w:eastAsia="宋体"/>
                <w:sz w:val="16"/>
              </w:rPr>
              <w:t>65-79岁居民全民体检摸底人数（人）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7AC5">
            <w:pPr>
              <w:jc w:val="center"/>
            </w:pPr>
            <w:r>
              <w:rPr>
                <w:rFonts w:ascii="宋体" w:hAnsi="宋体" w:eastAsia="宋体"/>
                <w:sz w:val="16"/>
              </w:rPr>
              <w:t>&lt;=1452人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0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3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4D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4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0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0B8A">
            <w:pPr>
              <w:jc w:val="center"/>
            </w:pPr>
            <w:r>
              <w:rPr>
                <w:rFonts w:ascii="宋体" w:hAnsi="宋体" w:eastAsia="宋体"/>
                <w:sz w:val="16"/>
              </w:rPr>
              <w:t>=1452人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370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6114">
            <w:pPr>
              <w:jc w:val="center"/>
            </w:pPr>
          </w:p>
        </w:tc>
      </w:tr>
      <w:tr w14:paraId="6A887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AF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1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E5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B5AC">
            <w:pPr>
              <w:jc w:val="center"/>
            </w:pPr>
            <w:r>
              <w:rPr>
                <w:rFonts w:ascii="宋体" w:hAnsi="宋体" w:eastAsia="宋体"/>
                <w:sz w:val="16"/>
              </w:rPr>
              <w:t>公共卫生服务乡镇卫生院数量（个）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8BF7">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7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A0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5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8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4EA4">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8C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B0E7D">
            <w:pPr>
              <w:jc w:val="center"/>
            </w:pPr>
          </w:p>
        </w:tc>
      </w:tr>
      <w:tr w14:paraId="4074E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15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49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ED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C6C5">
            <w:pPr>
              <w:jc w:val="center"/>
            </w:pPr>
            <w:r>
              <w:rPr>
                <w:rFonts w:ascii="宋体" w:hAnsi="宋体" w:eastAsia="宋体"/>
                <w:sz w:val="16"/>
              </w:rPr>
              <w:t>居民体检覆盖率（%）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80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B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C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DF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6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A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DF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95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9EC9">
            <w:pPr>
              <w:jc w:val="center"/>
            </w:pPr>
          </w:p>
        </w:tc>
      </w:tr>
      <w:tr w14:paraId="04FEF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E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B5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61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B4EC">
            <w:pPr>
              <w:jc w:val="center"/>
            </w:pPr>
            <w:r>
              <w:rPr>
                <w:rFonts w:ascii="宋体" w:hAnsi="宋体" w:eastAsia="宋体"/>
                <w:sz w:val="16"/>
              </w:rPr>
              <w:t>项目实施完成时间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09C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1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F7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C9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5F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4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A14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70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2DDE1">
            <w:pPr>
              <w:jc w:val="center"/>
            </w:pPr>
          </w:p>
        </w:tc>
      </w:tr>
      <w:tr w14:paraId="0C7A0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E08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7AB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60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4EBF">
            <w:pPr>
              <w:jc w:val="center"/>
            </w:pPr>
            <w:r>
              <w:rPr>
                <w:rFonts w:ascii="宋体" w:hAnsi="宋体" w:eastAsia="宋体"/>
                <w:sz w:val="16"/>
              </w:rPr>
              <w:t>基本公共卫生补助体检总费用（元）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EEC7">
            <w:pPr>
              <w:jc w:val="center"/>
            </w:pPr>
            <w:r>
              <w:rPr>
                <w:rFonts w:ascii="宋体" w:hAnsi="宋体" w:eastAsia="宋体"/>
                <w:sz w:val="16"/>
              </w:rPr>
              <w:t>&lt;=25208元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3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9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E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4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77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9B6E">
            <w:pPr>
              <w:jc w:val="center"/>
            </w:pPr>
            <w:r>
              <w:rPr>
                <w:rFonts w:ascii="宋体" w:hAnsi="宋体" w:eastAsia="宋体"/>
                <w:sz w:val="16"/>
              </w:rPr>
              <w:t>=25208元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D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1B26">
            <w:pPr>
              <w:jc w:val="center"/>
            </w:pPr>
          </w:p>
        </w:tc>
      </w:tr>
      <w:tr w14:paraId="0DD47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02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BF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F7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A245">
            <w:pPr>
              <w:jc w:val="center"/>
            </w:pPr>
            <w:r>
              <w:rPr>
                <w:rFonts w:ascii="宋体" w:hAnsi="宋体" w:eastAsia="宋体"/>
                <w:sz w:val="16"/>
              </w:rPr>
              <w:t>乡镇卫生院公共卫生服务补助费用（元）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2125">
            <w:pPr>
              <w:jc w:val="center"/>
            </w:pPr>
            <w:r>
              <w:rPr>
                <w:rFonts w:ascii="宋体" w:hAnsi="宋体" w:eastAsia="宋体"/>
                <w:sz w:val="16"/>
              </w:rPr>
              <w:t>&lt;=54792元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3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18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2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0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B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71F0">
            <w:pPr>
              <w:jc w:val="center"/>
            </w:pPr>
            <w:r>
              <w:rPr>
                <w:rFonts w:ascii="宋体" w:hAnsi="宋体" w:eastAsia="宋体"/>
                <w:sz w:val="16"/>
              </w:rPr>
              <w:t>=54792元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48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82AF8">
            <w:pPr>
              <w:jc w:val="center"/>
            </w:pPr>
          </w:p>
        </w:tc>
      </w:tr>
      <w:tr w14:paraId="70C41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B5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C3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1C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C5F0">
            <w:pPr>
              <w:jc w:val="center"/>
            </w:pPr>
            <w:r>
              <w:rPr>
                <w:rFonts w:ascii="宋体" w:hAnsi="宋体" w:eastAsia="宋体"/>
                <w:sz w:val="16"/>
              </w:rPr>
              <w:t>降低医疗负担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4E0A">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F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50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38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3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A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59BB">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55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65AE">
            <w:pPr>
              <w:jc w:val="center"/>
            </w:pPr>
          </w:p>
        </w:tc>
      </w:tr>
      <w:tr w14:paraId="4C943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9E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57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16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435A">
            <w:pPr>
              <w:jc w:val="center"/>
            </w:pPr>
            <w:r>
              <w:rPr>
                <w:rFonts w:ascii="宋体" w:hAnsi="宋体" w:eastAsia="宋体"/>
                <w:sz w:val="16"/>
              </w:rPr>
              <w:t>受益公共卫生服务群众满意度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43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7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A8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A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E5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BE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D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A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583B">
            <w:pPr>
              <w:jc w:val="center"/>
            </w:pPr>
            <w:r>
              <w:rPr>
                <w:rFonts w:ascii="宋体" w:hAnsi="宋体" w:eastAsia="宋体"/>
                <w:sz w:val="16"/>
              </w:rPr>
              <w:t>项目完成情况较好，实际受益公共卫生服务群众满意度较高，所以指标出现正偏差</w:t>
            </w:r>
          </w:p>
        </w:tc>
      </w:tr>
      <w:tr w14:paraId="5DF5E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111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CB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E6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9AB6D">
            <w:pPr>
              <w:jc w:val="center"/>
            </w:pPr>
            <w:r>
              <w:rPr>
                <w:rFonts w:ascii="宋体" w:hAnsi="宋体" w:eastAsia="宋体"/>
                <w:sz w:val="16"/>
              </w:rPr>
              <w:t>100分</w:t>
            </w:r>
          </w:p>
        </w:tc>
      </w:tr>
    </w:tbl>
    <w:p w14:paraId="664F43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4E28963">
        <w:tblPrEx>
          <w:tblCellMar>
            <w:top w:w="0" w:type="dxa"/>
            <w:left w:w="108" w:type="dxa"/>
            <w:bottom w:w="0" w:type="dxa"/>
            <w:right w:w="108" w:type="dxa"/>
          </w:tblCellMar>
        </w:tblPrEx>
        <w:tc>
          <w:tcPr>
            <w:tcW w:w="8848" w:type="dxa"/>
            <w:gridSpan w:val="14"/>
            <w:vAlign w:val="center"/>
          </w:tcPr>
          <w:p w14:paraId="6811B5EF">
            <w:pPr>
              <w:jc w:val="center"/>
            </w:pPr>
            <w:r>
              <w:rPr>
                <w:rFonts w:ascii="宋体" w:hAnsi="宋体" w:eastAsia="宋体"/>
                <w:sz w:val="24"/>
              </w:rPr>
              <w:t>项目支出绩效自评表</w:t>
            </w:r>
          </w:p>
        </w:tc>
      </w:tr>
      <w:tr w14:paraId="244B5C7A">
        <w:tblPrEx>
          <w:tblCellMar>
            <w:top w:w="0" w:type="dxa"/>
            <w:left w:w="108" w:type="dxa"/>
            <w:bottom w:w="0" w:type="dxa"/>
            <w:right w:w="108" w:type="dxa"/>
          </w:tblCellMar>
        </w:tblPrEx>
        <w:tc>
          <w:tcPr>
            <w:tcW w:w="8848" w:type="dxa"/>
            <w:gridSpan w:val="14"/>
            <w:vAlign w:val="center"/>
          </w:tcPr>
          <w:p w14:paraId="55FD2BCA">
            <w:pPr>
              <w:jc w:val="center"/>
            </w:pPr>
            <w:r>
              <w:rPr>
                <w:rFonts w:ascii="宋体" w:hAnsi="宋体" w:eastAsia="宋体"/>
                <w:sz w:val="24"/>
              </w:rPr>
              <w:t>(2024年度)</w:t>
            </w:r>
          </w:p>
        </w:tc>
      </w:tr>
      <w:tr w14:paraId="662C0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B8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35D9BF">
            <w:pPr>
              <w:jc w:val="center"/>
            </w:pPr>
            <w:r>
              <w:rPr>
                <w:rFonts w:ascii="宋体" w:hAnsi="宋体" w:eastAsia="宋体"/>
                <w:sz w:val="16"/>
              </w:rPr>
              <w:t>为民办实事项目</w:t>
            </w:r>
          </w:p>
        </w:tc>
      </w:tr>
      <w:tr w14:paraId="6D74C6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92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B6AE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82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417B3">
            <w:pPr>
              <w:jc w:val="center"/>
            </w:pPr>
            <w:r>
              <w:rPr>
                <w:rFonts w:ascii="宋体" w:hAnsi="宋体" w:eastAsia="宋体"/>
                <w:sz w:val="16"/>
              </w:rPr>
              <w:t>塔什库尔干塔吉克自治县人民医院</w:t>
            </w:r>
          </w:p>
        </w:tc>
      </w:tr>
      <w:tr w14:paraId="787C5D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04B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5487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D2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81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F8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AA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E3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FEDA">
            <w:pPr>
              <w:jc w:val="center"/>
            </w:pPr>
            <w:r>
              <w:rPr>
                <w:rFonts w:ascii="宋体" w:hAnsi="宋体" w:eastAsia="宋体"/>
                <w:sz w:val="16"/>
              </w:rPr>
              <w:t>得分</w:t>
            </w:r>
          </w:p>
        </w:tc>
      </w:tr>
      <w:tr w14:paraId="47690F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3A8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F8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B99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7E1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002F">
            <w:pPr>
              <w:jc w:val="center"/>
            </w:pPr>
            <w:r>
              <w:rPr>
                <w:rFonts w:ascii="宋体" w:hAnsi="宋体" w:eastAsia="宋体"/>
                <w:sz w:val="16"/>
              </w:rPr>
              <w:t>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9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590FF">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1FD8">
            <w:pPr>
              <w:jc w:val="center"/>
            </w:pPr>
            <w:r>
              <w:rPr>
                <w:rFonts w:ascii="宋体" w:hAnsi="宋体" w:eastAsia="宋体"/>
                <w:sz w:val="16"/>
              </w:rPr>
              <w:t>10.00分</w:t>
            </w:r>
          </w:p>
        </w:tc>
      </w:tr>
      <w:tr w14:paraId="363C4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E2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651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61B7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2CB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CC83">
            <w:pPr>
              <w:jc w:val="center"/>
            </w:pPr>
            <w:r>
              <w:rPr>
                <w:rFonts w:ascii="宋体" w:hAnsi="宋体" w:eastAsia="宋体"/>
                <w:sz w:val="16"/>
              </w:rPr>
              <w:t>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E4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58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D14A">
            <w:pPr>
              <w:jc w:val="center"/>
            </w:pPr>
            <w:r>
              <w:rPr>
                <w:rFonts w:ascii="宋体" w:hAnsi="宋体" w:eastAsia="宋体"/>
                <w:sz w:val="16"/>
              </w:rPr>
              <w:t>—</w:t>
            </w:r>
          </w:p>
        </w:tc>
      </w:tr>
      <w:tr w14:paraId="7582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DB7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C2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F3E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06E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B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A6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C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7418">
            <w:pPr>
              <w:jc w:val="center"/>
            </w:pPr>
            <w:r>
              <w:rPr>
                <w:rFonts w:ascii="宋体" w:hAnsi="宋体" w:eastAsia="宋体"/>
                <w:sz w:val="16"/>
              </w:rPr>
              <w:t>—</w:t>
            </w:r>
          </w:p>
        </w:tc>
      </w:tr>
      <w:tr w14:paraId="794515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1E0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420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CA018">
            <w:pPr>
              <w:jc w:val="center"/>
            </w:pPr>
            <w:r>
              <w:rPr>
                <w:rFonts w:ascii="宋体" w:hAnsi="宋体" w:eastAsia="宋体"/>
                <w:sz w:val="16"/>
              </w:rPr>
              <w:t>实际完成情况</w:t>
            </w:r>
          </w:p>
        </w:tc>
      </w:tr>
      <w:tr w14:paraId="56B84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97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E6EF2">
            <w:pPr>
              <w:jc w:val="both"/>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5万元，用于访贫问苦、改善民生、支持村级产业发展、开展农牧民就业培训、补充村级组织工作经费等；第一书记工作经费2万元，主要用于做好群众，访贫问苦，为群众送信息、送服务、送温暖，不得用于第一书记和</w:t>
            </w:r>
            <w:r>
              <w:rPr>
                <w:rFonts w:hint="eastAsia" w:ascii="宋体" w:hAnsi="宋体"/>
                <w:sz w:val="16"/>
                <w:lang w:eastAsia="zh-CN"/>
              </w:rPr>
              <w:t>为民办实事</w:t>
            </w:r>
            <w:r>
              <w:rPr>
                <w:rFonts w:ascii="宋体" w:hAnsi="宋体" w:eastAsia="宋体"/>
                <w:sz w:val="16"/>
              </w:rPr>
              <w:t>工作队自身各项费用开支。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F8D46">
            <w:pPr>
              <w:jc w:val="both"/>
            </w:pPr>
            <w:r>
              <w:rPr>
                <w:rFonts w:ascii="宋体" w:hAnsi="宋体" w:eastAsia="宋体"/>
                <w:sz w:val="16"/>
              </w:rPr>
              <w:t>项目实际支出6.985万元，用于访贫问苦、改善民生、支持村级产业发展、开展农牧民就业培训、补充村级组织工作经费等；第一书记工作经费2万元，主要用于做好群众，访贫问苦，为群众送信息、送服务、送温暖，不得用于第一书记和</w:t>
            </w:r>
            <w:r>
              <w:rPr>
                <w:rFonts w:hint="eastAsia" w:ascii="宋体" w:hAnsi="宋体"/>
                <w:sz w:val="16"/>
                <w:lang w:eastAsia="zh-CN"/>
              </w:rPr>
              <w:t>为民办实事</w:t>
            </w:r>
            <w:r>
              <w:rPr>
                <w:rFonts w:ascii="宋体" w:hAnsi="宋体" w:eastAsia="宋体"/>
                <w:sz w:val="16"/>
              </w:rPr>
              <w:t>工作队自身各项费用开支。</w:t>
            </w:r>
          </w:p>
        </w:tc>
      </w:tr>
      <w:tr w14:paraId="29DBA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4B1E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00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75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51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B6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89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87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D8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85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08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8A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DE9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08ED5">
            <w:pPr>
              <w:jc w:val="center"/>
            </w:pPr>
            <w:r>
              <w:rPr>
                <w:rFonts w:ascii="宋体" w:hAnsi="宋体" w:eastAsia="宋体"/>
                <w:sz w:val="16"/>
              </w:rPr>
              <w:t>偏差原因分析及改进措施</w:t>
            </w:r>
          </w:p>
        </w:tc>
      </w:tr>
      <w:tr w14:paraId="7FB21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3D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1C5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D65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E02B">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经费事项（项）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862D">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4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9F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AD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C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D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0D9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4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33B7">
            <w:pPr>
              <w:jc w:val="center"/>
            </w:pPr>
          </w:p>
        </w:tc>
      </w:tr>
      <w:tr w14:paraId="74781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86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2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AB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195C">
            <w:pPr>
              <w:jc w:val="center"/>
            </w:pPr>
            <w:r>
              <w:rPr>
                <w:rFonts w:ascii="宋体" w:hAnsi="宋体" w:eastAsia="宋体"/>
                <w:sz w:val="16"/>
              </w:rPr>
              <w:t>第一书记工作开支事项（项）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21EF">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E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C0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8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F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5B1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075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5AE9">
            <w:pPr>
              <w:jc w:val="center"/>
            </w:pPr>
          </w:p>
        </w:tc>
      </w:tr>
      <w:tr w14:paraId="16B8D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77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03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F0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04E6">
            <w:pPr>
              <w:jc w:val="center"/>
            </w:pPr>
            <w:r>
              <w:rPr>
                <w:rFonts w:ascii="宋体" w:hAnsi="宋体" w:eastAsia="宋体"/>
                <w:sz w:val="16"/>
              </w:rPr>
              <w:t>为民办实事工作服务管理率（%）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434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D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7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5A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5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5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450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D3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50B9">
            <w:pPr>
              <w:jc w:val="center"/>
            </w:pPr>
          </w:p>
        </w:tc>
      </w:tr>
      <w:tr w14:paraId="7386D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5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96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8BA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D2B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C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9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05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63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9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E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6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CC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3585">
            <w:pPr>
              <w:jc w:val="center"/>
            </w:pPr>
          </w:p>
        </w:tc>
      </w:tr>
      <w:tr w14:paraId="71A22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84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53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9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E8B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39D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0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4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EC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7A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7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7AC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2E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1D30">
            <w:pPr>
              <w:jc w:val="center"/>
            </w:pPr>
          </w:p>
        </w:tc>
      </w:tr>
      <w:tr w14:paraId="6D107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8E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9C4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E0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964">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19B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A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45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51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B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0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A808">
            <w:pPr>
              <w:jc w:val="center"/>
            </w:pPr>
            <w:r>
              <w:rPr>
                <w:rFonts w:ascii="宋体" w:hAnsi="宋体" w:eastAsia="宋体"/>
                <w:sz w:val="16"/>
              </w:rPr>
              <w:t>=4.985万元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878C">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8C879">
            <w:pPr>
              <w:jc w:val="center"/>
            </w:pPr>
            <w:r>
              <w:rPr>
                <w:rFonts w:ascii="宋体" w:hAnsi="宋体" w:eastAsia="宋体"/>
                <w:sz w:val="16"/>
              </w:rPr>
              <w:t>该指标5万元，已用4.985万，剩下退回国库统筹使用。</w:t>
            </w:r>
          </w:p>
        </w:tc>
      </w:tr>
      <w:tr w14:paraId="69922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F6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36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6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2F8D">
            <w:pPr>
              <w:jc w:val="center"/>
            </w:pPr>
            <w:r>
              <w:rPr>
                <w:rFonts w:ascii="宋体" w:hAnsi="宋体" w:eastAsia="宋体"/>
                <w:sz w:val="16"/>
              </w:rPr>
              <w:t>第一书记工作经费成本（万元）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3C2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6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3F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F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E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E0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C05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0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5626">
            <w:pPr>
              <w:jc w:val="center"/>
            </w:pPr>
          </w:p>
        </w:tc>
      </w:tr>
      <w:tr w14:paraId="14354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F4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A2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5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8187">
            <w:pPr>
              <w:jc w:val="center"/>
            </w:pPr>
            <w:r>
              <w:rPr>
                <w:rFonts w:hint="eastAsia" w:ascii="宋体" w:hAnsi="宋体"/>
                <w:sz w:val="16"/>
                <w:lang w:eastAsia="zh-CN"/>
              </w:rPr>
              <w:t>为民办实事</w:t>
            </w:r>
            <w:r>
              <w:rPr>
                <w:rFonts w:ascii="宋体" w:hAnsi="宋体" w:eastAsia="宋体"/>
                <w:sz w:val="16"/>
              </w:rPr>
              <w:t>工作人员改善民生的生活质量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916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7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C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B8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71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B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B9EC">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E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86BA">
            <w:pPr>
              <w:jc w:val="center"/>
            </w:pPr>
          </w:p>
        </w:tc>
      </w:tr>
      <w:tr w14:paraId="5755E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7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84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A5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BC3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67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4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A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2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A0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2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7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D4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F7A67">
            <w:pPr>
              <w:jc w:val="center"/>
            </w:pPr>
            <w:r>
              <w:rPr>
                <w:rFonts w:ascii="宋体" w:hAnsi="宋体" w:eastAsia="宋体"/>
                <w:sz w:val="16"/>
              </w:rPr>
              <w:t>项目完成情况较好，实际农牧民满意度较高，所以指标出现正偏差</w:t>
            </w:r>
          </w:p>
        </w:tc>
      </w:tr>
      <w:tr w14:paraId="685DC7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AB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E4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C7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7E781">
            <w:pPr>
              <w:jc w:val="center"/>
            </w:pPr>
            <w:r>
              <w:rPr>
                <w:rFonts w:ascii="宋体" w:hAnsi="宋体" w:eastAsia="宋体"/>
                <w:sz w:val="16"/>
              </w:rPr>
              <w:t>99.93分</w:t>
            </w:r>
          </w:p>
        </w:tc>
      </w:tr>
    </w:tbl>
    <w:p w14:paraId="48280E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4DC7C32">
        <w:tblPrEx>
          <w:tblCellMar>
            <w:top w:w="0" w:type="dxa"/>
            <w:left w:w="108" w:type="dxa"/>
            <w:bottom w:w="0" w:type="dxa"/>
            <w:right w:w="108" w:type="dxa"/>
          </w:tblCellMar>
        </w:tblPrEx>
        <w:tc>
          <w:tcPr>
            <w:tcW w:w="8848" w:type="dxa"/>
            <w:gridSpan w:val="14"/>
            <w:vAlign w:val="center"/>
          </w:tcPr>
          <w:p w14:paraId="1E2EAC0B">
            <w:pPr>
              <w:jc w:val="center"/>
            </w:pPr>
            <w:r>
              <w:rPr>
                <w:rFonts w:ascii="宋体" w:hAnsi="宋体" w:eastAsia="宋体"/>
                <w:sz w:val="24"/>
              </w:rPr>
              <w:t>项目支出绩效自评表</w:t>
            </w:r>
          </w:p>
        </w:tc>
      </w:tr>
      <w:tr w14:paraId="49884BA8">
        <w:tblPrEx>
          <w:tblCellMar>
            <w:top w:w="0" w:type="dxa"/>
            <w:left w:w="108" w:type="dxa"/>
            <w:bottom w:w="0" w:type="dxa"/>
            <w:right w:w="108" w:type="dxa"/>
          </w:tblCellMar>
        </w:tblPrEx>
        <w:tc>
          <w:tcPr>
            <w:tcW w:w="8848" w:type="dxa"/>
            <w:gridSpan w:val="14"/>
            <w:vAlign w:val="center"/>
          </w:tcPr>
          <w:p w14:paraId="7F8B9DE9">
            <w:pPr>
              <w:jc w:val="center"/>
            </w:pPr>
            <w:r>
              <w:rPr>
                <w:rFonts w:ascii="宋体" w:hAnsi="宋体" w:eastAsia="宋体"/>
                <w:sz w:val="24"/>
              </w:rPr>
              <w:t>(2024年度)</w:t>
            </w:r>
          </w:p>
        </w:tc>
      </w:tr>
      <w:tr w14:paraId="35BB9D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F7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25583">
            <w:pPr>
              <w:jc w:val="center"/>
            </w:pPr>
            <w:r>
              <w:rPr>
                <w:rFonts w:hint="eastAsia" w:ascii="宋体" w:hAnsi="宋体"/>
                <w:sz w:val="16"/>
                <w:lang w:eastAsia="zh-CN"/>
              </w:rPr>
              <w:t>塔什库尔干塔吉克自治县</w:t>
            </w:r>
            <w:r>
              <w:rPr>
                <w:rFonts w:ascii="宋体" w:hAnsi="宋体" w:eastAsia="宋体"/>
                <w:sz w:val="16"/>
              </w:rPr>
              <w:t>2024年宣传文化体育活动医疗保障补助项目</w:t>
            </w:r>
          </w:p>
        </w:tc>
      </w:tr>
      <w:tr w14:paraId="58976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F1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B00E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EC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58AB5">
            <w:pPr>
              <w:jc w:val="center"/>
            </w:pPr>
            <w:r>
              <w:rPr>
                <w:rFonts w:ascii="宋体" w:hAnsi="宋体" w:eastAsia="宋体"/>
                <w:sz w:val="16"/>
              </w:rPr>
              <w:t>塔什库尔干塔吉克自治县人民医院</w:t>
            </w:r>
          </w:p>
        </w:tc>
      </w:tr>
      <w:tr w14:paraId="2434D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55EF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8FEB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6B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3A0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59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AB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F7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E707">
            <w:pPr>
              <w:jc w:val="center"/>
            </w:pPr>
            <w:r>
              <w:rPr>
                <w:rFonts w:ascii="宋体" w:hAnsi="宋体" w:eastAsia="宋体"/>
                <w:sz w:val="16"/>
              </w:rPr>
              <w:t>得分</w:t>
            </w:r>
          </w:p>
        </w:tc>
      </w:tr>
      <w:tr w14:paraId="33E502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30E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A6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2E0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3AF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F901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F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5D0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E867">
            <w:pPr>
              <w:jc w:val="center"/>
            </w:pPr>
            <w:r>
              <w:rPr>
                <w:rFonts w:ascii="宋体" w:hAnsi="宋体" w:eastAsia="宋体"/>
                <w:sz w:val="16"/>
              </w:rPr>
              <w:t>10.00分</w:t>
            </w:r>
          </w:p>
        </w:tc>
      </w:tr>
      <w:tr w14:paraId="7EEDC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479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19B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DEB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6F1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CC5E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F6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5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7F2C">
            <w:pPr>
              <w:jc w:val="center"/>
            </w:pPr>
            <w:r>
              <w:rPr>
                <w:rFonts w:ascii="宋体" w:hAnsi="宋体" w:eastAsia="宋体"/>
                <w:sz w:val="16"/>
              </w:rPr>
              <w:t>—</w:t>
            </w:r>
          </w:p>
        </w:tc>
      </w:tr>
      <w:tr w14:paraId="7FB9F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DF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41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8C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08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DA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F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18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46E2">
            <w:pPr>
              <w:jc w:val="center"/>
            </w:pPr>
            <w:r>
              <w:rPr>
                <w:rFonts w:ascii="宋体" w:hAnsi="宋体" w:eastAsia="宋体"/>
                <w:sz w:val="16"/>
              </w:rPr>
              <w:t>—</w:t>
            </w:r>
          </w:p>
        </w:tc>
      </w:tr>
      <w:tr w14:paraId="0D9D10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1AF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65E2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0C7C1B">
            <w:pPr>
              <w:jc w:val="center"/>
            </w:pPr>
            <w:r>
              <w:rPr>
                <w:rFonts w:ascii="宋体" w:hAnsi="宋体" w:eastAsia="宋体"/>
                <w:sz w:val="16"/>
              </w:rPr>
              <w:t>实际完成情况</w:t>
            </w:r>
          </w:p>
        </w:tc>
      </w:tr>
      <w:tr w14:paraId="6A6B5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0EB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7E45F">
            <w:pPr>
              <w:jc w:val="both"/>
            </w:pPr>
            <w:r>
              <w:rPr>
                <w:rFonts w:ascii="宋体" w:hAnsi="宋体" w:eastAsia="宋体"/>
                <w:sz w:val="16"/>
              </w:rPr>
              <w:t>该项目投入5万元，主要用于采购2批试剂耗材、10个急救箱、10个脉搏血氧传感器、1批应急药品 以及保障3辆救护车正常运转，该项目</w:t>
            </w:r>
            <w:r>
              <w:rPr>
                <w:rFonts w:hint="eastAsia" w:ascii="宋体" w:hAnsi="宋体"/>
                <w:sz w:val="16"/>
                <w:lang w:eastAsia="zh-CN"/>
              </w:rPr>
              <w:t>的</w:t>
            </w:r>
            <w:r>
              <w:rPr>
                <w:rFonts w:ascii="宋体" w:hAnsi="宋体" w:eastAsia="宋体"/>
                <w:sz w:val="16"/>
              </w:rPr>
              <w:t>开展将保障庆祝活动期间全县人民及外来游客生命和健康安全。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856BE8">
            <w:pPr>
              <w:jc w:val="both"/>
            </w:pPr>
            <w:r>
              <w:rPr>
                <w:rFonts w:ascii="宋体" w:hAnsi="宋体" w:eastAsia="宋体"/>
                <w:sz w:val="16"/>
              </w:rPr>
              <w:t>该项目实际支出5万元，主要用于采购2批试剂耗材、10个急救箱、10个脉搏血氧传感器、1批应急药品 以及保障3辆救护车正常运转，该项目</w:t>
            </w:r>
            <w:r>
              <w:rPr>
                <w:rFonts w:hint="eastAsia" w:ascii="宋体" w:hAnsi="宋体"/>
                <w:sz w:val="16"/>
                <w:lang w:eastAsia="zh-CN"/>
              </w:rPr>
              <w:t>的</w:t>
            </w:r>
            <w:r>
              <w:rPr>
                <w:rFonts w:ascii="宋体" w:hAnsi="宋体" w:eastAsia="宋体"/>
                <w:sz w:val="16"/>
              </w:rPr>
              <w:t>开展将保障庆祝活动期间全县人民及外来游客生命和健康安全。</w:t>
            </w:r>
          </w:p>
        </w:tc>
      </w:tr>
      <w:tr w14:paraId="54F7B3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BA44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4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CB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00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C0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DE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AE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F3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B9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60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26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7F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7AB0">
            <w:pPr>
              <w:jc w:val="center"/>
            </w:pPr>
            <w:r>
              <w:rPr>
                <w:rFonts w:ascii="宋体" w:hAnsi="宋体" w:eastAsia="宋体"/>
                <w:sz w:val="16"/>
              </w:rPr>
              <w:t>偏差原因分析及改进措施</w:t>
            </w:r>
          </w:p>
        </w:tc>
      </w:tr>
      <w:tr w14:paraId="003FC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BBA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F1A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6B9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6EB6">
            <w:pPr>
              <w:jc w:val="center"/>
            </w:pPr>
            <w:r>
              <w:rPr>
                <w:rFonts w:ascii="宋体" w:hAnsi="宋体" w:eastAsia="宋体"/>
                <w:sz w:val="16"/>
              </w:rPr>
              <w:t>采购试剂耗材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4708">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F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C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EA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6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0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329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3C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46A7">
            <w:pPr>
              <w:jc w:val="center"/>
            </w:pPr>
          </w:p>
        </w:tc>
      </w:tr>
      <w:tr w14:paraId="3EA90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A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B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19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0FEA">
            <w:pPr>
              <w:jc w:val="center"/>
            </w:pPr>
            <w:r>
              <w:rPr>
                <w:rFonts w:ascii="宋体" w:hAnsi="宋体" w:eastAsia="宋体"/>
                <w:sz w:val="16"/>
              </w:rPr>
              <w:t>采购急救箱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2EC6">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1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3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5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C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A11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EF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A9DE">
            <w:pPr>
              <w:jc w:val="center"/>
            </w:pPr>
          </w:p>
        </w:tc>
      </w:tr>
      <w:tr w14:paraId="22DA6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8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DA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43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E154">
            <w:pPr>
              <w:jc w:val="center"/>
            </w:pPr>
            <w:r>
              <w:rPr>
                <w:rFonts w:ascii="宋体" w:hAnsi="宋体" w:eastAsia="宋体"/>
                <w:sz w:val="16"/>
              </w:rPr>
              <w:t>采购脉搏血氧传感器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A454">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E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3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6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9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5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DFB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E4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4C7B">
            <w:pPr>
              <w:jc w:val="center"/>
            </w:pPr>
          </w:p>
        </w:tc>
      </w:tr>
      <w:tr w14:paraId="1B47D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1B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D8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4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6CE8">
            <w:pPr>
              <w:jc w:val="center"/>
            </w:pPr>
            <w:r>
              <w:rPr>
                <w:rFonts w:ascii="宋体" w:hAnsi="宋体" w:eastAsia="宋体"/>
                <w:sz w:val="16"/>
              </w:rPr>
              <w:t>应急药品采购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74E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A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E9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E6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B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B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EA1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80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B7DD">
            <w:pPr>
              <w:jc w:val="center"/>
            </w:pPr>
          </w:p>
        </w:tc>
      </w:tr>
      <w:tr w14:paraId="26287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1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5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E6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23C1">
            <w:pPr>
              <w:jc w:val="center"/>
            </w:pPr>
            <w:r>
              <w:rPr>
                <w:rFonts w:ascii="宋体" w:hAnsi="宋体" w:eastAsia="宋体"/>
                <w:sz w:val="16"/>
              </w:rPr>
              <w:t>救护车保障数量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6A1A">
            <w:pPr>
              <w:jc w:val="center"/>
            </w:pPr>
            <w:r>
              <w:rPr>
                <w:rFonts w:ascii="宋体" w:hAnsi="宋体" w:eastAsia="宋体"/>
                <w:sz w:val="16"/>
              </w:rPr>
              <w:t>&gt;=3辆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3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9C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A2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F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5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F2AB">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43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8B88">
            <w:pPr>
              <w:jc w:val="center"/>
            </w:pPr>
          </w:p>
        </w:tc>
      </w:tr>
      <w:tr w14:paraId="3439D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33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A01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FBF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3DFF">
            <w:pPr>
              <w:jc w:val="center"/>
            </w:pPr>
            <w:r>
              <w:rPr>
                <w:rFonts w:ascii="宋体" w:hAnsi="宋体" w:eastAsia="宋体"/>
                <w:sz w:val="16"/>
              </w:rPr>
              <w:t>耗材采购合格率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2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A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D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A7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A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0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2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B6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46ED">
            <w:pPr>
              <w:jc w:val="center"/>
            </w:pPr>
          </w:p>
        </w:tc>
      </w:tr>
      <w:tr w14:paraId="29E26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6F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9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4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4089">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4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8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9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41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4E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9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8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18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AD91">
            <w:pPr>
              <w:jc w:val="center"/>
            </w:pPr>
          </w:p>
        </w:tc>
      </w:tr>
      <w:tr w14:paraId="7ABC5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B8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5E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86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582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F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0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0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DA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EE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8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77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DC4A">
            <w:pPr>
              <w:jc w:val="center"/>
            </w:pPr>
          </w:p>
        </w:tc>
      </w:tr>
      <w:tr w14:paraId="70316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2F0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EBA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93F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2843">
            <w:pPr>
              <w:jc w:val="center"/>
            </w:pPr>
            <w:r>
              <w:rPr>
                <w:rFonts w:ascii="宋体" w:hAnsi="宋体" w:eastAsia="宋体"/>
                <w:sz w:val="16"/>
              </w:rPr>
              <w:t>试剂耗材成本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C642">
            <w:pPr>
              <w:jc w:val="center"/>
            </w:pPr>
            <w:r>
              <w:rPr>
                <w:rFonts w:ascii="宋体" w:hAnsi="宋体" w:eastAsia="宋体"/>
                <w:sz w:val="16"/>
              </w:rPr>
              <w:t>&lt;=3.31万元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31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DA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13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EB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A045">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89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03F4">
            <w:pPr>
              <w:jc w:val="center"/>
            </w:pPr>
          </w:p>
        </w:tc>
      </w:tr>
      <w:tr w14:paraId="7A847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60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8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6D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FDF">
            <w:pPr>
              <w:jc w:val="center"/>
            </w:pPr>
            <w:r>
              <w:rPr>
                <w:rFonts w:ascii="宋体" w:hAnsi="宋体" w:eastAsia="宋体"/>
                <w:sz w:val="16"/>
              </w:rPr>
              <w:t>急救箱、脉搏血氧传感器成本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30CF">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74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CD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E6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B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E3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A6B8">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6D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3772">
            <w:pPr>
              <w:jc w:val="center"/>
            </w:pPr>
          </w:p>
        </w:tc>
      </w:tr>
      <w:tr w14:paraId="70F73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CE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06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54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A818">
            <w:pPr>
              <w:jc w:val="center"/>
            </w:pPr>
            <w:r>
              <w:rPr>
                <w:rFonts w:ascii="宋体" w:hAnsi="宋体" w:eastAsia="宋体"/>
                <w:sz w:val="16"/>
              </w:rPr>
              <w:t>应急药品成本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84D">
            <w:pPr>
              <w:jc w:val="center"/>
            </w:pPr>
            <w:r>
              <w:rPr>
                <w:rFonts w:ascii="宋体" w:hAnsi="宋体" w:eastAsia="宋体"/>
                <w:sz w:val="16"/>
              </w:rPr>
              <w:t>&lt;=0.19万元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43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C5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50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F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52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A913">
            <w:pPr>
              <w:jc w:val="center"/>
            </w:pPr>
            <w:r>
              <w:rPr>
                <w:rFonts w:ascii="宋体" w:hAnsi="宋体" w:eastAsia="宋体"/>
                <w:sz w:val="16"/>
              </w:rPr>
              <w: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E4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78B4">
            <w:pPr>
              <w:jc w:val="center"/>
            </w:pPr>
          </w:p>
        </w:tc>
      </w:tr>
      <w:tr w14:paraId="00223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D8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2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3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2FA">
            <w:pPr>
              <w:jc w:val="center"/>
            </w:pPr>
            <w:r>
              <w:rPr>
                <w:rFonts w:ascii="宋体" w:hAnsi="宋体" w:eastAsia="宋体"/>
                <w:sz w:val="16"/>
              </w:rPr>
              <w:t>救护车保障成本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19F2">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CD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D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63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8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0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9629">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2D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97D1">
            <w:pPr>
              <w:jc w:val="center"/>
            </w:pPr>
          </w:p>
        </w:tc>
      </w:tr>
      <w:tr w14:paraId="0026E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C6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EF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27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D60C">
            <w:pPr>
              <w:jc w:val="center"/>
            </w:pPr>
            <w:r>
              <w:rPr>
                <w:rFonts w:ascii="宋体" w:hAnsi="宋体" w:eastAsia="宋体"/>
                <w:sz w:val="16"/>
              </w:rPr>
              <w:t>保障庆祝活动期间全县人民及外来游客生命和健康安全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DE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9A2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1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1D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AD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CED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42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BCAB">
            <w:pPr>
              <w:jc w:val="center"/>
            </w:pPr>
          </w:p>
        </w:tc>
      </w:tr>
      <w:tr w14:paraId="10455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5C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BE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9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14BC">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8D4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D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8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3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59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1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7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D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A99E">
            <w:pPr>
              <w:jc w:val="center"/>
            </w:pPr>
            <w:r>
              <w:rPr>
                <w:rFonts w:ascii="宋体" w:hAnsi="宋体" w:eastAsia="宋体"/>
                <w:sz w:val="16"/>
              </w:rPr>
              <w:t>项目完成情况较好，实际参加活动人员满意度较高，所以指标出现正偏差</w:t>
            </w:r>
          </w:p>
        </w:tc>
      </w:tr>
      <w:tr w14:paraId="70DFF8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5C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87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C9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C2640">
            <w:pPr>
              <w:jc w:val="center"/>
            </w:pPr>
            <w:r>
              <w:rPr>
                <w:rFonts w:ascii="宋体" w:hAnsi="宋体" w:eastAsia="宋体"/>
                <w:sz w:val="16"/>
              </w:rPr>
              <w:t>100分</w:t>
            </w:r>
          </w:p>
        </w:tc>
      </w:tr>
    </w:tbl>
    <w:p w14:paraId="5CDF9B7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43D1928">
        <w:tblPrEx>
          <w:tblCellMar>
            <w:top w:w="0" w:type="dxa"/>
            <w:left w:w="108" w:type="dxa"/>
            <w:bottom w:w="0" w:type="dxa"/>
            <w:right w:w="108" w:type="dxa"/>
          </w:tblCellMar>
        </w:tblPrEx>
        <w:tc>
          <w:tcPr>
            <w:tcW w:w="8848" w:type="dxa"/>
            <w:gridSpan w:val="14"/>
            <w:vAlign w:val="center"/>
          </w:tcPr>
          <w:p w14:paraId="49AEF8F5">
            <w:pPr>
              <w:jc w:val="center"/>
            </w:pPr>
            <w:r>
              <w:rPr>
                <w:rFonts w:ascii="宋体" w:hAnsi="宋体" w:eastAsia="宋体"/>
                <w:sz w:val="24"/>
              </w:rPr>
              <w:t>项目支出绩效自评表</w:t>
            </w:r>
          </w:p>
        </w:tc>
      </w:tr>
      <w:tr w14:paraId="34B858EA">
        <w:tblPrEx>
          <w:tblCellMar>
            <w:top w:w="0" w:type="dxa"/>
            <w:left w:w="108" w:type="dxa"/>
            <w:bottom w:w="0" w:type="dxa"/>
            <w:right w:w="108" w:type="dxa"/>
          </w:tblCellMar>
        </w:tblPrEx>
        <w:tc>
          <w:tcPr>
            <w:tcW w:w="8848" w:type="dxa"/>
            <w:gridSpan w:val="14"/>
            <w:vAlign w:val="center"/>
          </w:tcPr>
          <w:p w14:paraId="227017FA">
            <w:pPr>
              <w:jc w:val="center"/>
            </w:pPr>
            <w:r>
              <w:rPr>
                <w:rFonts w:ascii="宋体" w:hAnsi="宋体" w:eastAsia="宋体"/>
                <w:sz w:val="24"/>
              </w:rPr>
              <w:t>(2024年度)</w:t>
            </w:r>
          </w:p>
        </w:tc>
      </w:tr>
      <w:tr w14:paraId="75AD17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B6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ADFD37">
            <w:pPr>
              <w:jc w:val="center"/>
            </w:pPr>
            <w:r>
              <w:rPr>
                <w:rFonts w:hint="eastAsia" w:ascii="宋体" w:hAnsi="宋体"/>
                <w:sz w:val="16"/>
                <w:lang w:eastAsia="zh-CN"/>
              </w:rPr>
              <w:t>塔什库尔干塔吉克自治县</w:t>
            </w:r>
            <w:r>
              <w:rPr>
                <w:rFonts w:ascii="宋体" w:hAnsi="宋体" w:eastAsia="宋体"/>
                <w:sz w:val="16"/>
              </w:rPr>
              <w:t>人民医院值班室、围墙及拆除等项目</w:t>
            </w:r>
          </w:p>
        </w:tc>
      </w:tr>
      <w:tr w14:paraId="41F5C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38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7453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4A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1DF3D">
            <w:pPr>
              <w:jc w:val="center"/>
            </w:pPr>
            <w:r>
              <w:rPr>
                <w:rFonts w:ascii="宋体" w:hAnsi="宋体" w:eastAsia="宋体"/>
                <w:sz w:val="16"/>
              </w:rPr>
              <w:t>塔什库尔干塔吉克自治县人民医院</w:t>
            </w:r>
          </w:p>
        </w:tc>
      </w:tr>
      <w:tr w14:paraId="1F480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E59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3785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30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06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05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10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F07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CFF6">
            <w:pPr>
              <w:jc w:val="center"/>
            </w:pPr>
            <w:r>
              <w:rPr>
                <w:rFonts w:ascii="宋体" w:hAnsi="宋体" w:eastAsia="宋体"/>
                <w:sz w:val="16"/>
              </w:rPr>
              <w:t>得分</w:t>
            </w:r>
          </w:p>
        </w:tc>
      </w:tr>
      <w:tr w14:paraId="2A9CD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ECA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75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40279">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0F64A">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35D4">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41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CC2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6F76">
            <w:pPr>
              <w:jc w:val="center"/>
            </w:pPr>
            <w:r>
              <w:rPr>
                <w:rFonts w:ascii="宋体" w:hAnsi="宋体" w:eastAsia="宋体"/>
                <w:sz w:val="16"/>
              </w:rPr>
              <w:t>10.00分</w:t>
            </w:r>
          </w:p>
        </w:tc>
      </w:tr>
      <w:tr w14:paraId="40B8D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3D6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34E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4BAD">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4B97">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1DE1D">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4C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1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84D6">
            <w:pPr>
              <w:jc w:val="center"/>
            </w:pPr>
            <w:r>
              <w:rPr>
                <w:rFonts w:ascii="宋体" w:hAnsi="宋体" w:eastAsia="宋体"/>
                <w:sz w:val="16"/>
              </w:rPr>
              <w:t>—</w:t>
            </w:r>
          </w:p>
        </w:tc>
      </w:tr>
      <w:tr w14:paraId="08DAB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4CF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46C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CB2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2DD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A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92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1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7200">
            <w:pPr>
              <w:jc w:val="center"/>
            </w:pPr>
            <w:r>
              <w:rPr>
                <w:rFonts w:ascii="宋体" w:hAnsi="宋体" w:eastAsia="宋体"/>
                <w:sz w:val="16"/>
              </w:rPr>
              <w:t>—</w:t>
            </w:r>
          </w:p>
        </w:tc>
      </w:tr>
      <w:tr w14:paraId="14901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207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7C8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B9160">
            <w:pPr>
              <w:jc w:val="center"/>
            </w:pPr>
            <w:r>
              <w:rPr>
                <w:rFonts w:ascii="宋体" w:hAnsi="宋体" w:eastAsia="宋体"/>
                <w:sz w:val="16"/>
              </w:rPr>
              <w:t>实际完成情况</w:t>
            </w:r>
          </w:p>
        </w:tc>
      </w:tr>
      <w:tr w14:paraId="7287E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8F3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25714A">
            <w:pPr>
              <w:jc w:val="both"/>
            </w:pPr>
            <w:r>
              <w:rPr>
                <w:rFonts w:hint="eastAsia" w:ascii="宋体" w:hAnsi="宋体"/>
                <w:sz w:val="16"/>
                <w:lang w:eastAsia="zh-CN"/>
              </w:rPr>
              <w:t>塔什库尔干塔吉克自治县</w:t>
            </w:r>
            <w:r>
              <w:rPr>
                <w:rFonts w:ascii="宋体" w:hAnsi="宋体" w:eastAsia="宋体"/>
                <w:sz w:val="16"/>
              </w:rPr>
              <w:t>人民医院值班室、围墙及拆除等项目（塔发改投资〔2021〕231号），项目总投资170万元，资金来源为县财政自筹资金，中标单位为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石诚建筑有限公司，合同价为1514022.88元。现项目已完工，拨付136300元，拨付合同价的9%。</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452CB0">
            <w:pPr>
              <w:jc w:val="both"/>
            </w:pPr>
            <w:r>
              <w:rPr>
                <w:rFonts w:hint="eastAsia" w:ascii="宋体" w:hAnsi="宋体"/>
                <w:sz w:val="16"/>
                <w:lang w:eastAsia="zh-CN"/>
              </w:rPr>
              <w:t>塔什库尔干塔吉克自治县</w:t>
            </w:r>
            <w:r>
              <w:rPr>
                <w:rFonts w:ascii="宋体" w:hAnsi="宋体" w:eastAsia="宋体"/>
                <w:sz w:val="16"/>
              </w:rPr>
              <w:t>人民医院值班室、围墙及拆除等项目（塔发改投资〔2021〕231号），项目总投资170万元，资金来源为县财政自筹资金，中标单位为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石诚建筑有限公司，合同价为1514022.88元。现项目已完工，拨付136300元，拨付合同价的9%。</w:t>
            </w:r>
            <w:r>
              <w:rPr>
                <w:rFonts w:ascii="宋体" w:hAnsi="宋体" w:eastAsia="宋体"/>
                <w:sz w:val="16"/>
              </w:rPr>
              <w:br w:type="textWrapping"/>
            </w:r>
          </w:p>
        </w:tc>
      </w:tr>
      <w:tr w14:paraId="2B48CF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2A1C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4A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D8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C2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C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E8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AB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4E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0C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1B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7E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D2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F1943">
            <w:pPr>
              <w:jc w:val="center"/>
            </w:pPr>
            <w:r>
              <w:rPr>
                <w:rFonts w:ascii="宋体" w:hAnsi="宋体" w:eastAsia="宋体"/>
                <w:sz w:val="16"/>
              </w:rPr>
              <w:t>偏差原因分析及改进措施</w:t>
            </w:r>
          </w:p>
        </w:tc>
      </w:tr>
      <w:tr w14:paraId="4A8E6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513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62E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F0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EECD">
            <w:pPr>
              <w:jc w:val="center"/>
            </w:pPr>
            <w:r>
              <w:rPr>
                <w:rFonts w:ascii="宋体" w:hAnsi="宋体" w:eastAsia="宋体"/>
                <w:sz w:val="16"/>
              </w:rPr>
              <w:t>县人民医院值班室、围墙及拆除数量（个）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58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2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3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E2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63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7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27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D6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D6861">
            <w:pPr>
              <w:jc w:val="center"/>
            </w:pPr>
          </w:p>
        </w:tc>
      </w:tr>
      <w:tr w14:paraId="7250A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8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FD9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AFF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BC9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1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7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B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38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7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A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E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22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49BA">
            <w:pPr>
              <w:jc w:val="center"/>
            </w:pPr>
          </w:p>
        </w:tc>
      </w:tr>
      <w:tr w14:paraId="047A1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9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8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56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4B3C">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3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5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F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E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4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D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D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D2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3AEA">
            <w:pPr>
              <w:jc w:val="center"/>
            </w:pPr>
          </w:p>
        </w:tc>
      </w:tr>
      <w:tr w14:paraId="4CA83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7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E0A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663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AE7D">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2CC6">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0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07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46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8F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5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1AC8">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B7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9F56">
            <w:pPr>
              <w:jc w:val="center"/>
            </w:pPr>
          </w:p>
        </w:tc>
      </w:tr>
      <w:tr w14:paraId="1211C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E5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A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6A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ED3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1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9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2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E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7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1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B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35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1B16">
            <w:pPr>
              <w:jc w:val="center"/>
            </w:pPr>
          </w:p>
        </w:tc>
      </w:tr>
      <w:tr w14:paraId="450FA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9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40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EF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CF1F">
            <w:pPr>
              <w:jc w:val="center"/>
            </w:pPr>
            <w:r>
              <w:rPr>
                <w:rFonts w:hint="eastAsia" w:ascii="宋体" w:hAnsi="宋体"/>
                <w:sz w:val="16"/>
                <w:lang w:eastAsia="zh-CN"/>
              </w:rPr>
              <w:t>塔什库尔干塔吉克自治县</w:t>
            </w:r>
            <w:r>
              <w:rPr>
                <w:rFonts w:ascii="宋体" w:hAnsi="宋体" w:eastAsia="宋体"/>
                <w:sz w:val="16"/>
              </w:rPr>
              <w:t>人民医院值班室、围墙及拆除成本（万元）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6D8F">
            <w:pPr>
              <w:jc w:val="center"/>
            </w:pPr>
            <w:r>
              <w:rPr>
                <w:rFonts w:ascii="宋体" w:hAnsi="宋体" w:eastAsia="宋体"/>
                <w:sz w:val="16"/>
              </w:rPr>
              <w:t>&lt;=13.63万元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6A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5F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A3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7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99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4690">
            <w:pPr>
              <w:jc w:val="center"/>
            </w:pPr>
            <w:r>
              <w:rPr>
                <w:rFonts w:ascii="宋体" w:hAnsi="宋体" w:eastAsia="宋体"/>
                <w:sz w:val="16"/>
              </w:rPr>
              <w:t>=13.63万元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0E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707A">
            <w:pPr>
              <w:jc w:val="center"/>
            </w:pPr>
          </w:p>
        </w:tc>
      </w:tr>
      <w:tr w14:paraId="34D92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F9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C4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38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B969">
            <w:pPr>
              <w:jc w:val="center"/>
            </w:pPr>
            <w:r>
              <w:rPr>
                <w:rFonts w:ascii="宋体" w:hAnsi="宋体" w:eastAsia="宋体"/>
                <w:sz w:val="16"/>
              </w:rPr>
              <w:t>缓解值班人员用房紧张，改善环境质量。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1FBB">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7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3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C8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BD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7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D8A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CF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2B58">
            <w:pPr>
              <w:jc w:val="center"/>
            </w:pPr>
          </w:p>
        </w:tc>
      </w:tr>
      <w:tr w14:paraId="370DC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2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45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2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1DB8">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2C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7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E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E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99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0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A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DC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4C2F">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4941B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50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A6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C9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FCFCC3">
            <w:pPr>
              <w:jc w:val="center"/>
            </w:pPr>
            <w:r>
              <w:rPr>
                <w:rFonts w:ascii="宋体" w:hAnsi="宋体" w:eastAsia="宋体"/>
                <w:sz w:val="16"/>
              </w:rPr>
              <w:t>100分</w:t>
            </w:r>
          </w:p>
        </w:tc>
      </w:tr>
    </w:tbl>
    <w:p w14:paraId="63E0BE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35E0D35">
        <w:tblPrEx>
          <w:tblCellMar>
            <w:top w:w="0" w:type="dxa"/>
            <w:left w:w="108" w:type="dxa"/>
            <w:bottom w:w="0" w:type="dxa"/>
            <w:right w:w="108" w:type="dxa"/>
          </w:tblCellMar>
        </w:tblPrEx>
        <w:tc>
          <w:tcPr>
            <w:tcW w:w="8848" w:type="dxa"/>
            <w:gridSpan w:val="14"/>
            <w:vAlign w:val="center"/>
          </w:tcPr>
          <w:p w14:paraId="7E9FDE54">
            <w:pPr>
              <w:jc w:val="center"/>
            </w:pPr>
            <w:r>
              <w:rPr>
                <w:rFonts w:ascii="宋体" w:hAnsi="宋体" w:eastAsia="宋体"/>
                <w:sz w:val="24"/>
              </w:rPr>
              <w:t>项目支出绩效自评表</w:t>
            </w:r>
          </w:p>
        </w:tc>
      </w:tr>
      <w:tr w14:paraId="09D12C6E">
        <w:tblPrEx>
          <w:tblCellMar>
            <w:top w:w="0" w:type="dxa"/>
            <w:left w:w="108" w:type="dxa"/>
            <w:bottom w:w="0" w:type="dxa"/>
            <w:right w:w="108" w:type="dxa"/>
          </w:tblCellMar>
        </w:tblPrEx>
        <w:tc>
          <w:tcPr>
            <w:tcW w:w="8848" w:type="dxa"/>
            <w:gridSpan w:val="14"/>
            <w:vAlign w:val="center"/>
          </w:tcPr>
          <w:p w14:paraId="5AE87FFA">
            <w:pPr>
              <w:jc w:val="center"/>
            </w:pPr>
            <w:r>
              <w:rPr>
                <w:rFonts w:ascii="宋体" w:hAnsi="宋体" w:eastAsia="宋体"/>
                <w:sz w:val="24"/>
              </w:rPr>
              <w:t>(2024年度)</w:t>
            </w:r>
          </w:p>
        </w:tc>
      </w:tr>
      <w:tr w14:paraId="640BE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F4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5DDB1">
            <w:pPr>
              <w:jc w:val="center"/>
            </w:pPr>
            <w:r>
              <w:rPr>
                <w:rFonts w:hint="eastAsia" w:ascii="宋体" w:hAnsi="宋体"/>
                <w:sz w:val="16"/>
                <w:lang w:eastAsia="zh-CN"/>
              </w:rPr>
              <w:t>塔什库尔干塔吉克自治县</w:t>
            </w:r>
            <w:r>
              <w:rPr>
                <w:rFonts w:ascii="宋体" w:hAnsi="宋体" w:eastAsia="宋体"/>
                <w:sz w:val="16"/>
              </w:rPr>
              <w:t>人民医院北院区综合楼建设项目</w:t>
            </w:r>
          </w:p>
        </w:tc>
      </w:tr>
      <w:tr w14:paraId="1A771B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74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9A98F">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D7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946702">
            <w:pPr>
              <w:jc w:val="center"/>
            </w:pPr>
            <w:r>
              <w:rPr>
                <w:rFonts w:ascii="宋体" w:hAnsi="宋体" w:eastAsia="宋体"/>
                <w:sz w:val="16"/>
              </w:rPr>
              <w:t>塔什库尔干塔吉克自治县人民医院</w:t>
            </w:r>
          </w:p>
        </w:tc>
      </w:tr>
      <w:tr w14:paraId="4A36A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A3CC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B29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D4C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A2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F3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5E2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AF6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31F6">
            <w:pPr>
              <w:jc w:val="center"/>
            </w:pPr>
            <w:r>
              <w:rPr>
                <w:rFonts w:ascii="宋体" w:hAnsi="宋体" w:eastAsia="宋体"/>
                <w:sz w:val="16"/>
              </w:rPr>
              <w:t>得分</w:t>
            </w:r>
          </w:p>
        </w:tc>
      </w:tr>
      <w:tr w14:paraId="4135F8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557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F2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C132E">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B12A">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709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85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BC2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5F4C">
            <w:pPr>
              <w:jc w:val="center"/>
            </w:pPr>
            <w:r>
              <w:rPr>
                <w:rFonts w:ascii="宋体" w:hAnsi="宋体" w:eastAsia="宋体"/>
                <w:sz w:val="16"/>
              </w:rPr>
              <w:t>10.00分</w:t>
            </w:r>
          </w:p>
        </w:tc>
      </w:tr>
      <w:tr w14:paraId="6DA2D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7A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243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DC83">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3AB7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7DB8">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585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2E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0E3D">
            <w:pPr>
              <w:jc w:val="center"/>
            </w:pPr>
            <w:r>
              <w:rPr>
                <w:rFonts w:ascii="宋体" w:hAnsi="宋体" w:eastAsia="宋体"/>
                <w:sz w:val="16"/>
              </w:rPr>
              <w:t>—</w:t>
            </w:r>
          </w:p>
        </w:tc>
      </w:tr>
      <w:tr w14:paraId="15BDA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2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7F3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F11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98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C99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513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9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CDEF">
            <w:pPr>
              <w:jc w:val="center"/>
            </w:pPr>
            <w:r>
              <w:rPr>
                <w:rFonts w:ascii="宋体" w:hAnsi="宋体" w:eastAsia="宋体"/>
                <w:sz w:val="16"/>
              </w:rPr>
              <w:t>—</w:t>
            </w:r>
          </w:p>
        </w:tc>
      </w:tr>
      <w:tr w14:paraId="38279F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60A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E2F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81D96">
            <w:pPr>
              <w:jc w:val="center"/>
            </w:pPr>
            <w:r>
              <w:rPr>
                <w:rFonts w:ascii="宋体" w:hAnsi="宋体" w:eastAsia="宋体"/>
                <w:sz w:val="16"/>
              </w:rPr>
              <w:t>实际完成情况</w:t>
            </w:r>
          </w:p>
        </w:tc>
      </w:tr>
      <w:tr w14:paraId="296E1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74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320E2">
            <w:pPr>
              <w:jc w:val="both"/>
            </w:pPr>
            <w:r>
              <w:rPr>
                <w:rFonts w:ascii="宋体" w:hAnsi="宋体" w:eastAsia="宋体"/>
                <w:sz w:val="16"/>
              </w:rPr>
              <w:t>该项目地方政府债转资金投资700万，将建设人民医院北院区综合楼建设面积总建筑面积19520平方米，地上三层，框架结构，其中急救120中心建筑面积4010平方米，门诊楼建筑面积3050平方米，住院部建筑面积5690平方米，医技楼建筑面积6770平方米及相关附属配套设施，改善就医及办公环境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AC805">
            <w:pPr>
              <w:jc w:val="both"/>
            </w:pPr>
            <w:r>
              <w:rPr>
                <w:rFonts w:ascii="宋体" w:hAnsi="宋体" w:eastAsia="宋体"/>
                <w:sz w:val="16"/>
              </w:rPr>
              <w:t>该项目实际支出700万，完成了人民医院北院区综合楼建设，总建筑面积19520平方米，地上三层，框架结构，其中急救120中心建筑面积4010平方米，门诊楼建筑面积3050平方米，住院部建筑面积5690平方米，医技楼建筑面积6770平方米及相关附属配套设施，项目进度达100%，资金拨付及时率达100%，该</w:t>
            </w:r>
            <w:r>
              <w:rPr>
                <w:rFonts w:hint="eastAsia" w:ascii="宋体" w:hAnsi="宋体"/>
                <w:sz w:val="16"/>
                <w:lang w:eastAsia="zh-CN"/>
              </w:rPr>
              <w:t>项目的建设</w:t>
            </w:r>
            <w:r>
              <w:rPr>
                <w:rFonts w:ascii="宋体" w:hAnsi="宋体" w:eastAsia="宋体"/>
                <w:sz w:val="16"/>
              </w:rPr>
              <w:t>优化了</w:t>
            </w:r>
            <w:r>
              <w:rPr>
                <w:rFonts w:hint="eastAsia" w:ascii="宋体" w:hAnsi="宋体"/>
                <w:sz w:val="16"/>
                <w:lang w:eastAsia="zh-CN"/>
              </w:rPr>
              <w:t>塔什库尔干塔吉克自治县</w:t>
            </w:r>
            <w:r>
              <w:rPr>
                <w:rFonts w:ascii="宋体" w:hAnsi="宋体" w:eastAsia="宋体"/>
                <w:sz w:val="16"/>
              </w:rPr>
              <w:t>人民医院的资源配置，提升了医疗服务质量，增强了医院竞争力，缓解了就医压力，改善了就医及办公环境，提升了患者满意度。</w:t>
            </w:r>
          </w:p>
        </w:tc>
      </w:tr>
      <w:tr w14:paraId="659887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CFD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8A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96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82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D7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9D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35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78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DB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98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90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45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7EC55">
            <w:pPr>
              <w:jc w:val="center"/>
            </w:pPr>
            <w:r>
              <w:rPr>
                <w:rFonts w:ascii="宋体" w:hAnsi="宋体" w:eastAsia="宋体"/>
                <w:sz w:val="16"/>
              </w:rPr>
              <w:t>偏差原因分析及改进措施</w:t>
            </w:r>
          </w:p>
        </w:tc>
      </w:tr>
      <w:tr w14:paraId="5532A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71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75A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2A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7386">
            <w:pPr>
              <w:jc w:val="center"/>
            </w:pPr>
            <w:r>
              <w:rPr>
                <w:rFonts w:hint="eastAsia" w:ascii="宋体" w:hAnsi="宋体"/>
                <w:sz w:val="16"/>
                <w:lang w:eastAsia="zh-CN"/>
              </w:rPr>
              <w:t>塔什库尔干塔吉克自治县</w:t>
            </w:r>
            <w:r>
              <w:rPr>
                <w:rFonts w:ascii="宋体" w:hAnsi="宋体" w:eastAsia="宋体"/>
                <w:sz w:val="16"/>
              </w:rPr>
              <w:t>人民医院北院区综合楼建筑面积（平方米）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473">
            <w:pPr>
              <w:jc w:val="center"/>
            </w:pPr>
            <w:r>
              <w:rPr>
                <w:rFonts w:ascii="宋体" w:hAnsi="宋体" w:eastAsia="宋体"/>
                <w:sz w:val="16"/>
              </w:rPr>
              <w:t>=19520平方米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7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7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EE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4A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1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D181">
            <w:pPr>
              <w:jc w:val="center"/>
            </w:pPr>
            <w:r>
              <w:rPr>
                <w:rFonts w:ascii="宋体" w:hAnsi="宋体" w:eastAsia="宋体"/>
                <w:sz w:val="16"/>
              </w:rPr>
              <w:t>=19520平方米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8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C321">
            <w:pPr>
              <w:jc w:val="center"/>
            </w:pPr>
          </w:p>
        </w:tc>
      </w:tr>
      <w:tr w14:paraId="64719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8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20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87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ECAB">
            <w:pPr>
              <w:jc w:val="center"/>
            </w:pPr>
            <w:r>
              <w:rPr>
                <w:rFonts w:ascii="宋体" w:hAnsi="宋体" w:eastAsia="宋体"/>
                <w:sz w:val="16"/>
              </w:rPr>
              <w:t>项目进度率（%）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90CF">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3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69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D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4B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775C">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4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AE8D">
            <w:pPr>
              <w:jc w:val="center"/>
            </w:pPr>
          </w:p>
        </w:tc>
      </w:tr>
      <w:tr w14:paraId="7216E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F5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44F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1D3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369">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5930">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0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12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A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EA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7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613">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54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658B1">
            <w:pPr>
              <w:jc w:val="center"/>
            </w:pPr>
          </w:p>
        </w:tc>
      </w:tr>
      <w:tr w14:paraId="59BE3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B6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9B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D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A93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6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4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D9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02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EF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0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5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76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D3C8">
            <w:pPr>
              <w:jc w:val="center"/>
            </w:pPr>
          </w:p>
        </w:tc>
      </w:tr>
      <w:tr w14:paraId="7D9A0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4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40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46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484D">
            <w:pPr>
              <w:jc w:val="center"/>
            </w:pPr>
            <w:r>
              <w:rPr>
                <w:rFonts w:hint="eastAsia" w:ascii="宋体" w:hAnsi="宋体"/>
                <w:sz w:val="16"/>
                <w:lang w:eastAsia="zh-CN"/>
              </w:rPr>
              <w:t>塔什库尔干塔吉克自治县</w:t>
            </w:r>
            <w:r>
              <w:rPr>
                <w:rFonts w:ascii="宋体" w:hAnsi="宋体" w:eastAsia="宋体"/>
                <w:sz w:val="16"/>
              </w:rPr>
              <w:t>人民医院北院区综合楼建设总费用（万元）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39AE">
            <w:pPr>
              <w:jc w:val="center"/>
            </w:pPr>
            <w:r>
              <w:rPr>
                <w:rFonts w:ascii="宋体" w:hAnsi="宋体" w:eastAsia="宋体"/>
                <w:sz w:val="16"/>
              </w:rPr>
              <w:t>&lt;=700万元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E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9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1D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D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7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4977">
            <w:pPr>
              <w:jc w:val="center"/>
            </w:pPr>
            <w:r>
              <w:rPr>
                <w:rFonts w:ascii="宋体" w:hAnsi="宋体" w:eastAsia="宋体"/>
                <w:sz w:val="16"/>
              </w:rPr>
              <w: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ED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3AD4">
            <w:pPr>
              <w:jc w:val="center"/>
            </w:pPr>
          </w:p>
        </w:tc>
      </w:tr>
      <w:tr w14:paraId="09B50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EE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E7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7E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D233">
            <w:pPr>
              <w:jc w:val="center"/>
            </w:pPr>
            <w:r>
              <w:rPr>
                <w:rFonts w:ascii="宋体" w:hAnsi="宋体" w:eastAsia="宋体"/>
                <w:sz w:val="16"/>
              </w:rPr>
              <w:t>不断提高医疗质量，改善医疗环境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902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3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6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A3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7D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E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542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E2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6FED">
            <w:pPr>
              <w:jc w:val="center"/>
            </w:pPr>
          </w:p>
        </w:tc>
      </w:tr>
      <w:tr w14:paraId="2E486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7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10B7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6E1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DBB0">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4B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4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B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2D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F5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7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6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2F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0C19">
            <w:pPr>
              <w:jc w:val="center"/>
            </w:pPr>
            <w:r>
              <w:rPr>
                <w:rFonts w:ascii="宋体" w:hAnsi="宋体" w:eastAsia="宋体"/>
                <w:sz w:val="16"/>
              </w:rPr>
              <w:t>偏差原因：项目实施情况较好，医护人员满意度高于预期，导致出现正偏差，改进措施：基于当前良好表现，重新审视绩效目标，在以后绩效目标设置时设置更具挑战性的目标，以推动业务持续发展。</w:t>
            </w:r>
          </w:p>
        </w:tc>
      </w:tr>
      <w:tr w14:paraId="1DD78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2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B6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F0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9669">
            <w:pPr>
              <w:jc w:val="center"/>
            </w:pPr>
            <w:r>
              <w:rPr>
                <w:rFonts w:ascii="宋体" w:hAnsi="宋体" w:eastAsia="宋体"/>
                <w:sz w:val="16"/>
              </w:rPr>
              <w:t>就医村民满意度（%）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EB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6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0B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A6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00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0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8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8A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903C1">
            <w:pPr>
              <w:jc w:val="center"/>
            </w:pPr>
            <w:r>
              <w:rPr>
                <w:rFonts w:ascii="宋体" w:hAnsi="宋体" w:eastAsia="宋体"/>
                <w:sz w:val="16"/>
              </w:rPr>
              <w:t>偏差原因：项目实施情况较好，就医村民满意度高于预期，导致出现正偏差，改进措施：基于当前良好表现，重新审视绩效目标，在以后绩效目标设置时设置更具挑战性的目标，以推动业务持续发展。</w:t>
            </w:r>
          </w:p>
        </w:tc>
      </w:tr>
      <w:tr w14:paraId="4C5E1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68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69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FF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29DA8">
            <w:pPr>
              <w:jc w:val="center"/>
            </w:pPr>
            <w:r>
              <w:rPr>
                <w:rFonts w:ascii="宋体" w:hAnsi="宋体" w:eastAsia="宋体"/>
                <w:sz w:val="16"/>
              </w:rPr>
              <w:t>100分</w:t>
            </w:r>
          </w:p>
        </w:tc>
      </w:tr>
    </w:tbl>
    <w:p w14:paraId="13A4D52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0228B71">
        <w:tblPrEx>
          <w:tblCellMar>
            <w:top w:w="0" w:type="dxa"/>
            <w:left w:w="108" w:type="dxa"/>
            <w:bottom w:w="0" w:type="dxa"/>
            <w:right w:w="108" w:type="dxa"/>
          </w:tblCellMar>
        </w:tblPrEx>
        <w:tc>
          <w:tcPr>
            <w:tcW w:w="8848" w:type="dxa"/>
            <w:gridSpan w:val="14"/>
            <w:vAlign w:val="center"/>
          </w:tcPr>
          <w:p w14:paraId="69B22313">
            <w:pPr>
              <w:jc w:val="center"/>
            </w:pPr>
            <w:r>
              <w:rPr>
                <w:rFonts w:ascii="宋体" w:hAnsi="宋体" w:eastAsia="宋体"/>
                <w:sz w:val="24"/>
              </w:rPr>
              <w:t>项目支出绩效自评表</w:t>
            </w:r>
          </w:p>
        </w:tc>
      </w:tr>
      <w:tr w14:paraId="64268F9C">
        <w:tblPrEx>
          <w:tblCellMar>
            <w:top w:w="0" w:type="dxa"/>
            <w:left w:w="108" w:type="dxa"/>
            <w:bottom w:w="0" w:type="dxa"/>
            <w:right w:w="108" w:type="dxa"/>
          </w:tblCellMar>
        </w:tblPrEx>
        <w:tc>
          <w:tcPr>
            <w:tcW w:w="8848" w:type="dxa"/>
            <w:gridSpan w:val="14"/>
            <w:vAlign w:val="center"/>
          </w:tcPr>
          <w:p w14:paraId="48AF4898">
            <w:pPr>
              <w:jc w:val="center"/>
            </w:pPr>
            <w:r>
              <w:rPr>
                <w:rFonts w:ascii="宋体" w:hAnsi="宋体" w:eastAsia="宋体"/>
                <w:sz w:val="24"/>
              </w:rPr>
              <w:t>(2024年度)</w:t>
            </w:r>
          </w:p>
        </w:tc>
      </w:tr>
      <w:tr w14:paraId="06CAC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AB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01FEE">
            <w:pPr>
              <w:jc w:val="center"/>
            </w:pPr>
            <w:r>
              <w:rPr>
                <w:rFonts w:hint="eastAsia" w:ascii="宋体" w:hAnsi="宋体"/>
                <w:sz w:val="16"/>
                <w:lang w:eastAsia="zh-CN"/>
              </w:rPr>
              <w:t>塔什库尔干塔吉克自治县</w:t>
            </w:r>
            <w:r>
              <w:rPr>
                <w:rFonts w:ascii="宋体" w:hAnsi="宋体" w:eastAsia="宋体"/>
                <w:sz w:val="16"/>
              </w:rPr>
              <w:t>人民医院室外附属及配套设施等项目</w:t>
            </w:r>
          </w:p>
        </w:tc>
      </w:tr>
      <w:tr w14:paraId="29C5D7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92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45A4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AA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ECFC4">
            <w:pPr>
              <w:jc w:val="center"/>
            </w:pPr>
            <w:r>
              <w:rPr>
                <w:rFonts w:ascii="宋体" w:hAnsi="宋体" w:eastAsia="宋体"/>
                <w:sz w:val="16"/>
              </w:rPr>
              <w:t>塔什库尔干塔吉克自治县人民医院</w:t>
            </w:r>
          </w:p>
        </w:tc>
      </w:tr>
      <w:tr w14:paraId="26B47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7D3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176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BB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20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44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2F9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781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0E3F">
            <w:pPr>
              <w:jc w:val="center"/>
            </w:pPr>
            <w:r>
              <w:rPr>
                <w:rFonts w:ascii="宋体" w:hAnsi="宋体" w:eastAsia="宋体"/>
                <w:sz w:val="16"/>
              </w:rPr>
              <w:t>得分</w:t>
            </w:r>
          </w:p>
        </w:tc>
      </w:tr>
      <w:tr w14:paraId="434DB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8B4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D1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9992">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D899">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4A51">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52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D8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BEE5">
            <w:pPr>
              <w:jc w:val="center"/>
            </w:pPr>
            <w:r>
              <w:rPr>
                <w:rFonts w:ascii="宋体" w:hAnsi="宋体" w:eastAsia="宋体"/>
                <w:sz w:val="16"/>
              </w:rPr>
              <w:t>10.00分</w:t>
            </w:r>
          </w:p>
        </w:tc>
      </w:tr>
      <w:tr w14:paraId="64A1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11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28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E74F">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E6B7C">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1569F">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28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D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69CD">
            <w:pPr>
              <w:jc w:val="center"/>
            </w:pPr>
            <w:r>
              <w:rPr>
                <w:rFonts w:ascii="宋体" w:hAnsi="宋体" w:eastAsia="宋体"/>
                <w:sz w:val="16"/>
              </w:rPr>
              <w:t>—</w:t>
            </w:r>
          </w:p>
        </w:tc>
      </w:tr>
      <w:tr w14:paraId="7E0EA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E6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749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8D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22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3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C82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07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F685">
            <w:pPr>
              <w:jc w:val="center"/>
            </w:pPr>
            <w:r>
              <w:rPr>
                <w:rFonts w:ascii="宋体" w:hAnsi="宋体" w:eastAsia="宋体"/>
                <w:sz w:val="16"/>
              </w:rPr>
              <w:t>—</w:t>
            </w:r>
          </w:p>
        </w:tc>
      </w:tr>
      <w:tr w14:paraId="1D514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F5C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33F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8E75A">
            <w:pPr>
              <w:jc w:val="center"/>
            </w:pPr>
            <w:r>
              <w:rPr>
                <w:rFonts w:ascii="宋体" w:hAnsi="宋体" w:eastAsia="宋体"/>
                <w:sz w:val="16"/>
              </w:rPr>
              <w:t>实际完成情况</w:t>
            </w:r>
          </w:p>
        </w:tc>
      </w:tr>
      <w:tr w14:paraId="60391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947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A002D">
            <w:pPr>
              <w:jc w:val="both"/>
            </w:pPr>
            <w:r>
              <w:rPr>
                <w:rFonts w:hint="eastAsia" w:ascii="宋体" w:hAnsi="宋体"/>
                <w:sz w:val="16"/>
                <w:lang w:eastAsia="zh-CN"/>
              </w:rPr>
              <w:t>塔什库尔干塔吉克自治县</w:t>
            </w:r>
            <w:r>
              <w:rPr>
                <w:rFonts w:ascii="宋体" w:hAnsi="宋体" w:eastAsia="宋体"/>
                <w:sz w:val="16"/>
              </w:rPr>
              <w:t>人民医院室外附属及配套设施等项目（塔发改投资〔2021〕230号），项目总投资370万元，资金来源为县财政自筹资金，中标单位为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石诚建筑有限公司，合同价为3407417.23元。现项目已完工，拨付306700元，拨付合同价的9%。</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CE6B5">
            <w:pPr>
              <w:jc w:val="both"/>
            </w:pPr>
            <w:r>
              <w:rPr>
                <w:rFonts w:hint="eastAsia" w:ascii="宋体" w:hAnsi="宋体"/>
                <w:sz w:val="16"/>
                <w:lang w:eastAsia="zh-CN"/>
              </w:rPr>
              <w:t>塔什库尔干塔吉克自治县</w:t>
            </w:r>
            <w:r>
              <w:rPr>
                <w:rFonts w:ascii="宋体" w:hAnsi="宋体" w:eastAsia="宋体"/>
                <w:sz w:val="16"/>
              </w:rPr>
              <w:t>人民医院室外附属及配套设施等项目（塔发改投资〔2021〕230号），项目总投资370万元，资金来源为县财政自筹资金，中标单位为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石诚建筑有限公司，合同价为3407417.23元。现项目已完工，拨付306700元，完成拨付合同价的9%。</w:t>
            </w:r>
            <w:r>
              <w:rPr>
                <w:rFonts w:ascii="宋体" w:hAnsi="宋体" w:eastAsia="宋体"/>
                <w:sz w:val="16"/>
              </w:rPr>
              <w:br w:type="textWrapping"/>
            </w:r>
          </w:p>
        </w:tc>
      </w:tr>
      <w:tr w14:paraId="5800B7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A84F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4C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36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C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7D7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01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36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16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16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59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2E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D9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79C0">
            <w:pPr>
              <w:jc w:val="center"/>
            </w:pPr>
            <w:r>
              <w:rPr>
                <w:rFonts w:ascii="宋体" w:hAnsi="宋体" w:eastAsia="宋体"/>
                <w:sz w:val="16"/>
              </w:rPr>
              <w:t>偏差原因分析及改进措施</w:t>
            </w:r>
          </w:p>
        </w:tc>
      </w:tr>
      <w:tr w14:paraId="48A20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E2B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446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50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C5ED">
            <w:pPr>
              <w:jc w:val="center"/>
            </w:pPr>
            <w:r>
              <w:rPr>
                <w:rFonts w:hint="eastAsia" w:ascii="宋体" w:hAnsi="宋体"/>
                <w:sz w:val="16"/>
                <w:lang w:eastAsia="zh-CN"/>
              </w:rPr>
              <w:t>塔什库尔干塔吉克自治县</w:t>
            </w:r>
            <w:r>
              <w:rPr>
                <w:rFonts w:ascii="宋体" w:hAnsi="宋体" w:eastAsia="宋体"/>
                <w:sz w:val="16"/>
              </w:rPr>
              <w:t>人民医院室外附属及配套设施项目数量（个）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92B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9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05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C7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B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C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E3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86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EB1C1">
            <w:pPr>
              <w:jc w:val="center"/>
            </w:pPr>
          </w:p>
        </w:tc>
      </w:tr>
      <w:tr w14:paraId="4E40F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6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A18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F1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B18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6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4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3D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E4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6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D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9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08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ACBA4">
            <w:pPr>
              <w:jc w:val="center"/>
            </w:pPr>
          </w:p>
        </w:tc>
      </w:tr>
      <w:tr w14:paraId="3697E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F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2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3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54E7">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1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D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6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76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F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D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7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FB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42D20">
            <w:pPr>
              <w:jc w:val="center"/>
            </w:pPr>
          </w:p>
        </w:tc>
      </w:tr>
      <w:tr w14:paraId="4BE49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A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C58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80F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609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4BC9">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1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D1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6F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FD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2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B67B">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DE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2C9B">
            <w:pPr>
              <w:jc w:val="center"/>
            </w:pPr>
          </w:p>
        </w:tc>
      </w:tr>
      <w:tr w14:paraId="3AFE9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AD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D2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C1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D7A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1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6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1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53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A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1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7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37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20D6">
            <w:pPr>
              <w:jc w:val="center"/>
            </w:pPr>
          </w:p>
        </w:tc>
      </w:tr>
      <w:tr w14:paraId="2146F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5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FA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84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EF17">
            <w:pPr>
              <w:jc w:val="center"/>
            </w:pPr>
            <w:r>
              <w:rPr>
                <w:rFonts w:hint="eastAsia" w:ascii="宋体" w:hAnsi="宋体"/>
                <w:sz w:val="16"/>
                <w:lang w:eastAsia="zh-CN"/>
              </w:rPr>
              <w:t>塔什库尔干塔吉克自治县</w:t>
            </w:r>
            <w:r>
              <w:rPr>
                <w:rFonts w:ascii="宋体" w:hAnsi="宋体" w:eastAsia="宋体"/>
                <w:sz w:val="16"/>
              </w:rPr>
              <w:t>人民医院室外附属及配套设施成本（万元）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7CF3">
            <w:pPr>
              <w:jc w:val="center"/>
            </w:pPr>
            <w:r>
              <w:rPr>
                <w:rFonts w:ascii="宋体" w:hAnsi="宋体" w:eastAsia="宋体"/>
                <w:sz w:val="16"/>
              </w:rPr>
              <w:t>&lt;=30.67万元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2F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9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A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3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4E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41E7">
            <w:pPr>
              <w:jc w:val="center"/>
            </w:pPr>
            <w:r>
              <w:rPr>
                <w:rFonts w:ascii="宋体" w:hAnsi="宋体" w:eastAsia="宋体"/>
                <w:sz w:val="16"/>
              </w:rPr>
              <w:t>=30.67万元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D1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3343">
            <w:pPr>
              <w:jc w:val="center"/>
            </w:pPr>
          </w:p>
        </w:tc>
      </w:tr>
      <w:tr w14:paraId="2A73C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86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2D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1D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BC42">
            <w:pPr>
              <w:jc w:val="center"/>
            </w:pPr>
            <w:r>
              <w:rPr>
                <w:rFonts w:ascii="宋体" w:hAnsi="宋体" w:eastAsia="宋体"/>
                <w:sz w:val="16"/>
              </w:rPr>
              <w:t>不断提高医疗质量，改善生活环境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523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C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9B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80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2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FA5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6B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602A">
            <w:pPr>
              <w:jc w:val="center"/>
            </w:pPr>
          </w:p>
        </w:tc>
      </w:tr>
      <w:tr w14:paraId="31422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8D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52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20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5E61">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D0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8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7C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80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DF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7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7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5B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6242">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07E782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BD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049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143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B61CE">
            <w:pPr>
              <w:jc w:val="center"/>
            </w:pPr>
            <w:r>
              <w:rPr>
                <w:rFonts w:ascii="宋体" w:hAnsi="宋体" w:eastAsia="宋体"/>
                <w:sz w:val="16"/>
              </w:rPr>
              <w:t>100分</w:t>
            </w:r>
          </w:p>
        </w:tc>
      </w:tr>
    </w:tbl>
    <w:p w14:paraId="27C9ADC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3380EBB">
        <w:tblPrEx>
          <w:tblCellMar>
            <w:top w:w="0" w:type="dxa"/>
            <w:left w:w="108" w:type="dxa"/>
            <w:bottom w:w="0" w:type="dxa"/>
            <w:right w:w="108" w:type="dxa"/>
          </w:tblCellMar>
        </w:tblPrEx>
        <w:tc>
          <w:tcPr>
            <w:tcW w:w="8848" w:type="dxa"/>
            <w:gridSpan w:val="14"/>
            <w:vAlign w:val="center"/>
          </w:tcPr>
          <w:p w14:paraId="626D351B">
            <w:pPr>
              <w:jc w:val="center"/>
            </w:pPr>
            <w:r>
              <w:rPr>
                <w:rFonts w:ascii="宋体" w:hAnsi="宋体" w:eastAsia="宋体"/>
                <w:sz w:val="24"/>
              </w:rPr>
              <w:t>项目支出绩效自评表</w:t>
            </w:r>
          </w:p>
        </w:tc>
      </w:tr>
      <w:tr w14:paraId="7F501269">
        <w:tblPrEx>
          <w:tblCellMar>
            <w:top w:w="0" w:type="dxa"/>
            <w:left w:w="108" w:type="dxa"/>
            <w:bottom w:w="0" w:type="dxa"/>
            <w:right w:w="108" w:type="dxa"/>
          </w:tblCellMar>
        </w:tblPrEx>
        <w:tc>
          <w:tcPr>
            <w:tcW w:w="8848" w:type="dxa"/>
            <w:gridSpan w:val="14"/>
            <w:vAlign w:val="center"/>
          </w:tcPr>
          <w:p w14:paraId="551DC051">
            <w:pPr>
              <w:jc w:val="center"/>
            </w:pPr>
            <w:r>
              <w:rPr>
                <w:rFonts w:ascii="宋体" w:hAnsi="宋体" w:eastAsia="宋体"/>
                <w:sz w:val="24"/>
              </w:rPr>
              <w:t>(2024年度)</w:t>
            </w:r>
          </w:p>
        </w:tc>
      </w:tr>
      <w:tr w14:paraId="625C4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78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FF4227">
            <w:pPr>
              <w:jc w:val="center"/>
            </w:pPr>
            <w:r>
              <w:rPr>
                <w:rFonts w:hint="eastAsia" w:ascii="宋体" w:hAnsi="宋体"/>
                <w:sz w:val="16"/>
                <w:lang w:eastAsia="zh-CN"/>
              </w:rPr>
              <w:t>塔什库尔干塔吉克自治县</w:t>
            </w:r>
            <w:r>
              <w:rPr>
                <w:rFonts w:ascii="宋体" w:hAnsi="宋体" w:eastAsia="宋体"/>
                <w:sz w:val="16"/>
              </w:rPr>
              <w:t>人民医院综合楼功能改造项目</w:t>
            </w:r>
          </w:p>
        </w:tc>
      </w:tr>
      <w:tr w14:paraId="58543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24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FCD00">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BE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EB3E2">
            <w:pPr>
              <w:jc w:val="center"/>
            </w:pPr>
            <w:r>
              <w:rPr>
                <w:rFonts w:ascii="宋体" w:hAnsi="宋体" w:eastAsia="宋体"/>
                <w:sz w:val="16"/>
              </w:rPr>
              <w:t>塔什库尔干塔吉克自治县人民医院</w:t>
            </w:r>
          </w:p>
        </w:tc>
      </w:tr>
      <w:tr w14:paraId="19D18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085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055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BA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CE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0CC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2B7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6F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1F56">
            <w:pPr>
              <w:jc w:val="center"/>
            </w:pPr>
            <w:r>
              <w:rPr>
                <w:rFonts w:ascii="宋体" w:hAnsi="宋体" w:eastAsia="宋体"/>
                <w:sz w:val="16"/>
              </w:rPr>
              <w:t>得分</w:t>
            </w:r>
          </w:p>
        </w:tc>
      </w:tr>
      <w:tr w14:paraId="2164CE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41E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7B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2753">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0C161">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02FD">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1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5941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71C6">
            <w:pPr>
              <w:jc w:val="center"/>
            </w:pPr>
            <w:r>
              <w:rPr>
                <w:rFonts w:ascii="宋体" w:hAnsi="宋体" w:eastAsia="宋体"/>
                <w:sz w:val="16"/>
              </w:rPr>
              <w:t>10.00分</w:t>
            </w:r>
          </w:p>
        </w:tc>
      </w:tr>
      <w:tr w14:paraId="270F6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2F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4B9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47FB">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5FB6">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CD5F">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3C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7B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19CF">
            <w:pPr>
              <w:jc w:val="center"/>
            </w:pPr>
            <w:r>
              <w:rPr>
                <w:rFonts w:ascii="宋体" w:hAnsi="宋体" w:eastAsia="宋体"/>
                <w:sz w:val="16"/>
              </w:rPr>
              <w:t>—</w:t>
            </w:r>
          </w:p>
        </w:tc>
      </w:tr>
      <w:tr w14:paraId="6B835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6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AF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66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A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6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9F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9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69F9">
            <w:pPr>
              <w:jc w:val="center"/>
            </w:pPr>
            <w:r>
              <w:rPr>
                <w:rFonts w:ascii="宋体" w:hAnsi="宋体" w:eastAsia="宋体"/>
                <w:sz w:val="16"/>
              </w:rPr>
              <w:t>—</w:t>
            </w:r>
          </w:p>
        </w:tc>
      </w:tr>
      <w:tr w14:paraId="1CBC00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99D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155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545F1">
            <w:pPr>
              <w:jc w:val="center"/>
            </w:pPr>
            <w:r>
              <w:rPr>
                <w:rFonts w:ascii="宋体" w:hAnsi="宋体" w:eastAsia="宋体"/>
                <w:sz w:val="16"/>
              </w:rPr>
              <w:t>实际完成情况</w:t>
            </w:r>
          </w:p>
        </w:tc>
      </w:tr>
      <w:tr w14:paraId="657CE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CC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CE714">
            <w:pPr>
              <w:jc w:val="both"/>
            </w:pPr>
            <w:r>
              <w:rPr>
                <w:rFonts w:hint="eastAsia" w:ascii="宋体" w:hAnsi="宋体"/>
                <w:sz w:val="16"/>
                <w:lang w:eastAsia="zh-CN"/>
              </w:rPr>
              <w:t>塔什库尔干塔吉克自治县</w:t>
            </w:r>
            <w:r>
              <w:rPr>
                <w:rFonts w:ascii="宋体" w:hAnsi="宋体" w:eastAsia="宋体"/>
                <w:sz w:val="16"/>
              </w:rPr>
              <w:t>人民医院综合楼功能改造项目（塔发改投资〔2021〕229号），项目总投资280万元，资金来源为县财政自筹资金，中标单位为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石诚建筑有限公司，合同价为2503341.36元。现项目已完工，拨付225300元，拨付合同价的9%。</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2BA2F">
            <w:pPr>
              <w:jc w:val="both"/>
            </w:pPr>
            <w:r>
              <w:rPr>
                <w:rFonts w:ascii="宋体" w:hAnsi="宋体" w:eastAsia="宋体"/>
                <w:sz w:val="16"/>
              </w:rPr>
              <w:br w:type="textWrapping"/>
            </w:r>
            <w:r>
              <w:rPr>
                <w:rFonts w:hint="eastAsia" w:ascii="宋体" w:hAnsi="宋体"/>
                <w:sz w:val="16"/>
                <w:lang w:eastAsia="zh-CN"/>
              </w:rPr>
              <w:t>塔什库尔干塔吉克自治县</w:t>
            </w:r>
            <w:r>
              <w:rPr>
                <w:rFonts w:ascii="宋体" w:hAnsi="宋体" w:eastAsia="宋体"/>
                <w:sz w:val="16"/>
              </w:rPr>
              <w:t>人民医院综合楼功能改造项目（塔发改投资〔2021〕229号），项目总投资280万元，资金来源为县财政自筹资金，中标单位为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石诚建筑有限公司，合同价为2503341.36元。现项目已完工，拨付225300元，拨付合同价的9%。</w:t>
            </w:r>
          </w:p>
        </w:tc>
      </w:tr>
      <w:tr w14:paraId="641C9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5FA7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E7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72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EE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4A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FE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94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3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C9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03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0A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39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555B">
            <w:pPr>
              <w:jc w:val="center"/>
            </w:pPr>
            <w:r>
              <w:rPr>
                <w:rFonts w:ascii="宋体" w:hAnsi="宋体" w:eastAsia="宋体"/>
                <w:sz w:val="16"/>
              </w:rPr>
              <w:t>偏差原因分析及改进措施</w:t>
            </w:r>
          </w:p>
        </w:tc>
      </w:tr>
      <w:tr w14:paraId="7D3AB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42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171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2A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560D">
            <w:pPr>
              <w:jc w:val="center"/>
            </w:pPr>
            <w:r>
              <w:rPr>
                <w:rFonts w:ascii="宋体" w:hAnsi="宋体" w:eastAsia="宋体"/>
                <w:sz w:val="16"/>
              </w:rPr>
              <w:t>县人民医院综合楼功能改造数量（个）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92E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0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E3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6B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DE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7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7A2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37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358D">
            <w:pPr>
              <w:jc w:val="center"/>
            </w:pPr>
          </w:p>
        </w:tc>
      </w:tr>
      <w:tr w14:paraId="3C887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54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E1F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D3B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66E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D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D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7C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15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1E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2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4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EC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318A">
            <w:pPr>
              <w:jc w:val="center"/>
            </w:pPr>
          </w:p>
        </w:tc>
      </w:tr>
      <w:tr w14:paraId="7E415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DD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3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4C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0CED">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8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5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1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2C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5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7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8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29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AEBF">
            <w:pPr>
              <w:jc w:val="center"/>
            </w:pPr>
          </w:p>
        </w:tc>
      </w:tr>
      <w:tr w14:paraId="3BB86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B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1B0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787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B3E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4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4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13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2C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A6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C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9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D6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B767">
            <w:pPr>
              <w:jc w:val="center"/>
            </w:pPr>
          </w:p>
        </w:tc>
      </w:tr>
      <w:tr w14:paraId="35313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8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9C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07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C2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DDD7">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8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F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8E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65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4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4CD2">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8C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AAB99">
            <w:pPr>
              <w:jc w:val="center"/>
            </w:pPr>
          </w:p>
        </w:tc>
      </w:tr>
      <w:tr w14:paraId="428A9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D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8E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C7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500B">
            <w:pPr>
              <w:jc w:val="center"/>
            </w:pPr>
            <w:r>
              <w:rPr>
                <w:rFonts w:hint="eastAsia" w:ascii="宋体" w:hAnsi="宋体"/>
                <w:sz w:val="16"/>
                <w:lang w:eastAsia="zh-CN"/>
              </w:rPr>
              <w:t>塔什库尔干塔吉克自治县</w:t>
            </w:r>
            <w:r>
              <w:rPr>
                <w:rFonts w:ascii="宋体" w:hAnsi="宋体" w:eastAsia="宋体"/>
                <w:sz w:val="16"/>
              </w:rPr>
              <w:t>人民医院综合楼功能改造项目成本（万元）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5BE1">
            <w:pPr>
              <w:jc w:val="center"/>
            </w:pPr>
            <w:r>
              <w:rPr>
                <w:rFonts w:ascii="宋体" w:hAnsi="宋体" w:eastAsia="宋体"/>
                <w:sz w:val="16"/>
              </w:rPr>
              <w:t>&lt;=22.53万元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A6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3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9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4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20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32FA">
            <w:pPr>
              <w:jc w:val="center"/>
            </w:pPr>
            <w:r>
              <w:rPr>
                <w:rFonts w:ascii="宋体" w:hAnsi="宋体" w:eastAsia="宋体"/>
                <w:sz w:val="16"/>
              </w:rPr>
              <w:t>=22.53万元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D5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98B3">
            <w:pPr>
              <w:jc w:val="center"/>
            </w:pPr>
          </w:p>
        </w:tc>
      </w:tr>
      <w:tr w14:paraId="3DB06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02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8D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BD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3F66">
            <w:pPr>
              <w:jc w:val="center"/>
            </w:pPr>
            <w:r>
              <w:rPr>
                <w:rFonts w:ascii="宋体" w:hAnsi="宋体" w:eastAsia="宋体"/>
                <w:sz w:val="16"/>
              </w:rPr>
              <w:t>不断提高医疗质量，改善医疗环境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528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B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A1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C9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84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9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7D8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66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3BC50">
            <w:pPr>
              <w:jc w:val="center"/>
            </w:pPr>
          </w:p>
        </w:tc>
      </w:tr>
      <w:tr w14:paraId="3FC56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9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D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76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60A1">
            <w:pPr>
              <w:jc w:val="center"/>
            </w:pPr>
            <w:r>
              <w:rPr>
                <w:rFonts w:ascii="宋体" w:hAnsi="宋体" w:eastAsia="宋体"/>
                <w:sz w:val="16"/>
              </w:rPr>
              <w:t>受益医疗机构满意度（%）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C1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7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B3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D3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E1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2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C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8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C921F">
            <w:pPr>
              <w:jc w:val="center"/>
            </w:pPr>
            <w:r>
              <w:rPr>
                <w:rFonts w:ascii="宋体" w:hAnsi="宋体" w:eastAsia="宋体"/>
                <w:sz w:val="16"/>
              </w:rPr>
              <w:t>项目完成情况较好，实际受益医疗机构满意度较高，所以指标出现正偏差</w:t>
            </w:r>
          </w:p>
        </w:tc>
      </w:tr>
      <w:tr w14:paraId="3A2D9E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44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7C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29E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FB768">
            <w:pPr>
              <w:jc w:val="center"/>
            </w:pPr>
            <w:r>
              <w:rPr>
                <w:rFonts w:ascii="宋体" w:hAnsi="宋体" w:eastAsia="宋体"/>
                <w:sz w:val="16"/>
              </w:rPr>
              <w:t>100分</w:t>
            </w:r>
          </w:p>
        </w:tc>
      </w:tr>
    </w:tbl>
    <w:p w14:paraId="4BD0B6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483"/>
        <w:gridCol w:w="781"/>
        <w:gridCol w:w="632"/>
        <w:gridCol w:w="632"/>
        <w:gridCol w:w="435"/>
        <w:gridCol w:w="829"/>
        <w:gridCol w:w="632"/>
      </w:tblGrid>
      <w:tr w14:paraId="764DB708">
        <w:tblPrEx>
          <w:tblCellMar>
            <w:top w:w="0" w:type="dxa"/>
            <w:left w:w="108" w:type="dxa"/>
            <w:bottom w:w="0" w:type="dxa"/>
            <w:right w:w="108" w:type="dxa"/>
          </w:tblCellMar>
        </w:tblPrEx>
        <w:tc>
          <w:tcPr>
            <w:tcW w:w="8912" w:type="dxa"/>
            <w:gridSpan w:val="14"/>
            <w:vAlign w:val="center"/>
          </w:tcPr>
          <w:p w14:paraId="72812699">
            <w:pPr>
              <w:jc w:val="center"/>
            </w:pPr>
            <w:r>
              <w:rPr>
                <w:rFonts w:ascii="宋体" w:hAnsi="宋体" w:eastAsia="宋体"/>
                <w:sz w:val="24"/>
              </w:rPr>
              <w:t>项目支出绩效自评表</w:t>
            </w:r>
          </w:p>
        </w:tc>
      </w:tr>
      <w:tr w14:paraId="352C72CF">
        <w:tblPrEx>
          <w:tblCellMar>
            <w:top w:w="0" w:type="dxa"/>
            <w:left w:w="108" w:type="dxa"/>
            <w:bottom w:w="0" w:type="dxa"/>
            <w:right w:w="108" w:type="dxa"/>
          </w:tblCellMar>
        </w:tblPrEx>
        <w:tc>
          <w:tcPr>
            <w:tcW w:w="8912" w:type="dxa"/>
            <w:gridSpan w:val="14"/>
            <w:vAlign w:val="center"/>
          </w:tcPr>
          <w:p w14:paraId="16D9C598">
            <w:pPr>
              <w:jc w:val="center"/>
            </w:pPr>
            <w:r>
              <w:rPr>
                <w:rFonts w:ascii="宋体" w:hAnsi="宋体" w:eastAsia="宋体"/>
                <w:sz w:val="24"/>
              </w:rPr>
              <w:t>(2024年度)</w:t>
            </w:r>
          </w:p>
        </w:tc>
      </w:tr>
      <w:tr w14:paraId="213A5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E5B7">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E8F595">
            <w:pPr>
              <w:jc w:val="center"/>
            </w:pPr>
            <w:r>
              <w:rPr>
                <w:rFonts w:ascii="宋体" w:hAnsi="宋体" w:eastAsia="宋体"/>
                <w:sz w:val="16"/>
              </w:rPr>
              <w:t>新疆人才发展基金2024年度第一轮支持资金</w:t>
            </w:r>
          </w:p>
        </w:tc>
      </w:tr>
      <w:tr w14:paraId="288804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F562">
            <w:pPr>
              <w:jc w:val="center"/>
            </w:pPr>
            <w:r>
              <w:rPr>
                <w:rFonts w:ascii="宋体" w:hAnsi="宋体" w:eastAsia="宋体"/>
                <w:sz w:val="16"/>
              </w:rPr>
              <w:t>主管部门</w:t>
            </w:r>
          </w:p>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FAC77">
            <w:pPr>
              <w:jc w:val="center"/>
            </w:pPr>
            <w:r>
              <w:rPr>
                <w:rFonts w:ascii="宋体" w:hAnsi="宋体" w:eastAsia="宋体"/>
                <w:sz w:val="16"/>
              </w:rPr>
              <w:t>塔什库尔干塔吉克自治县卫生健康委员会</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3B299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83F45">
            <w:pPr>
              <w:jc w:val="center"/>
            </w:pPr>
            <w:r>
              <w:rPr>
                <w:rFonts w:ascii="宋体" w:hAnsi="宋体" w:eastAsia="宋体"/>
                <w:sz w:val="16"/>
              </w:rPr>
              <w:t>塔什库尔干塔吉克自治县人民医院</w:t>
            </w:r>
          </w:p>
        </w:tc>
      </w:tr>
      <w:tr w14:paraId="69721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F6A9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6E2E">
            <w:pPr>
              <w:jc w:val="center"/>
            </w:pPr>
            <w:r>
              <w:rPr>
                <w:rFonts w:ascii="宋体" w:hAnsi="宋体" w:eastAsia="宋体"/>
                <w:sz w:val="16"/>
              </w:rPr>
              <w:t>资金来源</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A9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330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E9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7B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60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8154">
            <w:pPr>
              <w:jc w:val="center"/>
            </w:pPr>
            <w:r>
              <w:rPr>
                <w:rFonts w:ascii="宋体" w:hAnsi="宋体" w:eastAsia="宋体"/>
                <w:sz w:val="16"/>
              </w:rPr>
              <w:t>得分</w:t>
            </w:r>
          </w:p>
        </w:tc>
      </w:tr>
      <w:tr w14:paraId="3CA202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F1D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AB40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E73F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A7C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DF0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C0F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1A0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11C0">
            <w:pPr>
              <w:jc w:val="center"/>
            </w:pPr>
            <w:r>
              <w:rPr>
                <w:rFonts w:ascii="宋体" w:hAnsi="宋体" w:eastAsia="宋体"/>
                <w:sz w:val="16"/>
              </w:rPr>
              <w:t>10.00分</w:t>
            </w:r>
          </w:p>
        </w:tc>
      </w:tr>
      <w:tr w14:paraId="7C4A4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30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EDAF">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09D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A565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700B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5C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E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257A">
            <w:pPr>
              <w:jc w:val="center"/>
            </w:pPr>
            <w:r>
              <w:rPr>
                <w:rFonts w:ascii="宋体" w:hAnsi="宋体" w:eastAsia="宋体"/>
                <w:sz w:val="16"/>
              </w:rPr>
              <w:t>—</w:t>
            </w:r>
          </w:p>
        </w:tc>
      </w:tr>
      <w:tr w14:paraId="7C33C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F5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A8A31">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BA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77C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E7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90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3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684C">
            <w:pPr>
              <w:jc w:val="center"/>
            </w:pPr>
            <w:r>
              <w:rPr>
                <w:rFonts w:ascii="宋体" w:hAnsi="宋体" w:eastAsia="宋体"/>
                <w:sz w:val="16"/>
              </w:rPr>
              <w:t>—</w:t>
            </w:r>
          </w:p>
        </w:tc>
      </w:tr>
      <w:tr w14:paraId="1C8399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BF69B">
            <w:pPr>
              <w:jc w:val="center"/>
            </w:pPr>
            <w:r>
              <w:rPr>
                <w:rFonts w:ascii="宋体" w:hAnsi="宋体" w:eastAsia="宋体"/>
                <w:sz w:val="16"/>
              </w:rPr>
              <w:t>三、目标完成情况</w:t>
            </w:r>
          </w:p>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8F9E2">
            <w:pPr>
              <w:jc w:val="center"/>
            </w:pPr>
            <w:r>
              <w:rPr>
                <w:rFonts w:ascii="宋体" w:hAnsi="宋体" w:eastAsia="宋体"/>
                <w:sz w:val="16"/>
              </w:rPr>
              <w:t>预期目标</w:t>
            </w:r>
          </w:p>
        </w:tc>
        <w:tc>
          <w:tcPr>
            <w:tcW w:w="394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C5868">
            <w:pPr>
              <w:jc w:val="center"/>
            </w:pPr>
            <w:r>
              <w:rPr>
                <w:rFonts w:ascii="宋体" w:hAnsi="宋体" w:eastAsia="宋体"/>
                <w:sz w:val="16"/>
              </w:rPr>
              <w:t>实际完成情况</w:t>
            </w:r>
          </w:p>
        </w:tc>
      </w:tr>
      <w:tr w14:paraId="001ED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21C9"/>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DB518">
            <w:pPr>
              <w:jc w:val="both"/>
            </w:pPr>
            <w:r>
              <w:rPr>
                <w:rFonts w:ascii="宋体" w:hAnsi="宋体" w:eastAsia="宋体"/>
                <w:sz w:val="16"/>
              </w:rPr>
              <w:t>该项目投资100万元，主要用于邀请援疆专家，为塔县医疗卫生队伍开展培训、发展学科建设，保障专家伙食费，订制学科建设、科研所需的耗材、试剂，配备必要的仪器设备。解决援疆医疗专业人才在塔工作生活保障费用及援塔专家必要的出行保障。</w:t>
            </w:r>
          </w:p>
        </w:tc>
        <w:tc>
          <w:tcPr>
            <w:tcW w:w="394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8991E">
            <w:pPr>
              <w:jc w:val="both"/>
            </w:pPr>
            <w:r>
              <w:rPr>
                <w:rFonts w:ascii="宋体" w:hAnsi="宋体" w:eastAsia="宋体"/>
                <w:sz w:val="16"/>
              </w:rPr>
              <w:t>该项目实际支出100万元，主要用于邀请援疆专家，为塔县医疗卫生队伍开展培训、发展学科建设，保障专家伙食费，订制学科建设、科研所需的耗材、试剂，配备必要的仪器设备。解决援疆医疗专业人才在塔工作生活保障费用及援塔专家必要的出行保障。</w:t>
            </w:r>
          </w:p>
        </w:tc>
      </w:tr>
      <w:tr w14:paraId="0640D8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2C1C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D8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6856">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00FF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DB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5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2096">
            <w:pPr>
              <w:jc w:val="center"/>
            </w:pPr>
            <w:r>
              <w:rPr>
                <w:rFonts w:ascii="宋体" w:hAnsi="宋体" w:eastAsia="宋体"/>
                <w:sz w:val="16"/>
              </w:rPr>
              <w:t>上年完成情况</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65ECC3E">
            <w:pPr>
              <w:jc w:val="center"/>
            </w:pPr>
            <w:r>
              <w:rPr>
                <w:rFonts w:ascii="宋体" w:hAnsi="宋体" w:eastAsia="宋体"/>
                <w:sz w:val="16"/>
              </w:rPr>
              <w:t>权重</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2E2630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26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45A2">
            <w:pPr>
              <w:jc w:val="center"/>
            </w:pPr>
            <w:r>
              <w:rPr>
                <w:rFonts w:ascii="宋体" w:hAnsi="宋体" w:eastAsia="宋体"/>
                <w:sz w:val="16"/>
              </w:rPr>
              <w:t>实际完成值</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0C30FBBD">
            <w:pPr>
              <w:jc w:val="center"/>
            </w:pPr>
            <w:r>
              <w:rPr>
                <w:rFonts w:ascii="宋体" w:hAnsi="宋体" w:eastAsia="宋体"/>
                <w:sz w:val="16"/>
              </w:rPr>
              <w:t>得分</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970D8">
            <w:pPr>
              <w:jc w:val="center"/>
            </w:pPr>
            <w:r>
              <w:rPr>
                <w:rFonts w:ascii="宋体" w:hAnsi="宋体" w:eastAsia="宋体"/>
                <w:sz w:val="16"/>
              </w:rPr>
              <w:t>偏差原因分析及改进措施</w:t>
            </w:r>
          </w:p>
        </w:tc>
      </w:tr>
      <w:tr w14:paraId="39710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1B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A24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54DA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163E2">
            <w:pPr>
              <w:jc w:val="center"/>
            </w:pPr>
            <w:r>
              <w:rPr>
                <w:rFonts w:ascii="宋体" w:hAnsi="宋体" w:eastAsia="宋体"/>
                <w:sz w:val="16"/>
              </w:rPr>
              <w:t>专业技术人员培训（项）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5A7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F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A444">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8208BC0">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C3A3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A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CC3">
            <w:pPr>
              <w:jc w:val="center"/>
            </w:pPr>
            <w:r>
              <w:rPr>
                <w:rFonts w:ascii="宋体" w:hAnsi="宋体" w:eastAsia="宋体"/>
                <w:sz w:val="16"/>
              </w:rPr>
              <w:t>=1项</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2D2717B">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44A1">
            <w:pPr>
              <w:jc w:val="center"/>
            </w:pPr>
          </w:p>
        </w:tc>
      </w:tr>
      <w:tr w14:paraId="5A259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A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82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BA6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19C8E9">
            <w:pPr>
              <w:jc w:val="center"/>
            </w:pPr>
            <w:r>
              <w:rPr>
                <w:rFonts w:ascii="宋体" w:hAnsi="宋体" w:eastAsia="宋体"/>
                <w:sz w:val="16"/>
              </w:rPr>
              <w:t>科学建设（设备采购）（批）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E2A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F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F12F">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4B7017C1">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41926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80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8C92">
            <w:pPr>
              <w:jc w:val="center"/>
            </w:pPr>
            <w:r>
              <w:rPr>
                <w:rFonts w:ascii="宋体" w:hAnsi="宋体" w:eastAsia="宋体"/>
                <w:sz w:val="16"/>
              </w:rPr>
              <w:t>=1批</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D30947B">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F45A">
            <w:pPr>
              <w:jc w:val="center"/>
            </w:pPr>
          </w:p>
        </w:tc>
      </w:tr>
      <w:tr w14:paraId="6B7A2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B4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BB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3D49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09C676">
            <w:pPr>
              <w:jc w:val="center"/>
            </w:pPr>
            <w:r>
              <w:rPr>
                <w:rFonts w:ascii="宋体" w:hAnsi="宋体" w:eastAsia="宋体"/>
                <w:sz w:val="16"/>
              </w:rPr>
              <w:t>科研、继教及学术会其他商品服务项目（项）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3BB0">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B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9530">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2BDFD183">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975D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6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D77A">
            <w:pPr>
              <w:jc w:val="center"/>
            </w:pPr>
            <w:r>
              <w:rPr>
                <w:rFonts w:ascii="宋体" w:hAnsi="宋体" w:eastAsia="宋体"/>
                <w:sz w:val="16"/>
              </w:rPr>
              <w:t>=1项</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1B2265BE">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3884">
            <w:pPr>
              <w:jc w:val="center"/>
            </w:pPr>
          </w:p>
        </w:tc>
      </w:tr>
      <w:tr w14:paraId="1F8DA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08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4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AC9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7383DD">
            <w:pPr>
              <w:jc w:val="center"/>
            </w:pPr>
            <w:r>
              <w:rPr>
                <w:rFonts w:ascii="宋体" w:hAnsi="宋体" w:eastAsia="宋体"/>
                <w:sz w:val="16"/>
              </w:rPr>
              <w:t>专家所需设备验收合格率（%）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4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7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290">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15A03193">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1E5CE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4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B571">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2A0A2463">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7013">
            <w:pPr>
              <w:jc w:val="center"/>
            </w:pPr>
          </w:p>
        </w:tc>
      </w:tr>
      <w:tr w14:paraId="65E9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F6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0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1443F">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F5A6E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2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3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A39A">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826ABFC">
            <w:pPr>
              <w:jc w:val="center"/>
            </w:pPr>
            <w:r>
              <w:rPr>
                <w:rFonts w:ascii="宋体" w:hAnsi="宋体" w:eastAsia="宋体"/>
                <w:sz w:val="16"/>
              </w:rPr>
              <w:t>6</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18C2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8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BA5F">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0CC153E">
            <w:pPr>
              <w:jc w:val="center"/>
            </w:pPr>
            <w:r>
              <w:rPr>
                <w:rFonts w:ascii="宋体" w:hAnsi="宋体" w:eastAsia="宋体"/>
                <w:sz w:val="16"/>
              </w:rPr>
              <w:t>6</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5474">
            <w:pPr>
              <w:jc w:val="center"/>
            </w:pPr>
          </w:p>
        </w:tc>
      </w:tr>
      <w:tr w14:paraId="480C5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1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C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D76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AE099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EE3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4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BCC9">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FC8B26F">
            <w:pPr>
              <w:jc w:val="center"/>
            </w:pPr>
            <w:r>
              <w:rPr>
                <w:rFonts w:ascii="宋体" w:hAnsi="宋体" w:eastAsia="宋体"/>
                <w:sz w:val="16"/>
              </w:rPr>
              <w:t>6</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0142C9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D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050C">
            <w:pPr>
              <w:jc w:val="center"/>
            </w:pPr>
            <w:r>
              <w:rPr>
                <w:rFonts w:ascii="宋体" w:hAnsi="宋体" w:eastAsia="宋体"/>
                <w:sz w:val="16"/>
              </w:rPr>
              <w:t>=2024年12月31日</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2FC7B641">
            <w:pPr>
              <w:jc w:val="center"/>
            </w:pPr>
            <w:r>
              <w:rPr>
                <w:rFonts w:ascii="宋体" w:hAnsi="宋体" w:eastAsia="宋体"/>
                <w:sz w:val="16"/>
              </w:rPr>
              <w:t>6</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E7E3">
            <w:pPr>
              <w:jc w:val="center"/>
            </w:pPr>
          </w:p>
        </w:tc>
      </w:tr>
      <w:tr w14:paraId="67963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930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62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2DF5A">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A2161C">
            <w:pPr>
              <w:jc w:val="center"/>
            </w:pPr>
            <w:r>
              <w:rPr>
                <w:rFonts w:ascii="宋体" w:hAnsi="宋体" w:eastAsia="宋体"/>
                <w:sz w:val="16"/>
              </w:rPr>
              <w:t>专业技术人员培训学习费用成本（万元）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7C6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5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9D9C">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72EE67F">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3977D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9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56FE">
            <w:pPr>
              <w:jc w:val="center"/>
            </w:pPr>
            <w:r>
              <w:rPr>
                <w:rFonts w:ascii="宋体" w:hAnsi="宋体" w:eastAsia="宋体"/>
                <w:sz w:val="16"/>
              </w:rPr>
              <w:t>=30万元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3607BF88">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9407">
            <w:pPr>
              <w:jc w:val="center"/>
            </w:pPr>
          </w:p>
        </w:tc>
      </w:tr>
      <w:tr w14:paraId="46D1E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9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64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8EBF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8C1E0B">
            <w:pPr>
              <w:jc w:val="center"/>
            </w:pPr>
            <w:r>
              <w:rPr>
                <w:rFonts w:ascii="宋体" w:hAnsi="宋体" w:eastAsia="宋体"/>
                <w:sz w:val="16"/>
              </w:rPr>
              <w:t>设备采购成本（万元）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2816">
            <w:pPr>
              <w:jc w:val="center"/>
            </w:pPr>
            <w:r>
              <w:rPr>
                <w:rFonts w:ascii="宋体" w:hAnsi="宋体" w:eastAsia="宋体"/>
                <w:sz w:val="16"/>
              </w:rPr>
              <w:t>&lt;=67万元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F3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B12B">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4FAEC2E2">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423A4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B0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FAD">
            <w:pPr>
              <w:jc w:val="center"/>
            </w:pPr>
            <w:r>
              <w:rPr>
                <w:rFonts w:ascii="宋体" w:hAnsi="宋体" w:eastAsia="宋体"/>
                <w:sz w:val="16"/>
              </w:rPr>
              <w:t>=67万元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0DB3FA19">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D1E1">
            <w:pPr>
              <w:jc w:val="center"/>
            </w:pPr>
          </w:p>
        </w:tc>
      </w:tr>
      <w:tr w14:paraId="2F544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10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28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261B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B14772">
            <w:pPr>
              <w:jc w:val="center"/>
            </w:pPr>
            <w:r>
              <w:rPr>
                <w:rFonts w:ascii="宋体" w:hAnsi="宋体" w:eastAsia="宋体"/>
                <w:sz w:val="16"/>
              </w:rPr>
              <w:t>其他商品服务支出成本（万元）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A47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AC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5BAC">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2CCABB9">
            <w:pPr>
              <w:jc w:val="center"/>
            </w:pPr>
            <w:r>
              <w:rPr>
                <w:rFonts w:ascii="宋体" w:hAnsi="宋体" w:eastAsia="宋体"/>
                <w:sz w:val="16"/>
              </w:rPr>
              <w:t>6</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691C0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5C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064D">
            <w:pPr>
              <w:jc w:val="center"/>
            </w:pPr>
            <w:r>
              <w:rPr>
                <w:rFonts w:ascii="宋体" w:hAnsi="宋体" w:eastAsia="宋体"/>
                <w:sz w:val="16"/>
              </w:rPr>
              <w:t>=3万元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0876380F">
            <w:pPr>
              <w:jc w:val="center"/>
            </w:pPr>
            <w:r>
              <w:rPr>
                <w:rFonts w:ascii="宋体" w:hAnsi="宋体" w:eastAsia="宋体"/>
                <w:sz w:val="16"/>
              </w:rPr>
              <w:t>6</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E5D2">
            <w:pPr>
              <w:jc w:val="center"/>
            </w:pPr>
          </w:p>
        </w:tc>
      </w:tr>
      <w:tr w14:paraId="3A76E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E8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EA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077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958D7">
            <w:pPr>
              <w:jc w:val="center"/>
            </w:pPr>
            <w:r>
              <w:rPr>
                <w:rFonts w:ascii="宋体" w:hAnsi="宋体" w:eastAsia="宋体"/>
                <w:sz w:val="16"/>
              </w:rPr>
              <w:t>提高医疗卫生技术人员专业水平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435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1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F72B">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1D98CD83">
            <w:pPr>
              <w:jc w:val="center"/>
            </w:pPr>
            <w:r>
              <w:rPr>
                <w:rFonts w:ascii="宋体" w:hAnsi="宋体" w:eastAsia="宋体"/>
                <w:sz w:val="16"/>
              </w:rPr>
              <w:t>20</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1B656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A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BFEA">
            <w:pPr>
              <w:jc w:val="center"/>
            </w:pPr>
            <w:r>
              <w:rPr>
                <w:rFonts w:ascii="宋体" w:hAnsi="宋体" w:eastAsia="宋体"/>
                <w:sz w:val="16"/>
              </w:rPr>
              <w:t>提高</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4F500A0A">
            <w:pPr>
              <w:jc w:val="center"/>
            </w:pPr>
            <w:r>
              <w:rPr>
                <w:rFonts w:ascii="宋体" w:hAnsi="宋体" w:eastAsia="宋体"/>
                <w:sz w:val="16"/>
              </w:rPr>
              <w:t>20</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1C1C">
            <w:pPr>
              <w:jc w:val="center"/>
            </w:pPr>
          </w:p>
        </w:tc>
      </w:tr>
      <w:tr w14:paraId="3D2B1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57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64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BF10">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BCE358">
            <w:pPr>
              <w:jc w:val="center"/>
            </w:pPr>
            <w:r>
              <w:rPr>
                <w:rFonts w:ascii="宋体" w:hAnsi="宋体" w:eastAsia="宋体"/>
                <w:sz w:val="16"/>
              </w:rPr>
              <w:t>公立医院医护人员满意度（%）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30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6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56F3">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901CDDE">
            <w:pPr>
              <w:jc w:val="center"/>
            </w:pPr>
            <w:r>
              <w:rPr>
                <w:rFonts w:ascii="宋体" w:hAnsi="宋体" w:eastAsia="宋体"/>
                <w:sz w:val="16"/>
              </w:rPr>
              <w:t>10</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C7C1D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6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0C75">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78B00C18">
            <w:pPr>
              <w:jc w:val="center"/>
            </w:pPr>
            <w:r>
              <w:rPr>
                <w:rFonts w:ascii="宋体" w:hAnsi="宋体" w:eastAsia="宋体"/>
                <w:sz w:val="16"/>
              </w:rPr>
              <w:t>10</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5C09">
            <w:pPr>
              <w:jc w:val="center"/>
            </w:pPr>
            <w:r>
              <w:rPr>
                <w:rFonts w:ascii="宋体" w:hAnsi="宋体" w:eastAsia="宋体"/>
                <w:sz w:val="16"/>
              </w:rPr>
              <w:t>项目完成情况较好，实际公立医院医护人员满意度较高，所以指标出现正偏差</w:t>
            </w:r>
          </w:p>
        </w:tc>
      </w:tr>
      <w:tr w14:paraId="61152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2A07">
            <w:pPr>
              <w:jc w:val="center"/>
            </w:pPr>
            <w:r>
              <w:rPr>
                <w:rFonts w:ascii="宋体" w:hAnsi="宋体" w:eastAsia="宋体"/>
                <w:sz w:val="16"/>
              </w:rPr>
              <w:t>总分</w:t>
            </w:r>
          </w:p>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4569F">
            <w:pPr>
              <w:jc w:val="center"/>
            </w:pPr>
            <w:r>
              <w:rPr>
                <w:rFonts w:ascii="宋体" w:hAnsi="宋体" w:eastAsia="宋体"/>
                <w:sz w:val="16"/>
              </w:rPr>
              <w:t>100</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106BCD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55DE8">
            <w:pPr>
              <w:jc w:val="center"/>
            </w:pPr>
            <w:r>
              <w:rPr>
                <w:rFonts w:ascii="宋体" w:hAnsi="宋体" w:eastAsia="宋体"/>
                <w:sz w:val="16"/>
              </w:rPr>
              <w:t>100分</w:t>
            </w:r>
          </w:p>
        </w:tc>
      </w:tr>
    </w:tbl>
    <w:p w14:paraId="59F117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3E06621">
        <w:tblPrEx>
          <w:tblCellMar>
            <w:top w:w="0" w:type="dxa"/>
            <w:left w:w="108" w:type="dxa"/>
            <w:bottom w:w="0" w:type="dxa"/>
            <w:right w:w="108" w:type="dxa"/>
          </w:tblCellMar>
        </w:tblPrEx>
        <w:tc>
          <w:tcPr>
            <w:tcW w:w="8848" w:type="dxa"/>
            <w:gridSpan w:val="14"/>
            <w:vAlign w:val="center"/>
          </w:tcPr>
          <w:p w14:paraId="2B223B52">
            <w:pPr>
              <w:jc w:val="center"/>
            </w:pPr>
            <w:r>
              <w:rPr>
                <w:rFonts w:ascii="宋体" w:hAnsi="宋体" w:eastAsia="宋体"/>
                <w:sz w:val="24"/>
              </w:rPr>
              <w:t>项目支出绩效自评表</w:t>
            </w:r>
          </w:p>
        </w:tc>
      </w:tr>
      <w:tr w14:paraId="00F6053C">
        <w:tblPrEx>
          <w:tblCellMar>
            <w:top w:w="0" w:type="dxa"/>
            <w:left w:w="108" w:type="dxa"/>
            <w:bottom w:w="0" w:type="dxa"/>
            <w:right w:w="108" w:type="dxa"/>
          </w:tblCellMar>
        </w:tblPrEx>
        <w:tc>
          <w:tcPr>
            <w:tcW w:w="8848" w:type="dxa"/>
            <w:gridSpan w:val="14"/>
            <w:vAlign w:val="center"/>
          </w:tcPr>
          <w:p w14:paraId="7F729FDC">
            <w:pPr>
              <w:jc w:val="center"/>
            </w:pPr>
            <w:r>
              <w:rPr>
                <w:rFonts w:ascii="宋体" w:hAnsi="宋体" w:eastAsia="宋体"/>
                <w:sz w:val="24"/>
              </w:rPr>
              <w:t>(2024年度)</w:t>
            </w:r>
          </w:p>
        </w:tc>
      </w:tr>
      <w:tr w14:paraId="6C474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DC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8D9BA1">
            <w:pPr>
              <w:jc w:val="center"/>
            </w:pPr>
            <w:r>
              <w:rPr>
                <w:rFonts w:ascii="宋体" w:hAnsi="宋体" w:eastAsia="宋体"/>
                <w:sz w:val="16"/>
              </w:rPr>
              <w:t>采购防疫物资核酸试剂补助项目</w:t>
            </w:r>
          </w:p>
        </w:tc>
      </w:tr>
      <w:tr w14:paraId="33B2C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7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203B6">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3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B9D70">
            <w:pPr>
              <w:jc w:val="center"/>
            </w:pPr>
            <w:r>
              <w:rPr>
                <w:rFonts w:ascii="宋体" w:hAnsi="宋体" w:eastAsia="宋体"/>
                <w:sz w:val="16"/>
              </w:rPr>
              <w:t>塔什库尔干塔吉克自治县人民医院</w:t>
            </w:r>
          </w:p>
        </w:tc>
      </w:tr>
      <w:tr w14:paraId="5FAA52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4577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55E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21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9E2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14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EC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7A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2A2F">
            <w:pPr>
              <w:jc w:val="center"/>
            </w:pPr>
            <w:r>
              <w:rPr>
                <w:rFonts w:ascii="宋体" w:hAnsi="宋体" w:eastAsia="宋体"/>
                <w:sz w:val="16"/>
              </w:rPr>
              <w:t>得分</w:t>
            </w:r>
          </w:p>
        </w:tc>
      </w:tr>
      <w:tr w14:paraId="65F37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039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8B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3877">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FCA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816C1">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8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CDF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AE5C">
            <w:pPr>
              <w:jc w:val="center"/>
            </w:pPr>
            <w:r>
              <w:rPr>
                <w:rFonts w:ascii="宋体" w:hAnsi="宋体" w:eastAsia="宋体"/>
                <w:sz w:val="16"/>
              </w:rPr>
              <w:t>10.00分</w:t>
            </w:r>
          </w:p>
        </w:tc>
      </w:tr>
      <w:tr w14:paraId="1C448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47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90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2356B">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C6E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60FD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8C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B8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9A25">
            <w:pPr>
              <w:jc w:val="center"/>
            </w:pPr>
            <w:r>
              <w:rPr>
                <w:rFonts w:ascii="宋体" w:hAnsi="宋体" w:eastAsia="宋体"/>
                <w:sz w:val="16"/>
              </w:rPr>
              <w:t>—</w:t>
            </w:r>
          </w:p>
        </w:tc>
      </w:tr>
      <w:tr w14:paraId="1B8DE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C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44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45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B2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9D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0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97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3790">
            <w:pPr>
              <w:jc w:val="center"/>
            </w:pPr>
            <w:r>
              <w:rPr>
                <w:rFonts w:ascii="宋体" w:hAnsi="宋体" w:eastAsia="宋体"/>
                <w:sz w:val="16"/>
              </w:rPr>
              <w:t>—</w:t>
            </w:r>
          </w:p>
        </w:tc>
      </w:tr>
      <w:tr w14:paraId="1D4E9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A8D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AAF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5DF32A">
            <w:pPr>
              <w:jc w:val="center"/>
            </w:pPr>
            <w:r>
              <w:rPr>
                <w:rFonts w:ascii="宋体" w:hAnsi="宋体" w:eastAsia="宋体"/>
                <w:sz w:val="16"/>
              </w:rPr>
              <w:t>实际完成情况</w:t>
            </w:r>
          </w:p>
        </w:tc>
      </w:tr>
      <w:tr w14:paraId="6D1FB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C6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3AE67">
            <w:pPr>
              <w:jc w:val="both"/>
            </w:pPr>
            <w:r>
              <w:rPr>
                <w:rFonts w:ascii="宋体" w:hAnsi="宋体" w:eastAsia="宋体"/>
                <w:sz w:val="16"/>
              </w:rPr>
              <w:t>该项目计划资金220万元,用于新型冠状病毒感染的肺炎</w:t>
            </w:r>
            <w:r>
              <w:rPr>
                <w:rFonts w:hint="eastAsia" w:ascii="宋体" w:hAnsi="宋体"/>
                <w:sz w:val="16"/>
                <w:lang w:eastAsia="zh-CN"/>
              </w:rPr>
              <w:t>YQ</w:t>
            </w:r>
            <w:r>
              <w:rPr>
                <w:rFonts w:ascii="宋体" w:hAnsi="宋体" w:eastAsia="宋体"/>
                <w:sz w:val="16"/>
              </w:rPr>
              <w:t>防控工作，并且提高新型冠状病毒的防治水平和应急能力，及时、有效</w:t>
            </w:r>
            <w:r>
              <w:rPr>
                <w:rFonts w:hint="eastAsia" w:ascii="宋体" w:hAnsi="宋体"/>
                <w:sz w:val="16"/>
                <w:lang w:eastAsia="zh-CN"/>
              </w:rPr>
              <w:t>地</w:t>
            </w:r>
            <w:r>
              <w:rPr>
                <w:rFonts w:ascii="宋体" w:hAnsi="宋体" w:eastAsia="宋体"/>
                <w:sz w:val="16"/>
              </w:rPr>
              <w:t>采取防控措施，控制</w:t>
            </w:r>
            <w:r>
              <w:rPr>
                <w:rFonts w:hint="eastAsia" w:ascii="宋体" w:hAnsi="宋体"/>
                <w:sz w:val="16"/>
                <w:lang w:eastAsia="zh-CN"/>
              </w:rPr>
              <w:t>YQ</w:t>
            </w:r>
            <w:r>
              <w:rPr>
                <w:rFonts w:ascii="宋体" w:hAnsi="宋体" w:eastAsia="宋体"/>
                <w:sz w:val="16"/>
              </w:rPr>
              <w:t>的传播蔓延，保障广大人民群众的身体健康和生命安全，提升医院</w:t>
            </w:r>
            <w:r>
              <w:rPr>
                <w:rFonts w:hint="eastAsia" w:ascii="宋体" w:hAnsi="宋体"/>
                <w:sz w:val="16"/>
                <w:lang w:eastAsia="zh-CN"/>
              </w:rPr>
              <w:t>YQ</w:t>
            </w:r>
            <w:r>
              <w:rPr>
                <w:rFonts w:ascii="宋体" w:hAnsi="宋体" w:eastAsia="宋体"/>
                <w:sz w:val="16"/>
              </w:rPr>
              <w:t>防控服务能力，增强医护人员</w:t>
            </w:r>
            <w:r>
              <w:rPr>
                <w:rFonts w:hint="eastAsia" w:ascii="宋体" w:hAnsi="宋体"/>
                <w:sz w:val="16"/>
                <w:lang w:eastAsia="zh-CN"/>
              </w:rPr>
              <w:t>YQ</w:t>
            </w:r>
            <w:r>
              <w:rPr>
                <w:rFonts w:ascii="宋体" w:hAnsi="宋体" w:eastAsia="宋体"/>
                <w:sz w:val="16"/>
              </w:rPr>
              <w:t>防控综合实践能力。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5FF03C">
            <w:pPr>
              <w:jc w:val="both"/>
            </w:pPr>
            <w:r>
              <w:rPr>
                <w:rFonts w:ascii="宋体" w:hAnsi="宋体" w:eastAsia="宋体"/>
                <w:sz w:val="16"/>
              </w:rPr>
              <w:t>该项目实际支出220万元,用于新型冠状病毒感染的肺炎</w:t>
            </w:r>
            <w:r>
              <w:rPr>
                <w:rFonts w:hint="eastAsia" w:ascii="宋体" w:hAnsi="宋体"/>
                <w:sz w:val="16"/>
                <w:lang w:eastAsia="zh-CN"/>
              </w:rPr>
              <w:t>YQ</w:t>
            </w:r>
            <w:r>
              <w:rPr>
                <w:rFonts w:ascii="宋体" w:hAnsi="宋体" w:eastAsia="宋体"/>
                <w:sz w:val="16"/>
              </w:rPr>
              <w:t>防控工作，并且提高新型冠状病毒的防治水平和应急能力，及时、有效</w:t>
            </w:r>
            <w:r>
              <w:rPr>
                <w:rFonts w:hint="eastAsia" w:ascii="宋体" w:hAnsi="宋体"/>
                <w:sz w:val="16"/>
                <w:lang w:eastAsia="zh-CN"/>
              </w:rPr>
              <w:t>地</w:t>
            </w:r>
            <w:r>
              <w:rPr>
                <w:rFonts w:ascii="宋体" w:hAnsi="宋体" w:eastAsia="宋体"/>
                <w:sz w:val="16"/>
              </w:rPr>
              <w:t>采取防控措施，控制</w:t>
            </w:r>
            <w:r>
              <w:rPr>
                <w:rFonts w:hint="eastAsia" w:ascii="宋体" w:hAnsi="宋体"/>
                <w:sz w:val="16"/>
                <w:lang w:eastAsia="zh-CN"/>
              </w:rPr>
              <w:t>YQ</w:t>
            </w:r>
            <w:r>
              <w:rPr>
                <w:rFonts w:ascii="宋体" w:hAnsi="宋体" w:eastAsia="宋体"/>
                <w:sz w:val="16"/>
              </w:rPr>
              <w:t>的传播蔓延，保障广大人民群众的身体健康和生命安全，提升医院</w:t>
            </w:r>
            <w:r>
              <w:rPr>
                <w:rFonts w:hint="eastAsia" w:ascii="宋体" w:hAnsi="宋体"/>
                <w:sz w:val="16"/>
                <w:lang w:eastAsia="zh-CN"/>
              </w:rPr>
              <w:t>YQ</w:t>
            </w:r>
            <w:r>
              <w:rPr>
                <w:rFonts w:ascii="宋体" w:hAnsi="宋体" w:eastAsia="宋体"/>
                <w:sz w:val="16"/>
              </w:rPr>
              <w:t>防控服务能力，增强医护人员</w:t>
            </w:r>
            <w:r>
              <w:rPr>
                <w:rFonts w:hint="eastAsia" w:ascii="宋体" w:hAnsi="宋体"/>
                <w:sz w:val="16"/>
                <w:lang w:eastAsia="zh-CN"/>
              </w:rPr>
              <w:t>YQ</w:t>
            </w:r>
            <w:r>
              <w:rPr>
                <w:rFonts w:ascii="宋体" w:hAnsi="宋体" w:eastAsia="宋体"/>
                <w:sz w:val="16"/>
              </w:rPr>
              <w:t>防控综合实践能力</w:t>
            </w:r>
          </w:p>
        </w:tc>
      </w:tr>
      <w:tr w14:paraId="65E0A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94D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5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24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F1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74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C2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FB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0B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CE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84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28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67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8A81D">
            <w:pPr>
              <w:jc w:val="center"/>
            </w:pPr>
            <w:r>
              <w:rPr>
                <w:rFonts w:ascii="宋体" w:hAnsi="宋体" w:eastAsia="宋体"/>
                <w:sz w:val="16"/>
              </w:rPr>
              <w:t>偏差原因分析及改进措施</w:t>
            </w:r>
          </w:p>
        </w:tc>
      </w:tr>
      <w:tr w14:paraId="76B97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8FD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D32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11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D14C">
            <w:pPr>
              <w:jc w:val="center"/>
            </w:pPr>
            <w:r>
              <w:rPr>
                <w:rFonts w:ascii="宋体" w:hAnsi="宋体" w:eastAsia="宋体"/>
                <w:sz w:val="16"/>
              </w:rPr>
              <w:t>购买防控物资次数（次）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81F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2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C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11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B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5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729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4C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7ED0">
            <w:pPr>
              <w:jc w:val="center"/>
            </w:pPr>
          </w:p>
        </w:tc>
      </w:tr>
      <w:tr w14:paraId="2EC70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71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899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3AF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E17E">
            <w:pPr>
              <w:jc w:val="center"/>
            </w:pPr>
            <w:r>
              <w:rPr>
                <w:rFonts w:ascii="宋体" w:hAnsi="宋体" w:eastAsia="宋体"/>
                <w:sz w:val="16"/>
              </w:rPr>
              <w:t>购买防疫物资合格率（%）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4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9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A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04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E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3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3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38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E7965">
            <w:pPr>
              <w:jc w:val="center"/>
            </w:pPr>
          </w:p>
        </w:tc>
      </w:tr>
      <w:tr w14:paraId="307B8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D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B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7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BEC4">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B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1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C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4F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E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7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7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FE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415F">
            <w:pPr>
              <w:jc w:val="center"/>
            </w:pPr>
          </w:p>
        </w:tc>
      </w:tr>
      <w:tr w14:paraId="520FB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D1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33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DF0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CE3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F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1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3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B7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0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8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8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8A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4E628">
            <w:pPr>
              <w:jc w:val="center"/>
            </w:pPr>
          </w:p>
        </w:tc>
      </w:tr>
      <w:tr w14:paraId="7580D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E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8F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F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EF57">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A41E">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1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A0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A1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7B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2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BECE">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DD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C406">
            <w:pPr>
              <w:jc w:val="center"/>
            </w:pPr>
          </w:p>
        </w:tc>
      </w:tr>
      <w:tr w14:paraId="3DCB5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7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7C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0E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2E79">
            <w:pPr>
              <w:jc w:val="center"/>
            </w:pPr>
            <w:r>
              <w:rPr>
                <w:rFonts w:ascii="宋体" w:hAnsi="宋体" w:eastAsia="宋体"/>
                <w:sz w:val="16"/>
              </w:rPr>
              <w:t>每次购买防控物资成本（万元）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830C">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D5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F3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8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A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95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8EE8">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C8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6A447">
            <w:pPr>
              <w:jc w:val="center"/>
            </w:pPr>
          </w:p>
        </w:tc>
      </w:tr>
      <w:tr w14:paraId="54EFA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2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18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A4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9787">
            <w:pPr>
              <w:jc w:val="center"/>
            </w:pPr>
            <w:r>
              <w:rPr>
                <w:rFonts w:ascii="宋体" w:hAnsi="宋体" w:eastAsia="宋体"/>
                <w:sz w:val="16"/>
              </w:rPr>
              <w:t>保障医疗服务水平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095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5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6B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15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99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E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A16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5A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8B04">
            <w:pPr>
              <w:jc w:val="center"/>
            </w:pPr>
          </w:p>
        </w:tc>
      </w:tr>
      <w:tr w14:paraId="12F66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46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D537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59C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8619">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AA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2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8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D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E6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B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B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64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BB306">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0E3AC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5D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A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2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C165">
            <w:pPr>
              <w:jc w:val="center"/>
            </w:pPr>
            <w:r>
              <w:rPr>
                <w:rFonts w:ascii="宋体" w:hAnsi="宋体" w:eastAsia="宋体"/>
                <w:sz w:val="16"/>
              </w:rPr>
              <w:t>就医人员满意度（%）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10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1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37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63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EC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3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A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96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D331">
            <w:pPr>
              <w:jc w:val="center"/>
            </w:pPr>
            <w:r>
              <w:rPr>
                <w:rFonts w:ascii="宋体" w:hAnsi="宋体" w:eastAsia="宋体"/>
                <w:sz w:val="16"/>
              </w:rPr>
              <w:t>项目完成情况较好，实际就医人员</w:t>
            </w:r>
            <w:r>
              <w:rPr>
                <w:rFonts w:hint="eastAsia" w:ascii="宋体" w:hAnsi="宋体"/>
                <w:sz w:val="16"/>
                <w:lang w:eastAsia="zh-CN"/>
              </w:rPr>
              <w:t>满意度</w:t>
            </w:r>
            <w:r>
              <w:rPr>
                <w:rFonts w:ascii="宋体" w:hAnsi="宋体" w:eastAsia="宋体"/>
                <w:sz w:val="16"/>
              </w:rPr>
              <w:t>较高，所以指标出现正偏差</w:t>
            </w:r>
          </w:p>
        </w:tc>
      </w:tr>
      <w:tr w14:paraId="1E92E9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0B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43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68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62F2E">
            <w:pPr>
              <w:jc w:val="center"/>
            </w:pPr>
            <w:r>
              <w:rPr>
                <w:rFonts w:ascii="宋体" w:hAnsi="宋体" w:eastAsia="宋体"/>
                <w:sz w:val="16"/>
              </w:rPr>
              <w:t>100分</w:t>
            </w:r>
          </w:p>
        </w:tc>
      </w:tr>
    </w:tbl>
    <w:p w14:paraId="1A0EA466">
      <w:r>
        <w:br w:type="page"/>
      </w:r>
    </w:p>
    <w:p w14:paraId="439BC02E">
      <w:pPr>
        <w:spacing w:line="640" w:lineRule="exact"/>
        <w:ind w:firstLine="640"/>
        <w:jc w:val="both"/>
        <w:outlineLvl w:val="2"/>
      </w:pPr>
      <w:r>
        <w:rPr>
          <w:rFonts w:ascii="黑体" w:hAnsi="黑体" w:eastAsia="黑体"/>
          <w:sz w:val="32"/>
        </w:rPr>
        <w:t>十二、其他需说明的事项</w:t>
      </w:r>
    </w:p>
    <w:p w14:paraId="0604D3B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5ED6064">
      <w:r>
        <w:br w:type="page"/>
      </w:r>
    </w:p>
    <w:p w14:paraId="5C1FEDFC">
      <w:pPr>
        <w:spacing w:line="240" w:lineRule="auto"/>
        <w:jc w:val="center"/>
        <w:outlineLvl w:val="1"/>
      </w:pPr>
      <w:r>
        <w:rPr>
          <w:rFonts w:ascii="黑体" w:hAnsi="黑体" w:eastAsia="黑体"/>
          <w:sz w:val="32"/>
        </w:rPr>
        <w:t>第三部分 专业名词解释</w:t>
      </w:r>
    </w:p>
    <w:p w14:paraId="0F24A6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A25E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CB565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C9D3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B28FE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29BD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F7D3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2BCB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C583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8179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FDDD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48F70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D3237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5F692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88894B">
      <w:r>
        <w:br w:type="page"/>
      </w:r>
    </w:p>
    <w:p w14:paraId="76675001">
      <w:pPr>
        <w:spacing w:line="240" w:lineRule="auto"/>
        <w:jc w:val="center"/>
        <w:outlineLvl w:val="1"/>
      </w:pPr>
      <w:r>
        <w:rPr>
          <w:rFonts w:ascii="黑体" w:hAnsi="黑体" w:eastAsia="黑体"/>
          <w:sz w:val="32"/>
        </w:rPr>
        <w:t>第四部分 部门决算报表（见附表）</w:t>
      </w:r>
    </w:p>
    <w:p w14:paraId="61266C4E">
      <w:pPr>
        <w:spacing w:line="240" w:lineRule="auto"/>
        <w:ind w:firstLine="640"/>
        <w:jc w:val="both"/>
      </w:pPr>
      <w:r>
        <w:rPr>
          <w:rFonts w:ascii="仿宋_GB2312" w:hAnsi="仿宋_GB2312" w:eastAsia="仿宋_GB2312"/>
          <w:b w:val="0"/>
          <w:sz w:val="32"/>
        </w:rPr>
        <w:t>一、《收入支出决算总表》</w:t>
      </w:r>
    </w:p>
    <w:p w14:paraId="777C5F11">
      <w:pPr>
        <w:spacing w:line="240" w:lineRule="auto"/>
        <w:ind w:firstLine="640"/>
        <w:jc w:val="both"/>
      </w:pPr>
      <w:r>
        <w:rPr>
          <w:rFonts w:ascii="仿宋_GB2312" w:hAnsi="仿宋_GB2312" w:eastAsia="仿宋_GB2312"/>
          <w:b w:val="0"/>
          <w:sz w:val="32"/>
        </w:rPr>
        <w:t>二、《收入决算表》</w:t>
      </w:r>
    </w:p>
    <w:p w14:paraId="10671496">
      <w:pPr>
        <w:spacing w:line="240" w:lineRule="auto"/>
        <w:ind w:firstLine="640"/>
        <w:jc w:val="both"/>
      </w:pPr>
      <w:r>
        <w:rPr>
          <w:rFonts w:ascii="仿宋_GB2312" w:hAnsi="仿宋_GB2312" w:eastAsia="仿宋_GB2312"/>
          <w:b w:val="0"/>
          <w:sz w:val="32"/>
        </w:rPr>
        <w:t>三、《支出决算表》</w:t>
      </w:r>
    </w:p>
    <w:p w14:paraId="7D536C4B">
      <w:pPr>
        <w:spacing w:line="240" w:lineRule="auto"/>
        <w:ind w:firstLine="640"/>
        <w:jc w:val="both"/>
      </w:pPr>
      <w:r>
        <w:rPr>
          <w:rFonts w:ascii="仿宋_GB2312" w:hAnsi="仿宋_GB2312" w:eastAsia="仿宋_GB2312"/>
          <w:b w:val="0"/>
          <w:sz w:val="32"/>
        </w:rPr>
        <w:t>四、《财政拨款收入支出决算总表》</w:t>
      </w:r>
    </w:p>
    <w:p w14:paraId="2FE4F331">
      <w:pPr>
        <w:spacing w:line="240" w:lineRule="auto"/>
        <w:ind w:firstLine="640"/>
        <w:jc w:val="both"/>
      </w:pPr>
      <w:r>
        <w:rPr>
          <w:rFonts w:ascii="仿宋_GB2312" w:hAnsi="仿宋_GB2312" w:eastAsia="仿宋_GB2312"/>
          <w:b w:val="0"/>
          <w:sz w:val="32"/>
        </w:rPr>
        <w:t>五、《一般公共预算财政拨款支出决算表》</w:t>
      </w:r>
    </w:p>
    <w:p w14:paraId="230A366C">
      <w:pPr>
        <w:spacing w:line="240" w:lineRule="auto"/>
        <w:ind w:firstLine="640"/>
        <w:jc w:val="both"/>
      </w:pPr>
      <w:r>
        <w:rPr>
          <w:rFonts w:ascii="仿宋_GB2312" w:hAnsi="仿宋_GB2312" w:eastAsia="仿宋_GB2312"/>
          <w:b w:val="0"/>
          <w:sz w:val="32"/>
        </w:rPr>
        <w:t>六、《一般公共预算财政拨款基本支出决算表》</w:t>
      </w:r>
    </w:p>
    <w:p w14:paraId="3C066B82">
      <w:pPr>
        <w:spacing w:line="240" w:lineRule="auto"/>
        <w:ind w:firstLine="640"/>
        <w:jc w:val="both"/>
      </w:pPr>
      <w:r>
        <w:rPr>
          <w:rFonts w:ascii="仿宋_GB2312" w:hAnsi="仿宋_GB2312" w:eastAsia="仿宋_GB2312"/>
          <w:b w:val="0"/>
          <w:sz w:val="32"/>
        </w:rPr>
        <w:t>七、《政府性基金预算财政拨款收入支出决算表》</w:t>
      </w:r>
    </w:p>
    <w:p w14:paraId="59AF2FF9">
      <w:pPr>
        <w:spacing w:line="240" w:lineRule="auto"/>
        <w:ind w:firstLine="640"/>
        <w:jc w:val="both"/>
      </w:pPr>
      <w:r>
        <w:rPr>
          <w:rFonts w:ascii="仿宋_GB2312" w:hAnsi="仿宋_GB2312" w:eastAsia="仿宋_GB2312"/>
          <w:b w:val="0"/>
          <w:sz w:val="32"/>
        </w:rPr>
        <w:t>八、《国有资本经营预算财政拨款收入支出决算表》</w:t>
      </w:r>
    </w:p>
    <w:p w14:paraId="40831862">
      <w:pPr>
        <w:spacing w:line="240" w:lineRule="auto"/>
        <w:ind w:firstLine="640"/>
        <w:jc w:val="both"/>
      </w:pPr>
      <w:r>
        <w:rPr>
          <w:rFonts w:ascii="仿宋_GB2312" w:hAnsi="仿宋_GB2312" w:eastAsia="仿宋_GB2312"/>
          <w:b w:val="0"/>
          <w:sz w:val="32"/>
        </w:rPr>
        <w:t>九、《财政拨款“三公”经费支出决算表》</w:t>
      </w:r>
    </w:p>
    <w:p w14:paraId="60CDBAAE">
      <w:pPr>
        <w:spacing w:line="240" w:lineRule="auto"/>
        <w:ind w:firstLine="640"/>
        <w:jc w:val="both"/>
      </w:pPr>
    </w:p>
    <w:p w14:paraId="3CAB1DB4">
      <w:pPr>
        <w:spacing w:line="240" w:lineRule="auto"/>
        <w:ind w:firstLine="640"/>
        <w:jc w:val="both"/>
      </w:pPr>
    </w:p>
    <w:p w14:paraId="06FDA6EE">
      <w:pPr>
        <w:spacing w:line="240" w:lineRule="auto"/>
        <w:ind w:firstLine="640"/>
        <w:jc w:val="both"/>
      </w:pPr>
    </w:p>
    <w:p w14:paraId="0BA77CBF">
      <w:pPr>
        <w:spacing w:line="240" w:lineRule="auto"/>
        <w:ind w:firstLine="640"/>
        <w:jc w:val="both"/>
      </w:pPr>
    </w:p>
    <w:p w14:paraId="6F8B7E0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251EF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49032D"/>
    <w:rsid w:val="38006E2C"/>
    <w:rsid w:val="3914510A"/>
    <w:rsid w:val="3B1220C9"/>
    <w:rsid w:val="3D5275AC"/>
    <w:rsid w:val="3E797D1D"/>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1A1E8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9C2419"/>
    <w:rsid w:val="6B68175F"/>
    <w:rsid w:val="6B8B5C99"/>
    <w:rsid w:val="6CA7198F"/>
    <w:rsid w:val="6D8919A8"/>
    <w:rsid w:val="6E0F7A08"/>
    <w:rsid w:val="6E801ABC"/>
    <w:rsid w:val="71473612"/>
    <w:rsid w:val="718F7F65"/>
    <w:rsid w:val="73423603"/>
    <w:rsid w:val="73673D76"/>
    <w:rsid w:val="737A5923"/>
    <w:rsid w:val="73DE4104"/>
    <w:rsid w:val="73FB6630"/>
    <w:rsid w:val="74CE04EC"/>
    <w:rsid w:val="74E76DCD"/>
    <w:rsid w:val="76660D7C"/>
    <w:rsid w:val="77ED6F44"/>
    <w:rsid w:val="795A0A34"/>
    <w:rsid w:val="7A0D3BC7"/>
    <w:rsid w:val="7A3A3CDB"/>
    <w:rsid w:val="7DD16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6366</Words>
  <Characters>7527</Characters>
  <Lines>0</Lines>
  <Paragraphs>0</Paragraphs>
  <TotalTime>1</TotalTime>
  <ScaleCrop>false</ScaleCrop>
  <LinksUpToDate>false</LinksUpToDate>
  <CharactersWithSpaces>7535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