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0F1F47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塔什库尔干塔吉克自治县民政局2024年度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C4C965">
      <w:r>
        <w:br w:type="page"/>
      </w:r>
    </w:p>
    <w:p w14:paraId="33C1D5E4">
      <w:pPr>
        <w:spacing w:line="640" w:lineRule="exact"/>
        <w:jc w:val="center"/>
        <w:outlineLvl w:val="1"/>
      </w:pPr>
      <w:r>
        <w:rPr>
          <w:rFonts w:ascii="黑体" w:hAnsi="黑体" w:eastAsia="黑体"/>
          <w:sz w:val="32"/>
        </w:rPr>
        <w:t>第一部分 单位概况</w:t>
      </w:r>
    </w:p>
    <w:p w14:paraId="2F26A7F6">
      <w:pPr>
        <w:spacing w:line="640" w:lineRule="exact"/>
        <w:ind w:firstLine="640"/>
        <w:jc w:val="both"/>
        <w:outlineLvl w:val="2"/>
      </w:pPr>
      <w:r>
        <w:rPr>
          <w:rFonts w:ascii="黑体" w:hAnsi="黑体" w:eastAsia="黑体"/>
          <w:sz w:val="32"/>
        </w:rPr>
        <w:t>一、主要职能</w:t>
      </w:r>
    </w:p>
    <w:p w14:paraId="6CCD5993">
      <w:pPr>
        <w:spacing w:line="580" w:lineRule="exact"/>
        <w:ind w:firstLine="640"/>
        <w:jc w:val="both"/>
      </w:pPr>
      <w:r>
        <w:rPr>
          <w:rFonts w:ascii="仿宋_GB2312" w:hAnsi="仿宋_GB2312" w:eastAsia="仿宋_GB2312"/>
          <w:sz w:val="32"/>
        </w:rPr>
        <w:t>县民政局贯彻落实自治区党委、地委关于民政工作的方针政策和决策部署以及县委工作要求，在履行职责过程中坚持和加强党对民政工作的集中统一领导。主要职责是。</w:t>
      </w:r>
    </w:p>
    <w:p w14:paraId="18DFB067">
      <w:pPr>
        <w:spacing w:line="580" w:lineRule="exact"/>
        <w:ind w:firstLine="640"/>
        <w:jc w:val="both"/>
      </w:pPr>
      <w:r>
        <w:rPr>
          <w:rFonts w:ascii="仿宋_GB2312" w:hAnsi="仿宋_GB2312" w:eastAsia="仿宋_GB2312"/>
          <w:sz w:val="32"/>
        </w:rPr>
        <w:t>(一)贯彻执行国家、自治区、地区关于民政工作的法律、法规、规章、政策;拟订民政事业发展规划并组织实施。</w:t>
      </w:r>
    </w:p>
    <w:p w14:paraId="4B93E6A1">
      <w:pPr>
        <w:spacing w:line="580" w:lineRule="exact"/>
        <w:ind w:firstLine="640"/>
        <w:jc w:val="both"/>
      </w:pPr>
      <w:r>
        <w:rPr>
          <w:rFonts w:ascii="仿宋_GB2312" w:hAnsi="仿宋_GB2312" w:eastAsia="仿宋_GB2312"/>
          <w:sz w:val="32"/>
        </w:rPr>
        <w:t>(二)负责指导城乡居民最低生活保障、特困人员救助供养、临时救助。</w:t>
      </w:r>
    </w:p>
    <w:p w14:paraId="26F121C3">
      <w:pPr>
        <w:spacing w:line="580" w:lineRule="exact"/>
        <w:ind w:firstLine="640"/>
        <w:jc w:val="both"/>
      </w:pPr>
      <w:r>
        <w:rPr>
          <w:rFonts w:ascii="仿宋_GB2312" w:hAnsi="仿宋_GB2312" w:eastAsia="仿宋_GB2312"/>
          <w:sz w:val="32"/>
        </w:rPr>
        <w:t>(三)承担全县社会团体、社会服务机构监督责任，承担职责范围内的党建责任。</w:t>
      </w:r>
    </w:p>
    <w:p w14:paraId="74B1605B">
      <w:pPr>
        <w:spacing w:line="580" w:lineRule="exact"/>
        <w:ind w:firstLine="640"/>
        <w:jc w:val="both"/>
      </w:pPr>
      <w:r>
        <w:rPr>
          <w:rFonts w:ascii="仿宋_GB2312" w:hAnsi="仿宋_GB2312" w:eastAsia="仿宋_GB2312"/>
          <w:sz w:val="32"/>
        </w:rPr>
        <w:t>(四)指导加强和完善城乡基层政权及社区治理，推动基层民主政治建设;指导城乡社区服务体系建设。</w:t>
      </w:r>
    </w:p>
    <w:p w14:paraId="60D8D244">
      <w:pPr>
        <w:spacing w:line="580" w:lineRule="exact"/>
        <w:ind w:firstLine="640"/>
        <w:jc w:val="both"/>
      </w:pPr>
      <w:r>
        <w:rPr>
          <w:rFonts w:ascii="仿宋_GB2312" w:hAnsi="仿宋_GB2312" w:eastAsia="仿宋_GB2312"/>
          <w:sz w:val="32"/>
        </w:rPr>
        <w:t>(五)负责乡级行政区划调整、行政区域界线勘定和变更、地名命名、更名申报审核工作。</w:t>
      </w:r>
    </w:p>
    <w:p w14:paraId="287084ED">
      <w:pPr>
        <w:spacing w:line="580" w:lineRule="exact"/>
        <w:ind w:firstLine="640"/>
        <w:jc w:val="both"/>
      </w:pPr>
      <w:r>
        <w:rPr>
          <w:rFonts w:ascii="仿宋_GB2312" w:hAnsi="仿宋_GB2312" w:eastAsia="仿宋_GB2312"/>
          <w:sz w:val="32"/>
        </w:rPr>
        <w:t>(六)指导婚姻登记、殡葬服务机构管理，推进婚俗和殡葬改革。</w:t>
      </w:r>
    </w:p>
    <w:p w14:paraId="40D882CE">
      <w:pPr>
        <w:spacing w:line="580" w:lineRule="exact"/>
        <w:ind w:firstLine="640"/>
        <w:jc w:val="both"/>
      </w:pPr>
      <w:r>
        <w:rPr>
          <w:rFonts w:ascii="仿宋_GB2312" w:hAnsi="仿宋_GB2312" w:eastAsia="仿宋_GB2312"/>
          <w:sz w:val="32"/>
        </w:rPr>
        <w:t>(七)负责拟订养老服务业发展规划，指导养老机构和特困人员救助供养机构建设和管理，推进社会养老服务体系建设。</w:t>
      </w:r>
    </w:p>
    <w:p w14:paraId="305BD453">
      <w:pPr>
        <w:spacing w:line="580" w:lineRule="exact"/>
        <w:ind w:firstLine="640"/>
        <w:jc w:val="both"/>
      </w:pPr>
      <w:r>
        <w:rPr>
          <w:rFonts w:ascii="仿宋_GB2312" w:hAnsi="仿宋_GB2312" w:eastAsia="仿宋_GB2312"/>
          <w:sz w:val="32"/>
        </w:rPr>
        <w:t>(八)负责儿童福利、儿童收养和儿童保护工作;健全农村留守儿童关爱体系和困境儿童保障制度;指导儿童福利收养登记、未成年人保护机构管理。</w:t>
      </w:r>
    </w:p>
    <w:p w14:paraId="525CE780">
      <w:pPr>
        <w:spacing w:line="580" w:lineRule="exact"/>
        <w:ind w:firstLine="640"/>
        <w:jc w:val="both"/>
      </w:pPr>
      <w:r>
        <w:rPr>
          <w:rFonts w:ascii="仿宋_GB2312" w:hAnsi="仿宋_GB2312" w:eastAsia="仿宋_GB2312"/>
          <w:sz w:val="32"/>
        </w:rPr>
        <w:t>(九)负责生活无着的流浪、乞讨人员救助管理工作;指导救助管理和机构建设工作。</w:t>
      </w:r>
    </w:p>
    <w:p w14:paraId="72225F4F">
      <w:pPr>
        <w:spacing w:line="580" w:lineRule="exact"/>
        <w:ind w:firstLine="640"/>
        <w:jc w:val="both"/>
      </w:pPr>
      <w:r>
        <w:rPr>
          <w:rFonts w:ascii="仿宋_GB2312" w:hAnsi="仿宋_GB2312" w:eastAsia="仿宋_GB2312"/>
          <w:sz w:val="32"/>
        </w:rPr>
        <w:t>(十)促进慈善事业发展;指导社会捐助，监管慈善行为。</w:t>
      </w:r>
    </w:p>
    <w:p w14:paraId="5F83CDF8">
      <w:pPr>
        <w:spacing w:line="580" w:lineRule="exact"/>
        <w:ind w:firstLine="640"/>
        <w:jc w:val="both"/>
      </w:pPr>
      <w:r>
        <w:rPr>
          <w:rFonts w:ascii="仿宋_GB2312" w:hAnsi="仿宋_GB2312" w:eastAsia="仿宋_GB2312"/>
          <w:sz w:val="32"/>
        </w:rPr>
        <w:t>(十一)负责拟订社会工作发展规划，会同有关部门指导社会工作人才和志愿者队伍建设。</w:t>
      </w:r>
    </w:p>
    <w:p w14:paraId="494514E5">
      <w:pPr>
        <w:spacing w:line="580" w:lineRule="exact"/>
        <w:ind w:firstLine="640"/>
        <w:jc w:val="both"/>
      </w:pPr>
      <w:r>
        <w:rPr>
          <w:rFonts w:ascii="仿宋_GB2312" w:hAnsi="仿宋_GB2312" w:eastAsia="仿宋_GB2312"/>
          <w:sz w:val="32"/>
        </w:rPr>
        <w:t>(十二)完成中共</w:t>
      </w:r>
      <w:r>
        <w:rPr>
          <w:rFonts w:hint="eastAsia" w:ascii="仿宋_GB2312" w:hAnsi="仿宋_GB2312" w:eastAsia="仿宋_GB2312"/>
          <w:sz w:val="32"/>
          <w:lang w:eastAsia="zh-CN"/>
        </w:rPr>
        <w:t>塔什库尔干塔吉克自治县</w:t>
      </w:r>
      <w:r>
        <w:rPr>
          <w:rFonts w:ascii="仿宋_GB2312" w:hAnsi="仿宋_GB2312" w:eastAsia="仿宋_GB2312"/>
          <w:sz w:val="32"/>
        </w:rPr>
        <w:t>委员会、塔什库尔干塔吉克自治县人民政府和喀什地区民政局交办的其他任务。</w:t>
      </w:r>
    </w:p>
    <w:p w14:paraId="21375888">
      <w:pPr>
        <w:spacing w:line="640" w:lineRule="exact"/>
        <w:ind w:firstLine="640"/>
        <w:jc w:val="both"/>
        <w:outlineLvl w:val="2"/>
      </w:pPr>
      <w:r>
        <w:rPr>
          <w:rFonts w:ascii="黑体" w:hAnsi="黑体" w:eastAsia="黑体"/>
          <w:sz w:val="32"/>
        </w:rPr>
        <w:t>二、机构设置及人员情况</w:t>
      </w:r>
    </w:p>
    <w:p w14:paraId="1854A203">
      <w:pPr>
        <w:spacing w:line="580" w:lineRule="exact"/>
        <w:ind w:firstLine="640"/>
        <w:jc w:val="both"/>
      </w:pPr>
      <w:r>
        <w:rPr>
          <w:rFonts w:ascii="仿宋_GB2312" w:hAnsi="仿宋_GB2312" w:eastAsia="仿宋_GB2312"/>
          <w:sz w:val="32"/>
        </w:rPr>
        <w:t>塔什库尔干塔吉克自治县民政局2024年度，实有人数28人，其中：在职人员12人，增加0人；离休人员0人，增加0人；退休人员16人,减少1人。</w:t>
      </w:r>
    </w:p>
    <w:p w14:paraId="42A9AE68">
      <w:pPr>
        <w:spacing w:line="580" w:lineRule="exact"/>
        <w:ind w:firstLine="640"/>
        <w:jc w:val="both"/>
      </w:pPr>
      <w:r>
        <w:rPr>
          <w:rFonts w:ascii="仿宋_GB2312" w:hAnsi="仿宋_GB2312" w:eastAsia="仿宋_GB2312"/>
          <w:sz w:val="32"/>
        </w:rPr>
        <w:t>单位无下属预算单位，下设4个科室，分别是：低保中心、社会事务科、财务室、党政办。</w:t>
      </w:r>
    </w:p>
    <w:p w14:paraId="417672C3">
      <w:r>
        <w:br w:type="page"/>
      </w:r>
    </w:p>
    <w:p w14:paraId="1AB9DF99">
      <w:pPr>
        <w:spacing w:line="240" w:lineRule="auto"/>
        <w:jc w:val="center"/>
        <w:outlineLvl w:val="1"/>
      </w:pPr>
      <w:r>
        <w:rPr>
          <w:rFonts w:ascii="黑体" w:hAnsi="黑体" w:eastAsia="黑体"/>
          <w:sz w:val="32"/>
        </w:rPr>
        <w:t>第二部分 部门决算情况说明</w:t>
      </w:r>
    </w:p>
    <w:p w14:paraId="0B74BED8">
      <w:pPr>
        <w:spacing w:line="640" w:lineRule="exact"/>
        <w:ind w:firstLine="640"/>
        <w:jc w:val="both"/>
        <w:outlineLvl w:val="2"/>
      </w:pPr>
      <w:r>
        <w:rPr>
          <w:rFonts w:ascii="黑体" w:hAnsi="黑体" w:eastAsia="黑体"/>
          <w:sz w:val="32"/>
        </w:rPr>
        <w:t>一、收入支出决算总体情况说明</w:t>
      </w:r>
    </w:p>
    <w:p w14:paraId="5D9A65EC">
      <w:pPr>
        <w:spacing w:line="580" w:lineRule="exact"/>
        <w:ind w:firstLine="640"/>
        <w:jc w:val="both"/>
      </w:pPr>
      <w:r>
        <w:rPr>
          <w:rFonts w:ascii="仿宋_GB2312" w:hAnsi="仿宋_GB2312" w:eastAsia="仿宋_GB2312"/>
          <w:b/>
          <w:sz w:val="32"/>
        </w:rPr>
        <w:t>2024年度收入总计4,784.04万元，</w:t>
      </w:r>
      <w:r>
        <w:rPr>
          <w:rFonts w:ascii="仿宋_GB2312" w:hAnsi="仿宋_GB2312" w:eastAsia="仿宋_GB2312"/>
          <w:b w:val="0"/>
          <w:sz w:val="32"/>
        </w:rPr>
        <w:t>其中：本年收入合计4,784.04万元，使用非财政拨款结余（含专用结余）0.00万元，年初结转和结余0.00万元。</w:t>
      </w:r>
    </w:p>
    <w:p w14:paraId="7577158A">
      <w:pPr>
        <w:spacing w:line="580" w:lineRule="exact"/>
        <w:ind w:firstLine="640"/>
        <w:jc w:val="both"/>
      </w:pPr>
      <w:r>
        <w:rPr>
          <w:rFonts w:ascii="仿宋_GB2312" w:hAnsi="仿宋_GB2312" w:eastAsia="仿宋_GB2312"/>
          <w:b/>
          <w:sz w:val="32"/>
        </w:rPr>
        <w:t>2024年度支出总计4,784.04万元，</w:t>
      </w:r>
      <w:r>
        <w:rPr>
          <w:rFonts w:ascii="仿宋_GB2312" w:hAnsi="仿宋_GB2312" w:eastAsia="仿宋_GB2312"/>
          <w:b w:val="0"/>
          <w:sz w:val="32"/>
        </w:rPr>
        <w:t>其中：本年支出合计4,784.04万元，结余分配0.00万元，年末结转和结余0.00万元。</w:t>
      </w:r>
    </w:p>
    <w:p w14:paraId="1CFBC9DA">
      <w:pPr>
        <w:spacing w:line="580" w:lineRule="exact"/>
        <w:ind w:firstLine="640"/>
        <w:jc w:val="both"/>
      </w:pPr>
      <w:r>
        <w:rPr>
          <w:rFonts w:ascii="仿宋_GB2312" w:hAnsi="仿宋_GB2312" w:eastAsia="仿宋_GB2312"/>
          <w:b w:val="0"/>
          <w:sz w:val="32"/>
        </w:rPr>
        <w:t>收入支出总体与上年相比，增加1,355.27万元，增长39.53%，主要原因是：本年增加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殡葬服务中心建设项目资金，金色晚霞项目资金，老年助餐设备一次性补助示范项目资金，适老化改造项目资金，靖康融合项目资金，政府购买社会救助事务性项目资金等。</w:t>
      </w:r>
    </w:p>
    <w:p w14:paraId="2247A6E9">
      <w:pPr>
        <w:spacing w:line="640" w:lineRule="exact"/>
        <w:ind w:firstLine="640"/>
        <w:jc w:val="both"/>
        <w:outlineLvl w:val="2"/>
      </w:pPr>
      <w:r>
        <w:rPr>
          <w:rFonts w:ascii="黑体" w:hAnsi="黑体" w:eastAsia="黑体"/>
          <w:sz w:val="32"/>
        </w:rPr>
        <w:t>二、收入决算情况说明</w:t>
      </w:r>
    </w:p>
    <w:p w14:paraId="11C14A99">
      <w:pPr>
        <w:spacing w:line="580" w:lineRule="exact"/>
        <w:ind w:firstLine="640"/>
        <w:jc w:val="both"/>
      </w:pPr>
      <w:r>
        <w:rPr>
          <w:rFonts w:ascii="仿宋_GB2312" w:hAnsi="仿宋_GB2312" w:eastAsia="仿宋_GB2312"/>
          <w:b/>
          <w:sz w:val="32"/>
        </w:rPr>
        <w:t>本年收入4,784.04万元，</w:t>
      </w:r>
      <w:r>
        <w:rPr>
          <w:rFonts w:ascii="仿宋_GB2312" w:hAnsi="仿宋_GB2312" w:eastAsia="仿宋_GB2312"/>
          <w:b w:val="0"/>
          <w:sz w:val="32"/>
        </w:rPr>
        <w:t>其中：财政拨款收入4,782.20万元，占99.96%；上级补助收入0.00万元，占0.00%；事业收入0.00万元，占0.00%；经营收入0.00万元，占0.00%；附属单位上缴收入0.00万元，占0.00%；其他收入1.85万元，占0.04%。</w:t>
      </w:r>
    </w:p>
    <w:p w14:paraId="053C6F9B">
      <w:pPr>
        <w:spacing w:line="640" w:lineRule="exact"/>
        <w:ind w:firstLine="640"/>
        <w:jc w:val="both"/>
        <w:outlineLvl w:val="2"/>
      </w:pPr>
      <w:r>
        <w:rPr>
          <w:rFonts w:ascii="黑体" w:hAnsi="黑体" w:eastAsia="黑体"/>
          <w:sz w:val="32"/>
        </w:rPr>
        <w:t>三、支出决算情况说明</w:t>
      </w:r>
    </w:p>
    <w:p w14:paraId="6C1AA068">
      <w:pPr>
        <w:spacing w:line="580" w:lineRule="exact"/>
        <w:ind w:firstLine="640"/>
        <w:jc w:val="both"/>
      </w:pPr>
      <w:r>
        <w:rPr>
          <w:rFonts w:ascii="仿宋_GB2312" w:hAnsi="仿宋_GB2312" w:eastAsia="仿宋_GB2312"/>
          <w:b/>
          <w:sz w:val="32"/>
        </w:rPr>
        <w:t>本年支出4,784.04万元，</w:t>
      </w:r>
      <w:r>
        <w:rPr>
          <w:rFonts w:ascii="仿宋_GB2312" w:hAnsi="仿宋_GB2312" w:eastAsia="仿宋_GB2312"/>
          <w:b w:val="0"/>
          <w:sz w:val="32"/>
        </w:rPr>
        <w:t>其中：基本支出300.47万元，占6.28%；项目支出4,483.57万元，占93.72%；上缴上级支出0.00万元，占0.00%；经营支出0.00万元，占0.00%；对附属单位补助支出0.00万元，占0.00%。</w:t>
      </w:r>
    </w:p>
    <w:p w14:paraId="28D3FCEC">
      <w:pPr>
        <w:spacing w:line="640" w:lineRule="exact"/>
        <w:ind w:firstLine="640"/>
        <w:jc w:val="both"/>
        <w:outlineLvl w:val="2"/>
      </w:pPr>
      <w:r>
        <w:rPr>
          <w:rFonts w:ascii="黑体" w:hAnsi="黑体" w:eastAsia="黑体"/>
          <w:sz w:val="32"/>
        </w:rPr>
        <w:t>四、财政拨款收入支出决算总体情况说明</w:t>
      </w:r>
    </w:p>
    <w:p w14:paraId="1B9461BF">
      <w:pPr>
        <w:spacing w:line="580" w:lineRule="exact"/>
        <w:ind w:firstLine="640"/>
        <w:jc w:val="both"/>
      </w:pPr>
      <w:r>
        <w:rPr>
          <w:rFonts w:ascii="仿宋_GB2312" w:hAnsi="仿宋_GB2312" w:eastAsia="仿宋_GB2312"/>
          <w:b/>
          <w:sz w:val="32"/>
        </w:rPr>
        <w:t>2024年度财政拨款收入总计4,782.20万元，</w:t>
      </w:r>
      <w:r>
        <w:rPr>
          <w:rFonts w:ascii="仿宋_GB2312" w:hAnsi="仿宋_GB2312" w:eastAsia="仿宋_GB2312"/>
          <w:b w:val="0"/>
          <w:sz w:val="32"/>
        </w:rPr>
        <w:t>其中：年初财政拨款结转和结余0.00万元，本年财政拨款收入4,782.20万元。</w:t>
      </w:r>
      <w:r>
        <w:rPr>
          <w:rFonts w:ascii="仿宋_GB2312" w:hAnsi="仿宋_GB2312" w:eastAsia="仿宋_GB2312"/>
          <w:b/>
          <w:sz w:val="32"/>
        </w:rPr>
        <w:t>财政拨款支出总计4,782.20万元，</w:t>
      </w:r>
      <w:r>
        <w:rPr>
          <w:rFonts w:ascii="仿宋_GB2312" w:hAnsi="仿宋_GB2312" w:eastAsia="仿宋_GB2312"/>
          <w:b w:val="0"/>
          <w:sz w:val="32"/>
        </w:rPr>
        <w:t>其中：年末财政拨款结转和结余0.00万元，本年财政拨款支出4,782.20万元。</w:t>
      </w:r>
    </w:p>
    <w:p w14:paraId="2CD6E62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增加1,353.43万元，增长39.47%，主要原因是：本年增加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年初预算数3,688.79万元，决算数4,782.20万元，预决算差异率29.64%，主要原因是：年中追加人员工资、社保、公积金基数调增部分资金及困难群众救助补助资金，导致预决算存在差异。</w:t>
      </w:r>
    </w:p>
    <w:p w14:paraId="1BFC36A0">
      <w:pPr>
        <w:spacing w:line="640" w:lineRule="exact"/>
        <w:ind w:firstLine="640"/>
        <w:jc w:val="both"/>
        <w:outlineLvl w:val="2"/>
      </w:pPr>
      <w:r>
        <w:rPr>
          <w:rFonts w:ascii="黑体" w:hAnsi="黑体" w:eastAsia="黑体"/>
          <w:sz w:val="32"/>
        </w:rPr>
        <w:t>五、一般公共预算财政拨款支出决算情况说明</w:t>
      </w:r>
    </w:p>
    <w:p w14:paraId="0C11511C">
      <w:pPr>
        <w:spacing w:line="640" w:lineRule="exact"/>
        <w:ind w:firstLine="640"/>
        <w:jc w:val="both"/>
        <w:outlineLvl w:val="3"/>
      </w:pPr>
      <w:r>
        <w:rPr>
          <w:rFonts w:ascii="楷体_GB2312" w:hAnsi="楷体_GB2312" w:eastAsia="楷体_GB2312"/>
          <w:b/>
          <w:sz w:val="32"/>
        </w:rPr>
        <w:t>（一）一般公共预算财政拨款支出决算总体情况</w:t>
      </w:r>
    </w:p>
    <w:p w14:paraId="7D4A74B6">
      <w:pPr>
        <w:spacing w:line="580" w:lineRule="exact"/>
        <w:ind w:firstLine="640"/>
        <w:jc w:val="both"/>
      </w:pPr>
      <w:r>
        <w:rPr>
          <w:rFonts w:ascii="仿宋_GB2312" w:hAnsi="仿宋_GB2312" w:eastAsia="仿宋_GB2312"/>
          <w:b/>
          <w:sz w:val="32"/>
        </w:rPr>
        <w:t>2024年度一般公共预算财政拨款支出4,495.55万元，</w:t>
      </w:r>
      <w:r>
        <w:rPr>
          <w:rFonts w:ascii="仿宋_GB2312" w:hAnsi="仿宋_GB2312" w:eastAsia="仿宋_GB2312"/>
          <w:b w:val="0"/>
          <w:sz w:val="32"/>
        </w:rPr>
        <w:t>占本年支出合计的93.97%。</w:t>
      </w:r>
      <w:r>
        <w:rPr>
          <w:rFonts w:ascii="仿宋_GB2312" w:hAnsi="仿宋_GB2312" w:eastAsia="仿宋_GB2312"/>
          <w:b/>
          <w:sz w:val="32"/>
        </w:rPr>
        <w:t>与上年相比，</w:t>
      </w:r>
      <w:r>
        <w:rPr>
          <w:rFonts w:ascii="仿宋_GB2312" w:hAnsi="仿宋_GB2312" w:eastAsia="仿宋_GB2312"/>
          <w:b w:val="0"/>
          <w:sz w:val="32"/>
        </w:rPr>
        <w:t>增加1,187.75万元，增长35.91%，主要原因是：本年增加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红旗社区居家养老服务中心建设项目资金，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年初预算数3,568.87万元，决算数4,495.55万元，预决算差异率25.97%，主要原因是：年中追加人员工资、社保、公积金基数调增部分资金及困难群众救助补助资金，导致预决算存在差异。</w:t>
      </w:r>
    </w:p>
    <w:p w14:paraId="0E674EEC">
      <w:pPr>
        <w:spacing w:line="640" w:lineRule="exact"/>
        <w:ind w:firstLine="640"/>
        <w:jc w:val="both"/>
        <w:outlineLvl w:val="3"/>
      </w:pPr>
      <w:r>
        <w:rPr>
          <w:rFonts w:ascii="楷体_GB2312" w:hAnsi="楷体_GB2312" w:eastAsia="楷体_GB2312"/>
          <w:b/>
          <w:sz w:val="32"/>
        </w:rPr>
        <w:t>（二）一般公共预算财政拨款支出决算结构情况</w:t>
      </w:r>
    </w:p>
    <w:p w14:paraId="12DD5416">
      <w:pPr>
        <w:spacing w:line="580" w:lineRule="exact"/>
        <w:ind w:firstLine="640"/>
        <w:jc w:val="both"/>
      </w:pPr>
      <w:r>
        <w:rPr>
          <w:rFonts w:ascii="仿宋_GB2312" w:hAnsi="仿宋_GB2312" w:eastAsia="仿宋_GB2312"/>
          <w:b w:val="0"/>
          <w:sz w:val="32"/>
        </w:rPr>
        <w:t>1.社会保障和就业支出(类)4,452.72万元,占99.05%。</w:t>
      </w:r>
    </w:p>
    <w:p w14:paraId="0BDC133B">
      <w:pPr>
        <w:spacing w:line="580" w:lineRule="exact"/>
        <w:ind w:firstLine="640"/>
        <w:jc w:val="both"/>
      </w:pPr>
      <w:r>
        <w:rPr>
          <w:rFonts w:ascii="仿宋_GB2312" w:hAnsi="仿宋_GB2312" w:eastAsia="仿宋_GB2312"/>
          <w:b w:val="0"/>
          <w:sz w:val="32"/>
        </w:rPr>
        <w:t>2.卫生健康支出(类)13.69万元,占0.30%。</w:t>
      </w:r>
    </w:p>
    <w:p w14:paraId="2CAAF29D">
      <w:pPr>
        <w:spacing w:line="580" w:lineRule="exact"/>
        <w:ind w:firstLine="640"/>
        <w:jc w:val="both"/>
      </w:pPr>
      <w:r>
        <w:rPr>
          <w:rFonts w:ascii="仿宋_GB2312" w:hAnsi="仿宋_GB2312" w:eastAsia="仿宋_GB2312"/>
          <w:b w:val="0"/>
          <w:sz w:val="32"/>
        </w:rPr>
        <w:t>3.住房保障支出(类)22.14万元,占0.49%。</w:t>
      </w:r>
    </w:p>
    <w:p w14:paraId="7E0AAD33">
      <w:pPr>
        <w:spacing w:line="580" w:lineRule="exact"/>
        <w:ind w:firstLine="640"/>
        <w:jc w:val="both"/>
      </w:pPr>
      <w:r>
        <w:rPr>
          <w:rFonts w:ascii="仿宋_GB2312" w:hAnsi="仿宋_GB2312" w:eastAsia="仿宋_GB2312"/>
          <w:b w:val="0"/>
          <w:sz w:val="32"/>
        </w:rPr>
        <w:t>4.其他支出(类)7.00万元,占0.16%。</w:t>
      </w:r>
    </w:p>
    <w:p w14:paraId="0689978F">
      <w:pPr>
        <w:spacing w:line="640" w:lineRule="exact"/>
        <w:ind w:firstLine="640"/>
        <w:jc w:val="both"/>
        <w:outlineLvl w:val="3"/>
      </w:pPr>
      <w:r>
        <w:rPr>
          <w:rFonts w:ascii="楷体_GB2312" w:hAnsi="楷体_GB2312" w:eastAsia="楷体_GB2312"/>
          <w:b/>
          <w:sz w:val="32"/>
        </w:rPr>
        <w:t>（三）一般公共预算财政拨款支出决算具体情况</w:t>
      </w:r>
    </w:p>
    <w:p w14:paraId="2F32EAE7">
      <w:pPr>
        <w:spacing w:line="580" w:lineRule="exact"/>
        <w:ind w:firstLine="640"/>
        <w:jc w:val="both"/>
      </w:pPr>
      <w:r>
        <w:rPr>
          <w:rFonts w:ascii="仿宋_GB2312" w:hAnsi="仿宋_GB2312" w:eastAsia="仿宋_GB2312"/>
          <w:b w:val="0"/>
          <w:sz w:val="32"/>
        </w:rPr>
        <w:t>1.社会保障和就业支出(类)民政管理事务(款)行政运行(项):支出决算数为208.90万元，比上年决算减少21.30万元，下降9.25%,主要原因是：本年在职人员调入调出，人员职级不同，工资基数不同，导致人员经费较上年减少。</w:t>
      </w:r>
    </w:p>
    <w:p w14:paraId="2E134616">
      <w:pPr>
        <w:spacing w:line="580" w:lineRule="exact"/>
        <w:ind w:firstLine="640"/>
        <w:jc w:val="both"/>
      </w:pPr>
      <w:r>
        <w:rPr>
          <w:rFonts w:ascii="仿宋_GB2312" w:hAnsi="仿宋_GB2312" w:eastAsia="仿宋_GB2312"/>
          <w:b w:val="0"/>
          <w:sz w:val="32"/>
        </w:rPr>
        <w:t>2.社会保障和就业支出(类)民政管理事务(款)社会组织管理(项):支出决算数为63.16万元，比上年决算增加63.16万元，增长100.00%,主要原因是：本年增加</w:t>
      </w:r>
      <w:r>
        <w:rPr>
          <w:rFonts w:hint="eastAsia" w:ascii="仿宋_GB2312" w:hAnsi="仿宋_GB2312" w:eastAsia="仿宋_GB2312"/>
          <w:b w:val="0"/>
          <w:sz w:val="32"/>
          <w:lang w:eastAsia="zh-CN"/>
        </w:rPr>
        <w:t>塔什库尔干塔吉克自治县</w:t>
      </w:r>
      <w:r>
        <w:rPr>
          <w:rFonts w:hint="eastAsia" w:ascii="仿宋_GB2312" w:hAnsi="仿宋_GB2312" w:eastAsia="仿宋_GB2312"/>
          <w:b w:val="0"/>
          <w:sz w:val="32"/>
        </w:rPr>
        <w:t>社区工作者职业体系建设</w:t>
      </w:r>
      <w:r>
        <w:rPr>
          <w:rFonts w:hint="eastAsia" w:ascii="仿宋_GB2312" w:hAnsi="仿宋_GB2312" w:eastAsia="仿宋_GB2312"/>
          <w:b w:val="0"/>
          <w:sz w:val="32"/>
          <w:lang w:val="en-US" w:eastAsia="zh-CN"/>
        </w:rPr>
        <w:t>项目</w:t>
      </w:r>
      <w:r>
        <w:rPr>
          <w:rFonts w:hint="eastAsia" w:ascii="仿宋_GB2312" w:hAnsi="仿宋_GB2312" w:eastAsia="仿宋_GB2312"/>
          <w:b w:val="0"/>
          <w:sz w:val="32"/>
          <w:lang w:eastAsia="zh-CN"/>
        </w:rPr>
        <w:t>、</w:t>
      </w:r>
      <w:r>
        <w:rPr>
          <w:rFonts w:ascii="仿宋_GB2312" w:hAnsi="仿宋_GB2312" w:eastAsia="仿宋_GB2312"/>
          <w:b w:val="0"/>
          <w:sz w:val="32"/>
        </w:rPr>
        <w:t>社区工作者工资。</w:t>
      </w:r>
    </w:p>
    <w:p w14:paraId="0FD03890">
      <w:pPr>
        <w:spacing w:line="580" w:lineRule="exact"/>
        <w:ind w:firstLine="640"/>
        <w:jc w:val="both"/>
      </w:pPr>
      <w:r>
        <w:rPr>
          <w:rFonts w:ascii="仿宋_GB2312" w:hAnsi="仿宋_GB2312" w:eastAsia="仿宋_GB2312"/>
          <w:b w:val="0"/>
          <w:sz w:val="32"/>
        </w:rPr>
        <w:t>3.社会保障和就业支出(类)民政管理事务(款)其他民政管理事务支出(项):支出决算数为607.00万元，比上年决算增加375.81万元，增长162.55%,主要原因是：本年增加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殡葬服务中心建设项目，殡葬服务车拉运费，殡葬服务设施建设项目征地林地费用，儿童福利院咨询费，协理员工资，何修金生活补助，喀什尕勒社区日间照料中心项目，拖欠项目资金，路牌项目资金，社会福利院提升改造项目资金等。</w:t>
      </w:r>
    </w:p>
    <w:p w14:paraId="4065E31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4.社会保障和就业支出(类)行政事业单位养老支出(款)行政单位离退休(项):支出决算数为21.28万元，比上年决算增加3.91万元，增长22.51%,主要原因是：本年增加退休人员基础绩效奖，退休费支出增加。</w:t>
      </w:r>
    </w:p>
    <w:p w14:paraId="4A837DD7">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28.49万元，比上年决算增加5.26万元，增长22.64%,主要原因是：本年在职人员工资基数调增，养老缴费基数上涨，相应支出增加。</w:t>
      </w:r>
    </w:p>
    <w:p w14:paraId="2278D7C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6.社会保障和就业支出(类)行政事业单位养老支出(款)机关事业单位职业年金缴费支出(项):支出决算数为5.98万元，比上年决算减少2.59万元，下降30.22%,主要原因是：本年度调出人员较上年减少，职业年金缴费减少。</w:t>
      </w:r>
    </w:p>
    <w:p w14:paraId="379F8157">
      <w:pPr>
        <w:spacing w:line="580" w:lineRule="exact"/>
        <w:ind w:firstLine="640"/>
        <w:jc w:val="both"/>
      </w:pPr>
      <w:r>
        <w:rPr>
          <w:rFonts w:ascii="仿宋_GB2312" w:hAnsi="仿宋_GB2312" w:eastAsia="仿宋_GB2312"/>
          <w:b w:val="0"/>
          <w:sz w:val="32"/>
        </w:rPr>
        <w:t>7.社会保障和就业支出(类)社会福利(款)儿童福利(项):支出决算数为6.33万元，比上年决算增加0.58万元，增长10.09%,主要原因是：本年度孤儿人数增加，导致儿童福利经费较上年增加。</w:t>
      </w:r>
    </w:p>
    <w:p w14:paraId="03CE0830">
      <w:pPr>
        <w:spacing w:line="580" w:lineRule="exact"/>
        <w:ind w:firstLine="640"/>
        <w:jc w:val="both"/>
      </w:pPr>
      <w:r>
        <w:rPr>
          <w:rFonts w:ascii="仿宋_GB2312" w:hAnsi="仿宋_GB2312" w:eastAsia="仿宋_GB2312"/>
          <w:b w:val="0"/>
          <w:sz w:val="32"/>
        </w:rPr>
        <w:t>8.社会保障和就业支出(类)社会福利(款)老年福利(项):支出决算数为3.33万元，比上年决算增加0.17万元，增长5.38%,主要原因是：本年度80岁以上老年人数增加，导致老年福利经费较上年增加。</w:t>
      </w:r>
    </w:p>
    <w:p w14:paraId="4652B9C6">
      <w:pPr>
        <w:spacing w:line="580" w:lineRule="exact"/>
        <w:ind w:firstLine="640"/>
        <w:jc w:val="both"/>
      </w:pPr>
      <w:r>
        <w:rPr>
          <w:rFonts w:ascii="仿宋_GB2312" w:hAnsi="仿宋_GB2312" w:eastAsia="仿宋_GB2312"/>
          <w:b w:val="0"/>
          <w:sz w:val="32"/>
        </w:rPr>
        <w:t>9.社会保障和就业支出(类)残疾人事业(款)残疾人生活和护理补贴(项):支出决算数为143.40万元，比上年决算增加9.10万元，增长6.78%,主要原因是：本年享受残疾人两项补贴人数增加及标准提标，导致残疾人生活和护理补贴经费较上年增加。</w:t>
      </w:r>
    </w:p>
    <w:p w14:paraId="25C59BBD">
      <w:pPr>
        <w:spacing w:line="580" w:lineRule="exact"/>
        <w:ind w:firstLine="640"/>
        <w:jc w:val="both"/>
      </w:pPr>
      <w:r>
        <w:rPr>
          <w:rFonts w:ascii="仿宋_GB2312" w:hAnsi="仿宋_GB2312" w:eastAsia="仿宋_GB2312"/>
          <w:b w:val="0"/>
          <w:sz w:val="32"/>
        </w:rPr>
        <w:t>10.社会保障和就业支出(类)最低生活保障(款)城市最低生活保障金支出(项):支出决算数为302.63万元，比上年决算增加61.84万元，增长25.68%,主要原因是：本年享受城市低保人数增加，城市低保标准提标，导致城市最低生活保障经费较上年增加。</w:t>
      </w:r>
    </w:p>
    <w:p w14:paraId="1C7E3350">
      <w:pPr>
        <w:spacing w:line="580" w:lineRule="exact"/>
        <w:ind w:firstLine="640"/>
        <w:jc w:val="both"/>
      </w:pPr>
      <w:r>
        <w:rPr>
          <w:rFonts w:ascii="仿宋_GB2312" w:hAnsi="仿宋_GB2312" w:eastAsia="仿宋_GB2312"/>
          <w:b w:val="0"/>
          <w:sz w:val="32"/>
        </w:rPr>
        <w:t>11.社会保障和就业支出(类)最低生活保障(款)农村最低生活保障金支出(项):支出决算数为2,494.17万元，比上年决算增加690.10万元，增长38.25%,主要原因是：本年享受农村低保人数增加，农村低保标准提标，导致农村最低生活保障比上年增加。</w:t>
      </w:r>
    </w:p>
    <w:p w14:paraId="6FFF46A6">
      <w:pPr>
        <w:spacing w:line="580" w:lineRule="exact"/>
        <w:ind w:firstLine="640"/>
        <w:jc w:val="both"/>
      </w:pPr>
      <w:r>
        <w:rPr>
          <w:rFonts w:ascii="仿宋_GB2312" w:hAnsi="仿宋_GB2312" w:eastAsia="仿宋_GB2312"/>
          <w:b w:val="0"/>
          <w:sz w:val="32"/>
        </w:rPr>
        <w:t>12.社会保障和就业支出(类)临时救助(款)临时救助支出(项):支出决算数为494.87万元，比上年决算增加62.47万元，增长14.45%,主要原因是：本年各乡镇因学、因病、</w:t>
      </w:r>
      <w:r>
        <w:rPr>
          <w:rFonts w:hint="eastAsia" w:ascii="仿宋_GB2312" w:hAnsi="仿宋_GB2312" w:eastAsia="仿宋_GB2312"/>
          <w:b w:val="0"/>
          <w:sz w:val="32"/>
          <w:lang w:eastAsia="zh-CN"/>
        </w:rPr>
        <w:t>各类</w:t>
      </w:r>
      <w:r>
        <w:rPr>
          <w:rFonts w:ascii="仿宋_GB2312" w:hAnsi="仿宋_GB2312" w:eastAsia="仿宋_GB2312"/>
          <w:b w:val="0"/>
          <w:sz w:val="32"/>
        </w:rPr>
        <w:t>自然灾害较多，人数增加，导致临时救助经费较上年增加。</w:t>
      </w:r>
    </w:p>
    <w:p w14:paraId="39A2E2A0">
      <w:pPr>
        <w:spacing w:line="580" w:lineRule="exact"/>
        <w:ind w:firstLine="640"/>
        <w:jc w:val="both"/>
      </w:pPr>
      <w:r>
        <w:rPr>
          <w:rFonts w:ascii="仿宋_GB2312" w:hAnsi="仿宋_GB2312" w:eastAsia="仿宋_GB2312"/>
          <w:b w:val="0"/>
          <w:sz w:val="32"/>
        </w:rPr>
        <w:t>13.社会保障和就业支出(类)临时救助(款)流浪乞讨人员救助支出(项):支出决算数为0.58万元，比上年决算增加0.57万元，增长5,700.00%,主要原因是：本年度享受流浪乞讨人员救助人数增加，导致流浪乞讨人员救助经费较上年增加。</w:t>
      </w:r>
    </w:p>
    <w:p w14:paraId="3735A310">
      <w:pPr>
        <w:spacing w:line="580" w:lineRule="exact"/>
        <w:ind w:firstLine="640"/>
        <w:jc w:val="both"/>
      </w:pPr>
      <w:r>
        <w:rPr>
          <w:rFonts w:ascii="仿宋_GB2312" w:hAnsi="仿宋_GB2312" w:eastAsia="仿宋_GB2312"/>
          <w:b w:val="0"/>
          <w:sz w:val="32"/>
        </w:rPr>
        <w:t>14.社会保障和就业支出(类)特困人员救助供养(款)城市特困人员救助供养支出(项):支出决算数为6.21万元，比上年决算减少9.53万元，下降60.55%,主要原因是：本年度享受城市特困人员死亡等原因人数减少，导致城市特困人员救助供养经费较上年减少。</w:t>
      </w:r>
    </w:p>
    <w:p w14:paraId="3650C526">
      <w:pPr>
        <w:spacing w:line="580" w:lineRule="exact"/>
        <w:ind w:firstLine="640"/>
        <w:jc w:val="both"/>
      </w:pPr>
      <w:r>
        <w:rPr>
          <w:rFonts w:ascii="仿宋_GB2312" w:hAnsi="仿宋_GB2312" w:eastAsia="仿宋_GB2312"/>
          <w:b w:val="0"/>
          <w:sz w:val="32"/>
        </w:rPr>
        <w:t>15.社会保障和就业支出(类)特困人员救助供养(款)农村特困人员救助供养支出(项):支出决算数为26.68万元，比上年决算增加7.10万元，增长36.26%,主要原因是：本年度享受农村特困人员符合条件纳入享受政策范围，导致农村特困人员救助供养经费较上年增加。</w:t>
      </w:r>
    </w:p>
    <w:p w14:paraId="5395E18B">
      <w:pPr>
        <w:spacing w:line="580" w:lineRule="exact"/>
        <w:ind w:firstLine="640"/>
        <w:jc w:val="both"/>
      </w:pPr>
      <w:r>
        <w:rPr>
          <w:rFonts w:ascii="仿宋_GB2312" w:hAnsi="仿宋_GB2312" w:eastAsia="仿宋_GB2312"/>
          <w:b w:val="0"/>
          <w:sz w:val="32"/>
        </w:rPr>
        <w:t>16.社会保障和就业支出(类)其他生活救助(款)其他城市生活救助(项):支出决算数为5.10万元，比上年决算增加4.15万元，增长436.84%,主要原因是：本年度享受特困人员护理补贴人数增多，导致城市特困人员救助供养经费较上年增加。</w:t>
      </w:r>
    </w:p>
    <w:p w14:paraId="2D83F4D8">
      <w:pPr>
        <w:spacing w:line="580" w:lineRule="exact"/>
        <w:ind w:firstLine="640"/>
        <w:jc w:val="both"/>
      </w:pPr>
      <w:r>
        <w:rPr>
          <w:rFonts w:ascii="仿宋_GB2312" w:hAnsi="仿宋_GB2312" w:eastAsia="仿宋_GB2312"/>
          <w:b w:val="0"/>
          <w:sz w:val="32"/>
        </w:rPr>
        <w:t>17.社会保障和就业支出(类)其他生活救助(款)其他农村生活救助(项):支出决算数为34.60万元，比上年决算增加16.16万元，增长87.64%,主要原因是：本年享受农村特困人员救助供养人数增多，导致农村特困人员救助供养经费较上年增加。</w:t>
      </w:r>
    </w:p>
    <w:p w14:paraId="61F74713">
      <w:pPr>
        <w:spacing w:line="580" w:lineRule="exact"/>
        <w:ind w:firstLine="640"/>
        <w:jc w:val="both"/>
      </w:pPr>
      <w:r>
        <w:rPr>
          <w:rFonts w:ascii="仿宋_GB2312" w:hAnsi="仿宋_GB2312" w:eastAsia="仿宋_GB2312"/>
          <w:b w:val="0"/>
          <w:sz w:val="32"/>
        </w:rPr>
        <w:t>18.社会保障和就业支出(类)其他社会保障和就业支出(款)其他社会保障和就业支出(项):支出决算数为0.00万元，比上年决算减少91.66万元，下降100.00%,主要原因是：本年度功能科目调整，其他社会保障和就业支出上年度单独列支，本年调整至主科目列支，导致其他社会保障和就业经费较上年减少。</w:t>
      </w:r>
    </w:p>
    <w:p w14:paraId="561A7256">
      <w:pPr>
        <w:spacing w:line="580" w:lineRule="exact"/>
        <w:ind w:firstLine="640"/>
        <w:jc w:val="both"/>
      </w:pPr>
      <w:r>
        <w:rPr>
          <w:rFonts w:ascii="仿宋_GB2312" w:hAnsi="仿宋_GB2312" w:eastAsia="仿宋_GB2312"/>
          <w:b w:val="0"/>
          <w:sz w:val="32"/>
        </w:rPr>
        <w:t>19.卫生健康支出(类)行政事业单位医疗(款)行政单位医疗(项):支出决算数为12.83万元，比上年决算增加2.56万元，增长24.93%,主要原因是：本年在职人员工资基数调增，医疗缴费基数上涨，相应支出增加。</w:t>
      </w:r>
    </w:p>
    <w:p w14:paraId="196E9FCC">
      <w:pPr>
        <w:spacing w:line="580" w:lineRule="exact"/>
        <w:ind w:firstLine="640"/>
        <w:jc w:val="both"/>
      </w:pPr>
      <w:r>
        <w:rPr>
          <w:rFonts w:ascii="仿宋_GB2312" w:hAnsi="仿宋_GB2312" w:eastAsia="仿宋_GB2312"/>
          <w:b w:val="0"/>
          <w:sz w:val="32"/>
        </w:rPr>
        <w:t>20.卫生健康支出(类)行政事业单位医疗(款)公务员医疗补助(项):支出决算数为0.85万元，比上年决算增加0.00万元，增长0.00%,主要原因是：公务员医疗补助与上年一致无变化。</w:t>
      </w:r>
    </w:p>
    <w:p w14:paraId="7EB7E374">
      <w:pPr>
        <w:spacing w:line="580" w:lineRule="exact"/>
        <w:ind w:firstLine="640"/>
        <w:jc w:val="both"/>
      </w:pPr>
      <w:r>
        <w:rPr>
          <w:rFonts w:ascii="仿宋_GB2312" w:hAnsi="仿宋_GB2312" w:eastAsia="仿宋_GB2312"/>
          <w:b w:val="0"/>
          <w:sz w:val="32"/>
        </w:rPr>
        <w:t>21.住房保障支出(类)住房改革支出(款)住房公积金(项):支出决算数为22.14万元，比上年决算增加2.86万元，增长14.83%,主要原因是：本年在职人员工资基数调增，公积金缴费基数上涨，相应支出增加。</w:t>
      </w:r>
    </w:p>
    <w:p w14:paraId="6308EACC">
      <w:pPr>
        <w:spacing w:line="580" w:lineRule="exact"/>
        <w:ind w:firstLine="640"/>
        <w:jc w:val="both"/>
      </w:pPr>
      <w:r>
        <w:rPr>
          <w:rFonts w:ascii="仿宋_GB2312" w:hAnsi="仿宋_GB2312" w:eastAsia="仿宋_GB2312"/>
          <w:b w:val="0"/>
          <w:sz w:val="32"/>
        </w:rPr>
        <w:t>22.其他支出(类)其他支出(款)其他支出(项):支出决算数为7.00万元，比上年决算增加7.00万元，增长100.00%,主要原因是：增加为民办实事工作经费。</w:t>
      </w:r>
    </w:p>
    <w:p w14:paraId="786ACC6F">
      <w:pPr>
        <w:spacing w:line="640" w:lineRule="exact"/>
        <w:ind w:firstLine="640"/>
        <w:jc w:val="both"/>
        <w:outlineLvl w:val="2"/>
      </w:pPr>
      <w:r>
        <w:rPr>
          <w:rFonts w:ascii="黑体" w:hAnsi="黑体" w:eastAsia="黑体"/>
          <w:sz w:val="32"/>
        </w:rPr>
        <w:t>六、一般公共预算财政拨款基本支出决算情况说明</w:t>
      </w:r>
    </w:p>
    <w:p w14:paraId="656A74DC">
      <w:pPr>
        <w:spacing w:line="580" w:lineRule="exact"/>
        <w:ind w:firstLine="640"/>
        <w:jc w:val="both"/>
      </w:pPr>
      <w:r>
        <w:rPr>
          <w:rFonts w:ascii="仿宋_GB2312" w:hAnsi="仿宋_GB2312" w:eastAsia="仿宋_GB2312"/>
          <w:b w:val="0"/>
          <w:sz w:val="32"/>
        </w:rPr>
        <w:t>2024年度一般公共预算财政拨款基本支出300.47万元，其中：</w:t>
      </w:r>
      <w:r>
        <w:rPr>
          <w:rFonts w:ascii="仿宋_GB2312" w:hAnsi="仿宋_GB2312" w:eastAsia="仿宋_GB2312"/>
          <w:b/>
          <w:sz w:val="32"/>
        </w:rPr>
        <w:t>人员经费281.63万元，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B70A8A2">
      <w:pPr>
        <w:spacing w:line="580" w:lineRule="exact"/>
        <w:ind w:firstLine="640"/>
        <w:jc w:val="both"/>
      </w:pPr>
      <w:r>
        <w:rPr>
          <w:rFonts w:ascii="仿宋_GB2312" w:hAnsi="仿宋_GB2312" w:eastAsia="仿宋_GB2312"/>
          <w:b/>
          <w:sz w:val="32"/>
        </w:rPr>
        <w:t>公用经费18.84万元，</w:t>
      </w:r>
      <w:r>
        <w:rPr>
          <w:rFonts w:ascii="仿宋_GB2312" w:hAnsi="仿宋_GB2312" w:eastAsia="仿宋_GB2312"/>
          <w:b w:val="0"/>
          <w:sz w:val="32"/>
        </w:rPr>
        <w:t>包括：办公费、水费、电费、邮电费、取暖费、差旅费、公务用车运行维护费。</w:t>
      </w:r>
    </w:p>
    <w:p w14:paraId="48A8E84E">
      <w:pPr>
        <w:spacing w:line="640" w:lineRule="exact"/>
        <w:ind w:firstLine="640"/>
        <w:jc w:val="both"/>
        <w:outlineLvl w:val="2"/>
      </w:pPr>
      <w:r>
        <w:rPr>
          <w:rFonts w:ascii="黑体" w:hAnsi="黑体" w:eastAsia="黑体"/>
          <w:sz w:val="32"/>
        </w:rPr>
        <w:t>七、政府性基金预算财政拨款收入支出决算情况说明</w:t>
      </w:r>
    </w:p>
    <w:p w14:paraId="3985D70E">
      <w:pPr>
        <w:spacing w:line="580" w:lineRule="exact"/>
        <w:ind w:firstLine="640"/>
        <w:jc w:val="both"/>
      </w:pPr>
      <w:r>
        <w:rPr>
          <w:rFonts w:ascii="仿宋_GB2312" w:hAnsi="仿宋_GB2312" w:eastAsia="仿宋_GB2312"/>
          <w:b/>
          <w:sz w:val="32"/>
        </w:rPr>
        <w:t>2024年度政府性基金预算财政拨款收入总计286.65万元，</w:t>
      </w:r>
      <w:r>
        <w:rPr>
          <w:rFonts w:ascii="仿宋_GB2312" w:hAnsi="仿宋_GB2312" w:eastAsia="仿宋_GB2312"/>
          <w:b w:val="0"/>
          <w:sz w:val="32"/>
        </w:rPr>
        <w:t>其中：年初结转和结余0.00万元，本年收入286.65万元。</w:t>
      </w:r>
      <w:r>
        <w:rPr>
          <w:rFonts w:ascii="仿宋_GB2312" w:hAnsi="仿宋_GB2312" w:eastAsia="仿宋_GB2312"/>
          <w:b/>
          <w:sz w:val="32"/>
        </w:rPr>
        <w:t>政府性基金预算财政拨款支出总计286.65万元，</w:t>
      </w:r>
      <w:r>
        <w:rPr>
          <w:rFonts w:ascii="仿宋_GB2312" w:hAnsi="仿宋_GB2312" w:eastAsia="仿宋_GB2312"/>
          <w:b w:val="0"/>
          <w:sz w:val="32"/>
        </w:rPr>
        <w:t>其中：年末结转和结余0.00万元，本年支出286.65万元。</w:t>
      </w:r>
    </w:p>
    <w:p w14:paraId="32696F7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增加165.68万元，增长136.96%，主要原因是：本年增加金色晚霞项目，老年助餐设备一次性补助示范项目资金，适老化改造项目资金，靖康融合项目资金，政府购买社会救助事务性项目资金等。</w:t>
      </w:r>
      <w:r>
        <w:rPr>
          <w:rFonts w:ascii="仿宋_GB2312" w:hAnsi="仿宋_GB2312" w:eastAsia="仿宋_GB2312"/>
          <w:b/>
          <w:sz w:val="32"/>
        </w:rPr>
        <w:t>与年初预算相比，</w:t>
      </w:r>
      <w:r>
        <w:rPr>
          <w:rFonts w:ascii="仿宋_GB2312" w:hAnsi="仿宋_GB2312" w:eastAsia="仿宋_GB2312"/>
          <w:b w:val="0"/>
          <w:sz w:val="32"/>
        </w:rPr>
        <w:t>年初预算数119.93万元，决算数286.65万元，预决算差异率139.01%，主要原因是：年中追加金色晚霞项目，老年助餐设备一次性补助示范项目资金，适老化改造项目资金，靖康融合项目资金，政府购买社会救助事务性项目资金等。</w:t>
      </w:r>
    </w:p>
    <w:p w14:paraId="7E3F42C0">
      <w:pPr>
        <w:spacing w:line="580" w:lineRule="exact"/>
        <w:ind w:firstLine="640"/>
        <w:jc w:val="both"/>
      </w:pPr>
      <w:r>
        <w:rPr>
          <w:rFonts w:ascii="仿宋_GB2312" w:hAnsi="仿宋_GB2312" w:eastAsia="仿宋_GB2312"/>
          <w:b w:val="0"/>
          <w:sz w:val="32"/>
        </w:rPr>
        <w:t>政府性基金预算财政拨款支出286.65万元。</w:t>
      </w:r>
    </w:p>
    <w:p w14:paraId="6ABFE0A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286.65万元，比上年决算增加165.68万元，增长136.96%,主要原因是：本年增加金色晚霞项目，老年助餐设备一次性补助示范项目资金，适老化改造项目资金，靖康融合项目资金，政府购买社会救助事务性项目资金等。</w:t>
      </w:r>
    </w:p>
    <w:p w14:paraId="762F4B7A">
      <w:pPr>
        <w:spacing w:line="640" w:lineRule="exact"/>
        <w:ind w:firstLine="640"/>
        <w:jc w:val="both"/>
        <w:outlineLvl w:val="2"/>
      </w:pPr>
      <w:r>
        <w:rPr>
          <w:rFonts w:ascii="黑体" w:hAnsi="黑体" w:eastAsia="黑体"/>
          <w:sz w:val="32"/>
        </w:rPr>
        <w:t>八、国有资本经营预算财政拨款收入支出决算情况说明</w:t>
      </w:r>
    </w:p>
    <w:p w14:paraId="527E708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33AA8F">
      <w:pPr>
        <w:spacing w:line="640" w:lineRule="exact"/>
        <w:ind w:firstLine="640"/>
        <w:jc w:val="both"/>
        <w:outlineLvl w:val="2"/>
      </w:pPr>
      <w:r>
        <w:rPr>
          <w:rFonts w:ascii="黑体" w:hAnsi="黑体" w:eastAsia="黑体"/>
          <w:sz w:val="32"/>
        </w:rPr>
        <w:t>九、财政拨款“三公”经费支出决算情况说明</w:t>
      </w:r>
    </w:p>
    <w:p w14:paraId="58112C5B">
      <w:pPr>
        <w:spacing w:line="580" w:lineRule="exact"/>
        <w:ind w:firstLine="640"/>
        <w:jc w:val="both"/>
      </w:pPr>
      <w:r>
        <w:rPr>
          <w:rFonts w:ascii="仿宋_GB2312" w:hAnsi="仿宋_GB2312" w:eastAsia="仿宋_GB2312"/>
          <w:b/>
          <w:sz w:val="32"/>
        </w:rPr>
        <w:t>2024年度财政拨款“三公”经费支出4.20万元，</w:t>
      </w:r>
      <w:r>
        <w:rPr>
          <w:rFonts w:ascii="仿宋_GB2312" w:hAnsi="仿宋_GB2312" w:eastAsia="仿宋_GB2312"/>
          <w:b w:val="0"/>
          <w:sz w:val="32"/>
        </w:rPr>
        <w:t>比上年减少1.80万元，下降30.00%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4.20万元，占100.00%，比上年减少1.80万元，下降30.00%，主要原因是：严格落实中央八项规定精神，厉行节约，减少公务用车运行维护费。公务接待费支出0.00万元，占0.00%，比上年增加0.00万元，增长0.00%，主要原因是：2023年与2024年均未安排公务接待费支出。</w:t>
      </w:r>
    </w:p>
    <w:p w14:paraId="24FEBD46">
      <w:pPr>
        <w:spacing w:line="580" w:lineRule="exact"/>
        <w:ind w:firstLine="640"/>
        <w:jc w:val="both"/>
      </w:pPr>
      <w:r>
        <w:rPr>
          <w:rFonts w:ascii="仿宋_GB2312" w:hAnsi="仿宋_GB2312" w:eastAsia="仿宋_GB2312"/>
          <w:b/>
          <w:sz w:val="32"/>
        </w:rPr>
        <w:t>具体情况如下：</w:t>
      </w:r>
    </w:p>
    <w:p w14:paraId="309940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5027E8F">
      <w:pPr>
        <w:spacing w:line="580" w:lineRule="exact"/>
        <w:ind w:firstLine="640"/>
        <w:jc w:val="both"/>
      </w:pPr>
      <w:r>
        <w:rPr>
          <w:rFonts w:ascii="仿宋_GB2312" w:hAnsi="仿宋_GB2312" w:eastAsia="仿宋_GB2312"/>
          <w:b w:val="0"/>
          <w:sz w:val="32"/>
        </w:rPr>
        <w:t>公务用车购置及运行维护费4.20万元，其中：公务用车购置费0.00万元，公务用车运行维护费4.20万元。公务用车运行维护费开支内容包括车辆加油费、保险费、维修费。公务用车购置数0辆，公务用车保有量2辆。国有资产占用情况中固定资产车辆2辆，与公务用车保有量差异原因是：本单位固定资产车辆与公务用车保有量一致无差异。</w:t>
      </w:r>
    </w:p>
    <w:p w14:paraId="08F5CE4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A811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4.20万元，决算数4.20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4.20万元，决算数4.20万元，预决算差异率0.00%，主要原因是：严格按照预算执行，预决算无差异。公务接待费全年预算数0.00万元，决算数0.00万元，预决算差异率0.00%，主要原因是：本单位无公务接待费。</w:t>
      </w:r>
    </w:p>
    <w:p w14:paraId="288ECAFF">
      <w:pPr>
        <w:spacing w:line="640" w:lineRule="exact"/>
        <w:ind w:firstLine="640"/>
        <w:jc w:val="both"/>
        <w:outlineLvl w:val="2"/>
      </w:pPr>
      <w:r>
        <w:rPr>
          <w:rFonts w:ascii="黑体" w:hAnsi="黑体" w:eastAsia="黑体"/>
          <w:sz w:val="32"/>
        </w:rPr>
        <w:t>十、其他重要事项的情况说明</w:t>
      </w:r>
    </w:p>
    <w:p w14:paraId="3D35229C">
      <w:pPr>
        <w:spacing w:line="640" w:lineRule="exact"/>
        <w:ind w:firstLine="640"/>
        <w:jc w:val="both"/>
        <w:outlineLvl w:val="3"/>
      </w:pPr>
      <w:r>
        <w:rPr>
          <w:rFonts w:ascii="楷体_GB2312" w:hAnsi="楷体_GB2312" w:eastAsia="楷体_GB2312"/>
          <w:b/>
          <w:sz w:val="32"/>
        </w:rPr>
        <w:t>（一）机关运行经费及公用经费支出情况</w:t>
      </w:r>
    </w:p>
    <w:p w14:paraId="5527CAD9">
      <w:pPr>
        <w:spacing w:line="580" w:lineRule="exact"/>
        <w:ind w:firstLine="640"/>
        <w:jc w:val="both"/>
      </w:pPr>
      <w:r>
        <w:rPr>
          <w:rFonts w:ascii="仿宋_GB2312" w:hAnsi="仿宋_GB2312" w:eastAsia="仿宋_GB2312"/>
          <w:b w:val="0"/>
          <w:sz w:val="32"/>
        </w:rPr>
        <w:t>2024年度塔什库尔干塔吉克自治县民政局（行政单位和参照公务员法管理事业单位）机关运行经费支出18.84万元，比上年减少0.60万元，下降3.09%，主要原因是：严格控制公用经费，合理节约办公用品，减少不必要开支。</w:t>
      </w:r>
    </w:p>
    <w:p w14:paraId="09B57D53">
      <w:pPr>
        <w:spacing w:line="640" w:lineRule="exact"/>
        <w:ind w:firstLine="640"/>
        <w:jc w:val="both"/>
        <w:outlineLvl w:val="3"/>
      </w:pPr>
      <w:r>
        <w:rPr>
          <w:rFonts w:ascii="楷体_GB2312" w:hAnsi="楷体_GB2312" w:eastAsia="楷体_GB2312"/>
          <w:b/>
          <w:sz w:val="32"/>
        </w:rPr>
        <w:t>（二）政府采购情况</w:t>
      </w:r>
    </w:p>
    <w:p w14:paraId="73282E2B">
      <w:pPr>
        <w:spacing w:line="580" w:lineRule="exact"/>
        <w:ind w:firstLine="640"/>
        <w:jc w:val="both"/>
      </w:pPr>
      <w:r>
        <w:rPr>
          <w:rFonts w:ascii="仿宋_GB2312" w:hAnsi="仿宋_GB2312" w:eastAsia="仿宋_GB2312"/>
          <w:b w:val="0"/>
          <w:sz w:val="32"/>
        </w:rPr>
        <w:t>2024年度政府采购支出总额145.71万元，其中：政府采购货物支出54.09万元、政府采购工程支出48.61万元、政府采购服务支出43.02万元。</w:t>
      </w:r>
    </w:p>
    <w:p w14:paraId="7225D059">
      <w:pPr>
        <w:spacing w:line="580" w:lineRule="exact"/>
        <w:ind w:firstLine="640"/>
        <w:jc w:val="both"/>
      </w:pPr>
      <w:r>
        <w:rPr>
          <w:rFonts w:ascii="仿宋_GB2312" w:hAnsi="仿宋_GB2312" w:eastAsia="仿宋_GB2312"/>
          <w:b w:val="0"/>
          <w:sz w:val="32"/>
        </w:rPr>
        <w:t>授予中小企业合同金额145.57万元，占政府采购支出总额的99.90%，其中：授予小微企业合同金额145.57万元，占政府采购支出总额的99.90%。</w:t>
      </w:r>
    </w:p>
    <w:p w14:paraId="399A05C5">
      <w:pPr>
        <w:spacing w:line="640" w:lineRule="exact"/>
        <w:ind w:firstLine="640"/>
        <w:jc w:val="both"/>
        <w:outlineLvl w:val="3"/>
      </w:pPr>
      <w:r>
        <w:rPr>
          <w:rFonts w:ascii="楷体_GB2312" w:hAnsi="楷体_GB2312" w:eastAsia="楷体_GB2312"/>
          <w:b/>
          <w:sz w:val="32"/>
        </w:rPr>
        <w:t>（三）国有资产占用情况说明</w:t>
      </w:r>
    </w:p>
    <w:p w14:paraId="45C8D648">
      <w:pPr>
        <w:spacing w:line="580" w:lineRule="exact"/>
        <w:ind w:firstLine="640"/>
        <w:jc w:val="both"/>
      </w:pPr>
      <w:r>
        <w:rPr>
          <w:rFonts w:ascii="仿宋_GB2312" w:hAnsi="仿宋_GB2312" w:eastAsia="仿宋_GB2312"/>
          <w:b w:val="0"/>
          <w:sz w:val="32"/>
        </w:rPr>
        <w:t>截至2024年12月31日，房屋5,206.00平方米，价值516.48万元。车辆2辆，价值35.22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52741C1">
      <w:pPr>
        <w:spacing w:line="640" w:lineRule="exact"/>
        <w:ind w:firstLine="640"/>
        <w:jc w:val="both"/>
        <w:outlineLvl w:val="2"/>
      </w:pPr>
      <w:r>
        <w:rPr>
          <w:rFonts w:ascii="黑体" w:hAnsi="黑体" w:eastAsia="黑体"/>
          <w:sz w:val="32"/>
        </w:rPr>
        <w:t>十一、预算绩效的情况说明</w:t>
      </w:r>
    </w:p>
    <w:p w14:paraId="7308DF6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5,315.66万元，实际执行总额4,784.04万元；预算绩效评价项目21个，全年预算数4,315.15万元，全年执行数3,959.90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0FA46ECC">
      <w:r>
        <w:br w:type="page"/>
      </w:r>
    </w:p>
    <w:tbl>
      <w:tblPr>
        <w:tblStyle w:val="9"/>
        <w:tblW w:w="9140" w:type="dxa"/>
        <w:tblInd w:w="0" w:type="dxa"/>
        <w:tblLayout w:type="autofit"/>
        <w:tblCellMar>
          <w:top w:w="0" w:type="dxa"/>
          <w:left w:w="108" w:type="dxa"/>
          <w:bottom w:w="0" w:type="dxa"/>
          <w:right w:w="108" w:type="dxa"/>
        </w:tblCellMar>
      </w:tblPr>
      <w:tblGrid>
        <w:gridCol w:w="1015"/>
        <w:gridCol w:w="1015"/>
        <w:gridCol w:w="1101"/>
        <w:gridCol w:w="929"/>
        <w:gridCol w:w="1151"/>
        <w:gridCol w:w="879"/>
        <w:gridCol w:w="1015"/>
        <w:gridCol w:w="1015"/>
        <w:gridCol w:w="1020"/>
      </w:tblGrid>
      <w:tr w14:paraId="2B347A4F">
        <w:tblPrEx>
          <w:tblCellMar>
            <w:top w:w="0" w:type="dxa"/>
            <w:left w:w="108" w:type="dxa"/>
            <w:bottom w:w="0" w:type="dxa"/>
            <w:right w:w="108" w:type="dxa"/>
          </w:tblCellMar>
        </w:tblPrEx>
        <w:trPr>
          <w:trHeight w:val="90" w:hRule="atLeast"/>
        </w:trPr>
        <w:tc>
          <w:tcPr>
            <w:tcW w:w="9140" w:type="dxa"/>
            <w:gridSpan w:val="9"/>
            <w:vAlign w:val="center"/>
          </w:tcPr>
          <w:p w14:paraId="170E0FA7">
            <w:pPr>
              <w:jc w:val="center"/>
            </w:pPr>
            <w:r>
              <w:rPr>
                <w:rFonts w:ascii="宋体" w:hAnsi="宋体" w:eastAsia="宋体"/>
                <w:sz w:val="24"/>
              </w:rPr>
              <w:t>单位整体支出绩效自评表</w:t>
            </w:r>
          </w:p>
        </w:tc>
      </w:tr>
      <w:tr w14:paraId="33FB090F">
        <w:tblPrEx>
          <w:tblCellMar>
            <w:top w:w="0" w:type="dxa"/>
            <w:left w:w="108" w:type="dxa"/>
            <w:bottom w:w="0" w:type="dxa"/>
            <w:right w:w="108" w:type="dxa"/>
          </w:tblCellMar>
        </w:tblPrEx>
        <w:trPr>
          <w:trHeight w:val="90" w:hRule="atLeast"/>
        </w:trPr>
        <w:tc>
          <w:tcPr>
            <w:tcW w:w="9140" w:type="dxa"/>
            <w:gridSpan w:val="9"/>
            <w:vAlign w:val="center"/>
          </w:tcPr>
          <w:p w14:paraId="3C3595E6">
            <w:pPr>
              <w:jc w:val="center"/>
            </w:pPr>
            <w:r>
              <w:rPr>
                <w:rFonts w:ascii="宋体" w:hAnsi="宋体" w:eastAsia="宋体"/>
                <w:sz w:val="24"/>
              </w:rPr>
              <w:t>（2024年度）</w:t>
            </w:r>
          </w:p>
        </w:tc>
      </w:tr>
      <w:tr w14:paraId="5222DCA1">
        <w:tblPrEx>
          <w:tblCellMar>
            <w:top w:w="0" w:type="dxa"/>
            <w:left w:w="108" w:type="dxa"/>
            <w:bottom w:w="0" w:type="dxa"/>
            <w:right w:w="108" w:type="dxa"/>
          </w:tblCellMar>
        </w:tblPrEx>
        <w:trPr>
          <w:trHeight w:val="90" w:hRule="atLeast"/>
        </w:trPr>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8DDD721">
            <w:pPr>
              <w:jc w:val="center"/>
            </w:pPr>
            <w:r>
              <w:rPr>
                <w:rFonts w:ascii="宋体" w:hAnsi="宋体" w:eastAsia="宋体"/>
                <w:sz w:val="16"/>
              </w:rPr>
              <w:t>单位名称</w:t>
            </w:r>
          </w:p>
        </w:tc>
        <w:tc>
          <w:tcPr>
            <w:tcW w:w="812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774C6F">
            <w:pPr>
              <w:jc w:val="center"/>
            </w:pPr>
            <w:r>
              <w:rPr>
                <w:rFonts w:ascii="宋体" w:hAnsi="宋体" w:eastAsia="宋体"/>
                <w:sz w:val="16"/>
              </w:rPr>
              <w:t>塔什库尔干塔吉克自治县民政局</w:t>
            </w:r>
          </w:p>
        </w:tc>
      </w:tr>
      <w:tr w14:paraId="1246BFDB">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0C139">
            <w:pPr>
              <w:jc w:val="center"/>
            </w:pPr>
            <w:r>
              <w:rPr>
                <w:rFonts w:ascii="宋体" w:hAnsi="宋体" w:eastAsia="宋体"/>
                <w:sz w:val="16"/>
              </w:rPr>
              <w:t>年度预算（万元）</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EAA99B5">
            <w:pPr>
              <w:jc w:val="center"/>
            </w:pPr>
            <w:r>
              <w:rPr>
                <w:rFonts w:ascii="宋体" w:hAnsi="宋体" w:eastAsia="宋体"/>
                <w:sz w:val="16"/>
              </w:rPr>
              <w:t>资金来源</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479908FE">
            <w:pPr>
              <w:jc w:val="center"/>
            </w:pPr>
            <w:r>
              <w:rPr>
                <w:rFonts w:ascii="宋体" w:hAnsi="宋体" w:eastAsia="宋体"/>
                <w:sz w:val="16"/>
              </w:rPr>
              <w:t>年初预算数</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996ACC4">
            <w:pPr>
              <w:jc w:val="center"/>
            </w:pPr>
            <w:r>
              <w:rPr>
                <w:rFonts w:ascii="宋体" w:hAnsi="宋体" w:eastAsia="宋体"/>
                <w:sz w:val="16"/>
              </w:rPr>
              <w:t>预算数（调整后）</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74DA2A87">
            <w:pPr>
              <w:jc w:val="center"/>
            </w:pPr>
            <w:r>
              <w:rPr>
                <w:rFonts w:ascii="宋体" w:hAnsi="宋体" w:eastAsia="宋体"/>
                <w:sz w:val="16"/>
              </w:rPr>
              <w:t>执行数</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41DACF7F">
            <w:pPr>
              <w:jc w:val="center"/>
            </w:pPr>
            <w:r>
              <w:rPr>
                <w:rFonts w:ascii="宋体" w:hAnsi="宋体" w:eastAsia="宋体"/>
                <w:sz w:val="16"/>
              </w:rPr>
              <w:t>分值权重</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0E58734">
            <w:pPr>
              <w:jc w:val="center"/>
            </w:pPr>
            <w:r>
              <w:rPr>
                <w:rFonts w:ascii="宋体" w:hAnsi="宋体" w:eastAsia="宋体"/>
                <w:sz w:val="16"/>
              </w:rPr>
              <w:t>执行率</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228E">
            <w:pPr>
              <w:jc w:val="center"/>
            </w:pPr>
            <w:r>
              <w:rPr>
                <w:rFonts w:ascii="宋体" w:hAnsi="宋体" w:eastAsia="宋体"/>
                <w:sz w:val="16"/>
              </w:rPr>
              <w:t>得分</w:t>
            </w:r>
          </w:p>
        </w:tc>
      </w:tr>
      <w:tr w14:paraId="40BB6C5C">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680E97A7"/>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192AE45">
            <w:pPr>
              <w:jc w:val="center"/>
            </w:pPr>
            <w:r>
              <w:rPr>
                <w:rFonts w:ascii="宋体" w:hAnsi="宋体" w:eastAsia="宋体"/>
                <w:sz w:val="16"/>
              </w:rPr>
              <w:t>年度总资金：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1AB26223">
            <w:pPr>
              <w:jc w:val="center"/>
            </w:pPr>
            <w:r>
              <w:rPr>
                <w:rFonts w:ascii="宋体" w:hAnsi="宋体" w:eastAsia="宋体"/>
                <w:sz w:val="16"/>
              </w:rPr>
              <w:t>5,179.65</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4EDD7647">
            <w:pPr>
              <w:jc w:val="center"/>
            </w:pPr>
            <w:r>
              <w:rPr>
                <w:rFonts w:ascii="宋体" w:hAnsi="宋体" w:eastAsia="宋体"/>
                <w:sz w:val="16"/>
              </w:rPr>
              <w:t>5,315.66</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46A249C5">
            <w:pPr>
              <w:jc w:val="center"/>
            </w:pPr>
            <w:r>
              <w:rPr>
                <w:rFonts w:ascii="宋体" w:hAnsi="宋体" w:eastAsia="宋体"/>
                <w:sz w:val="16"/>
              </w:rPr>
              <w:t>4,784.04</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30B2C0CC">
            <w:pPr>
              <w:jc w:val="center"/>
            </w:pPr>
            <w:r>
              <w:rPr>
                <w:rFonts w:ascii="宋体" w:hAnsi="宋体" w:eastAsia="宋体"/>
                <w:sz w:val="16"/>
              </w:rPr>
              <w:t>10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B6035E2">
            <w:pPr>
              <w:jc w:val="center"/>
            </w:pPr>
            <w:r>
              <w:rPr>
                <w:rFonts w:ascii="宋体" w:hAnsi="宋体" w:eastAsia="宋体"/>
                <w:sz w:val="16"/>
              </w:rPr>
              <w:t>90.00%</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CB24">
            <w:pPr>
              <w:jc w:val="center"/>
            </w:pPr>
            <w:r>
              <w:rPr>
                <w:rFonts w:ascii="宋体" w:hAnsi="宋体" w:eastAsia="宋体"/>
                <w:sz w:val="16"/>
              </w:rPr>
              <w:t>9.15</w:t>
            </w:r>
          </w:p>
        </w:tc>
      </w:tr>
      <w:tr w14:paraId="043B2D67">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2CF420C0"/>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283FF4B">
            <w:pPr>
              <w:jc w:val="center"/>
            </w:pPr>
            <w:r>
              <w:rPr>
                <w:rFonts w:ascii="宋体" w:hAnsi="宋体" w:eastAsia="宋体"/>
                <w:sz w:val="16"/>
              </w:rPr>
              <w:t>上级资金：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49AA9E61">
            <w:pPr>
              <w:jc w:val="center"/>
            </w:pPr>
            <w:r>
              <w:rPr>
                <w:rFonts w:ascii="宋体" w:hAnsi="宋体" w:eastAsia="宋体"/>
                <w:sz w:val="16"/>
              </w:rPr>
              <w:t>4,124.51</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B2A6C3B">
            <w:pPr>
              <w:jc w:val="center"/>
            </w:pPr>
            <w:r>
              <w:rPr>
                <w:rFonts w:ascii="宋体" w:hAnsi="宋体" w:eastAsia="宋体"/>
                <w:sz w:val="16"/>
              </w:rPr>
              <w:t>4,999.33</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255C676A">
            <w:pPr>
              <w:jc w:val="center"/>
            </w:pPr>
            <w:r>
              <w:rPr>
                <w:rFonts w:ascii="宋体" w:hAnsi="宋体" w:eastAsia="宋体"/>
                <w:sz w:val="16"/>
              </w:rPr>
              <w:t>4,483.57</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8CA1A09">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9244136">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FFEA">
            <w:pPr>
              <w:jc w:val="center"/>
            </w:pPr>
            <w:r>
              <w:rPr>
                <w:rFonts w:ascii="宋体" w:hAnsi="宋体" w:eastAsia="宋体"/>
                <w:sz w:val="16"/>
              </w:rPr>
              <w:t>—</w:t>
            </w:r>
          </w:p>
        </w:tc>
      </w:tr>
      <w:tr w14:paraId="1D59E872">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7023E1F3"/>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2A316B6">
            <w:pPr>
              <w:jc w:val="center"/>
            </w:pPr>
            <w:r>
              <w:rPr>
                <w:rFonts w:ascii="宋体" w:hAnsi="宋体" w:eastAsia="宋体"/>
                <w:sz w:val="16"/>
              </w:rPr>
              <w:t>本级资金：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53535A6D">
            <w:pPr>
              <w:jc w:val="center"/>
            </w:pPr>
            <w:r>
              <w:rPr>
                <w:rFonts w:ascii="宋体" w:hAnsi="宋体" w:eastAsia="宋体"/>
                <w:sz w:val="16"/>
              </w:rPr>
              <w:t>1,055.13</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4BA892EB">
            <w:pPr>
              <w:jc w:val="center"/>
            </w:pPr>
            <w:r>
              <w:rPr>
                <w:rFonts w:ascii="宋体" w:hAnsi="宋体" w:eastAsia="宋体"/>
                <w:sz w:val="16"/>
              </w:rPr>
              <w:t>316.33</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38FF8AB4">
            <w:pPr>
              <w:jc w:val="center"/>
            </w:pPr>
            <w:r>
              <w:rPr>
                <w:rFonts w:ascii="宋体" w:hAnsi="宋体" w:eastAsia="宋体"/>
                <w:sz w:val="16"/>
              </w:rPr>
              <w:t>300.47</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139F1D4">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267132A">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524F">
            <w:pPr>
              <w:jc w:val="center"/>
            </w:pPr>
            <w:r>
              <w:rPr>
                <w:rFonts w:ascii="宋体" w:hAnsi="宋体" w:eastAsia="宋体"/>
                <w:sz w:val="16"/>
              </w:rPr>
              <w:t>—</w:t>
            </w:r>
          </w:p>
        </w:tc>
      </w:tr>
      <w:tr w14:paraId="70A37A1D">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281FE9F9"/>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F600571">
            <w:pPr>
              <w:jc w:val="center"/>
            </w:pPr>
            <w:r>
              <w:rPr>
                <w:rFonts w:ascii="宋体" w:hAnsi="宋体" w:eastAsia="宋体"/>
                <w:sz w:val="16"/>
              </w:rPr>
              <w:t>其他资金：</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1C4FB638">
            <w:pPr>
              <w:jc w:val="center"/>
            </w:pPr>
            <w:r>
              <w:rPr>
                <w:rFonts w:ascii="宋体" w:hAnsi="宋体" w:eastAsia="宋体"/>
                <w:sz w:val="16"/>
              </w:rPr>
              <w:t>0.00</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759C047F">
            <w:pPr>
              <w:jc w:val="center"/>
            </w:pPr>
            <w:r>
              <w:rPr>
                <w:rFonts w:ascii="宋体" w:hAnsi="宋体" w:eastAsia="宋体"/>
                <w:sz w:val="16"/>
              </w:rPr>
              <w:t>0.00</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0A1489BF">
            <w:pPr>
              <w:jc w:val="center"/>
            </w:pPr>
            <w:r>
              <w:rPr>
                <w:rFonts w:ascii="宋体" w:hAnsi="宋体" w:eastAsia="宋体"/>
                <w:sz w:val="16"/>
              </w:rPr>
              <w:t>0.00</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1C538C34">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BE9792E">
            <w:pPr>
              <w:jc w:val="center"/>
            </w:pPr>
            <w:r>
              <w:rPr>
                <w:rFonts w:ascii="宋体" w:hAnsi="宋体" w:eastAsia="宋体"/>
                <w:sz w:val="16"/>
              </w:rPr>
              <w:t>—</w:t>
            </w:r>
          </w:p>
        </w:tc>
        <w:tc>
          <w:tcPr>
            <w:tcW w:w="20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BB37D">
            <w:pPr>
              <w:jc w:val="center"/>
            </w:pPr>
            <w:r>
              <w:rPr>
                <w:rFonts w:ascii="宋体" w:hAnsi="宋体" w:eastAsia="宋体"/>
                <w:sz w:val="16"/>
              </w:rPr>
              <w:t>—</w:t>
            </w:r>
          </w:p>
        </w:tc>
      </w:tr>
      <w:tr w14:paraId="3173923E">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E79EE">
            <w:pPr>
              <w:jc w:val="center"/>
            </w:pPr>
            <w:r>
              <w:rPr>
                <w:rFonts w:ascii="宋体" w:hAnsi="宋体" w:eastAsia="宋体"/>
                <w:sz w:val="16"/>
              </w:rPr>
              <w:t>年度总体目标</w:t>
            </w:r>
          </w:p>
        </w:tc>
        <w:tc>
          <w:tcPr>
            <w:tcW w:w="30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C0B001">
            <w:pPr>
              <w:jc w:val="center"/>
            </w:pPr>
            <w:r>
              <w:rPr>
                <w:rFonts w:ascii="宋体" w:hAnsi="宋体" w:eastAsia="宋体"/>
                <w:sz w:val="16"/>
              </w:rPr>
              <w:t>预期目标</w:t>
            </w:r>
          </w:p>
        </w:tc>
        <w:tc>
          <w:tcPr>
            <w:tcW w:w="50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6A5E9">
            <w:pPr>
              <w:jc w:val="center"/>
            </w:pPr>
            <w:r>
              <w:rPr>
                <w:rFonts w:ascii="宋体" w:hAnsi="宋体" w:eastAsia="宋体"/>
                <w:sz w:val="16"/>
              </w:rPr>
              <w:t>实际完成目标</w:t>
            </w:r>
          </w:p>
        </w:tc>
      </w:tr>
      <w:tr w14:paraId="4B3A418A">
        <w:tblPrEx>
          <w:tblCellMar>
            <w:top w:w="0" w:type="dxa"/>
            <w:left w:w="108" w:type="dxa"/>
            <w:bottom w:w="0" w:type="dxa"/>
            <w:right w:w="108" w:type="dxa"/>
          </w:tblCellMar>
        </w:tblPrEx>
        <w:trPr>
          <w:trHeight w:val="215"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10F42E7B"/>
        </w:tc>
        <w:tc>
          <w:tcPr>
            <w:tcW w:w="30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AF066B">
            <w:pPr>
              <w:jc w:val="both"/>
            </w:pPr>
            <w:r>
              <w:rPr>
                <w:rFonts w:ascii="宋体" w:hAnsi="宋体" w:eastAsia="宋体"/>
                <w:sz w:val="16"/>
              </w:rPr>
              <w:t>完善基本民政保障体系，精准覆盖民政目标群体，对符合条件的困难群众救助对象“应救尽救”，使困难群众基本生活得到有效保障；积极推进全区残疾人“两项”补贴制度落实，保障残疾人生存发展权益，提高残疾人生活质量；解决80周岁老年人基本生活困难，提高生活和生命质量；积极推进婚姻管理高质量发展，加强婚姻登记管理服务水平，不断提升政务服务信息化；便民化水平；为辖区内未成年人提供规范化，专业化，</w:t>
            </w:r>
            <w:r>
              <w:rPr>
                <w:rFonts w:hint="eastAsia" w:ascii="宋体" w:hAnsi="宋体"/>
                <w:sz w:val="16"/>
                <w:lang w:eastAsia="zh-CN"/>
              </w:rPr>
              <w:t>精细化服务</w:t>
            </w:r>
            <w:r>
              <w:rPr>
                <w:rFonts w:ascii="宋体" w:hAnsi="宋体" w:eastAsia="宋体"/>
                <w:sz w:val="16"/>
              </w:rPr>
              <w:t>；推动未成年人保护工作高质量发展。</w:t>
            </w:r>
          </w:p>
        </w:tc>
        <w:tc>
          <w:tcPr>
            <w:tcW w:w="50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6C37F">
            <w:pPr>
              <w:jc w:val="both"/>
            </w:pPr>
            <w:r>
              <w:rPr>
                <w:rFonts w:ascii="宋体" w:hAnsi="宋体" w:eastAsia="宋体"/>
                <w:sz w:val="16"/>
              </w:rPr>
              <w:t>完善基本民政保障体系，精准覆盖民政目标群体，对符合条件的困难群众救助对象“应救尽救”，使困难群众基本生活得到有效保障；积极推进全区残疾人“两项”补贴制度落实，保障残疾人生存发展权益，提高残疾人生活质量；解决80周岁老年人基本生活困难，提高生活和生命质量；积极推进婚姻管理高质量发展，加强婚姻登记管理服务水平，不断提升政务服务信息化；便民化水平；为辖区内未成年人提供规范化，专业化，</w:t>
            </w:r>
            <w:r>
              <w:rPr>
                <w:rFonts w:hint="eastAsia" w:ascii="宋体" w:hAnsi="宋体"/>
                <w:sz w:val="16"/>
                <w:lang w:eastAsia="zh-CN"/>
              </w:rPr>
              <w:t>精细化服务</w:t>
            </w:r>
            <w:r>
              <w:rPr>
                <w:rFonts w:ascii="宋体" w:hAnsi="宋体" w:eastAsia="宋体"/>
                <w:sz w:val="16"/>
              </w:rPr>
              <w:t>；推动未成年人保护工作高质量发展。2024年具体完成的重要工作有：常态化入户核查率达100%，完成了1座老年人社区日间照料中心建设，完成了1座殡葬服务中心建设，为6089名困难群众发放资金，完成了12次农村幸福大院安全隐患排查整治工作。</w:t>
            </w:r>
          </w:p>
        </w:tc>
      </w:tr>
      <w:tr w14:paraId="666558EC">
        <w:tblPrEx>
          <w:tblCellMar>
            <w:top w:w="0" w:type="dxa"/>
            <w:left w:w="108" w:type="dxa"/>
            <w:bottom w:w="0" w:type="dxa"/>
            <w:right w:w="108" w:type="dxa"/>
          </w:tblCellMar>
        </w:tblPrEx>
        <w:trPr>
          <w:trHeight w:val="90" w:hRule="atLeast"/>
        </w:trPr>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0142358">
            <w:pPr>
              <w:jc w:val="center"/>
            </w:pPr>
            <w:r>
              <w:rPr>
                <w:rFonts w:ascii="宋体" w:hAnsi="宋体" w:eastAsia="宋体"/>
                <w:sz w:val="16"/>
              </w:rPr>
              <w:t>一级指标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73F8398">
            <w:pPr>
              <w:jc w:val="center"/>
            </w:pPr>
            <w:r>
              <w:rPr>
                <w:rFonts w:ascii="宋体" w:hAnsi="宋体" w:eastAsia="宋体"/>
                <w:sz w:val="16"/>
              </w:rPr>
              <w:t>二级指标</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3B2DC5A1">
            <w:pPr>
              <w:jc w:val="center"/>
            </w:pPr>
            <w:r>
              <w:rPr>
                <w:rFonts w:ascii="宋体" w:hAnsi="宋体" w:eastAsia="宋体"/>
                <w:sz w:val="16"/>
              </w:rPr>
              <w:t>三级指标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9A4D442">
            <w:pPr>
              <w:jc w:val="center"/>
            </w:pPr>
            <w:r>
              <w:rPr>
                <w:rFonts w:ascii="宋体" w:hAnsi="宋体" w:eastAsia="宋体"/>
                <w:sz w:val="16"/>
              </w:rPr>
              <w:t>指标值</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66A0F593">
            <w:pPr>
              <w:jc w:val="center"/>
            </w:pPr>
            <w:r>
              <w:rPr>
                <w:rFonts w:ascii="宋体" w:hAnsi="宋体" w:eastAsia="宋体"/>
                <w:sz w:val="16"/>
              </w:rPr>
              <w:t>指标值设定依据</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5D36ADD4">
            <w:pPr>
              <w:jc w:val="center"/>
            </w:pPr>
            <w:r>
              <w:rPr>
                <w:rFonts w:ascii="宋体" w:hAnsi="宋体" w:eastAsia="宋体"/>
                <w:sz w:val="16"/>
              </w:rPr>
              <w:t>分值权重</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32DC269">
            <w:pPr>
              <w:jc w:val="center"/>
            </w:pPr>
            <w:r>
              <w:rPr>
                <w:rFonts w:ascii="宋体" w:hAnsi="宋体" w:eastAsia="宋体"/>
                <w:sz w:val="16"/>
              </w:rPr>
              <w:t>实际完成值</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06A6BB6">
            <w:pPr>
              <w:jc w:val="center"/>
            </w:pPr>
            <w:r>
              <w:rPr>
                <w:rFonts w:ascii="宋体" w:hAnsi="宋体" w:eastAsia="宋体"/>
                <w:sz w:val="16"/>
              </w:rPr>
              <w:t>完成率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732F665">
            <w:pPr>
              <w:jc w:val="center"/>
            </w:pPr>
            <w:r>
              <w:rPr>
                <w:rFonts w:ascii="宋体" w:hAnsi="宋体" w:eastAsia="宋体"/>
                <w:sz w:val="16"/>
              </w:rPr>
              <w:t>得分</w:t>
            </w:r>
          </w:p>
        </w:tc>
      </w:tr>
      <w:tr w14:paraId="061B38D7">
        <w:tblPrEx>
          <w:tblCellMar>
            <w:top w:w="0" w:type="dxa"/>
            <w:left w:w="108" w:type="dxa"/>
            <w:bottom w:w="0" w:type="dxa"/>
            <w:right w:w="108" w:type="dxa"/>
          </w:tblCellMar>
        </w:tblPrEx>
        <w:trPr>
          <w:trHeight w:val="90" w:hRule="atLeast"/>
        </w:trPr>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635A">
            <w:pPr>
              <w:jc w:val="center"/>
            </w:pPr>
            <w:r>
              <w:rPr>
                <w:rFonts w:ascii="宋体" w:hAnsi="宋体" w:eastAsia="宋体"/>
                <w:sz w:val="16"/>
              </w:rPr>
              <w:t>履职效能</w:t>
            </w:r>
          </w:p>
        </w:tc>
        <w:tc>
          <w:tcPr>
            <w:tcW w:w="10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C0A06">
            <w:pPr>
              <w:jc w:val="center"/>
            </w:pPr>
            <w:r>
              <w:rPr>
                <w:rFonts w:ascii="宋体" w:hAnsi="宋体" w:eastAsia="宋体"/>
                <w:sz w:val="16"/>
              </w:rPr>
              <w:t>数量指标</w:t>
            </w:r>
          </w:p>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6FB129B4">
            <w:pPr>
              <w:jc w:val="center"/>
            </w:pPr>
            <w:r>
              <w:rPr>
                <w:rFonts w:ascii="宋体" w:hAnsi="宋体" w:eastAsia="宋体"/>
                <w:sz w:val="16"/>
              </w:rPr>
              <w:t>常态化入户核查率</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B58D896">
            <w:pPr>
              <w:jc w:val="center"/>
            </w:pPr>
            <w:r>
              <w:rPr>
                <w:rFonts w:ascii="宋体" w:hAnsi="宋体" w:eastAsia="宋体"/>
                <w:sz w:val="16"/>
              </w:rPr>
              <w:t>=100%</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1FB8FF69">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2FC8CBB">
            <w:pPr>
              <w:jc w:val="center"/>
            </w:pPr>
            <w:r>
              <w:rPr>
                <w:rFonts w:ascii="宋体" w:hAnsi="宋体" w:eastAsia="宋体"/>
                <w:sz w:val="16"/>
              </w:rPr>
              <w:t>15</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E0598C0">
            <w:pPr>
              <w:jc w:val="center"/>
            </w:pPr>
            <w:r>
              <w:rPr>
                <w:rFonts w:ascii="宋体" w:hAnsi="宋体" w:eastAsia="宋体"/>
                <w:sz w:val="16"/>
              </w:rPr>
              <w:t>100%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42824FE">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5914FEE">
            <w:pPr>
              <w:jc w:val="center"/>
            </w:pPr>
            <w:r>
              <w:rPr>
                <w:rFonts w:ascii="宋体" w:hAnsi="宋体" w:eastAsia="宋体"/>
                <w:sz w:val="16"/>
              </w:rPr>
              <w:t>15</w:t>
            </w:r>
          </w:p>
        </w:tc>
      </w:tr>
      <w:tr w14:paraId="046FAA33">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42A97D3A"/>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0A7D5DE"/>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59FE1530">
            <w:pPr>
              <w:jc w:val="center"/>
            </w:pPr>
            <w:r>
              <w:rPr>
                <w:rFonts w:ascii="宋体" w:hAnsi="宋体" w:eastAsia="宋体"/>
                <w:sz w:val="16"/>
              </w:rPr>
              <w:t>新建老年人社区日间照料中心</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00F44BB2">
            <w:pPr>
              <w:jc w:val="center"/>
            </w:pPr>
            <w:r>
              <w:rPr>
                <w:rFonts w:ascii="宋体" w:hAnsi="宋体" w:eastAsia="宋体"/>
                <w:sz w:val="16"/>
              </w:rPr>
              <w:t>=1座</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2FE67BDB">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123B4BB2">
            <w:pPr>
              <w:jc w:val="center"/>
            </w:pPr>
            <w:r>
              <w:rPr>
                <w:rFonts w:ascii="宋体" w:hAnsi="宋体" w:eastAsia="宋体"/>
                <w:sz w:val="16"/>
              </w:rPr>
              <w:t>15</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BFB0828">
            <w:pPr>
              <w:jc w:val="center"/>
            </w:pPr>
            <w:r>
              <w:rPr>
                <w:rFonts w:ascii="宋体" w:hAnsi="宋体" w:eastAsia="宋体"/>
                <w:sz w:val="16"/>
              </w:rPr>
              <w:t>1座</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B296C52">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556B65D">
            <w:pPr>
              <w:jc w:val="center"/>
            </w:pPr>
            <w:r>
              <w:rPr>
                <w:rFonts w:ascii="宋体" w:hAnsi="宋体" w:eastAsia="宋体"/>
                <w:sz w:val="16"/>
              </w:rPr>
              <w:t>15</w:t>
            </w:r>
          </w:p>
        </w:tc>
      </w:tr>
      <w:tr w14:paraId="6D3F365B">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04896F9C"/>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5FAEFC8"/>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7DFE66F1">
            <w:pPr>
              <w:jc w:val="center"/>
            </w:pPr>
            <w:r>
              <w:rPr>
                <w:rFonts w:ascii="宋体" w:hAnsi="宋体" w:eastAsia="宋体"/>
                <w:sz w:val="16"/>
              </w:rPr>
              <w:t>新建殡葬服务中心</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203C4882">
            <w:pPr>
              <w:jc w:val="center"/>
            </w:pPr>
            <w:r>
              <w:rPr>
                <w:rFonts w:ascii="宋体" w:hAnsi="宋体" w:eastAsia="宋体"/>
                <w:sz w:val="16"/>
              </w:rPr>
              <w:t>=1座</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54CB8A50">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0365AFDE">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3F97185">
            <w:pPr>
              <w:jc w:val="center"/>
            </w:pPr>
            <w:r>
              <w:rPr>
                <w:rFonts w:ascii="宋体" w:hAnsi="宋体" w:eastAsia="宋体"/>
                <w:sz w:val="16"/>
              </w:rPr>
              <w:t>1座</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76EB241">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2F5E08A">
            <w:pPr>
              <w:jc w:val="center"/>
            </w:pPr>
            <w:r>
              <w:rPr>
                <w:rFonts w:ascii="宋体" w:hAnsi="宋体" w:eastAsia="宋体"/>
                <w:sz w:val="16"/>
              </w:rPr>
              <w:t>20</w:t>
            </w:r>
          </w:p>
        </w:tc>
      </w:tr>
      <w:tr w14:paraId="1379B792">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5FF963D2"/>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06618809"/>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0AEDFF26">
            <w:pPr>
              <w:jc w:val="center"/>
            </w:pPr>
            <w:r>
              <w:rPr>
                <w:rFonts w:ascii="宋体" w:hAnsi="宋体" w:eastAsia="宋体"/>
                <w:sz w:val="16"/>
              </w:rPr>
              <w:t>发放困难群众资金</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3E506222">
            <w:pPr>
              <w:jc w:val="center"/>
            </w:pPr>
            <w:r>
              <w:rPr>
                <w:rFonts w:ascii="宋体" w:hAnsi="宋体" w:eastAsia="宋体"/>
                <w:sz w:val="16"/>
              </w:rPr>
              <w:t>&gt;=6000人</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0C0DD0CD">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33727208">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D1603C9">
            <w:pPr>
              <w:jc w:val="center"/>
            </w:pPr>
            <w:r>
              <w:rPr>
                <w:rFonts w:ascii="宋体" w:hAnsi="宋体" w:eastAsia="宋体"/>
                <w:sz w:val="16"/>
              </w:rPr>
              <w:t>6089人</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11F431B">
            <w:pPr>
              <w:jc w:val="center"/>
            </w:pPr>
            <w:r>
              <w:rPr>
                <w:rFonts w:ascii="宋体" w:hAnsi="宋体" w:eastAsia="宋体"/>
                <w:sz w:val="16"/>
              </w:rPr>
              <w:t>101.48</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60104F5">
            <w:pPr>
              <w:jc w:val="center"/>
            </w:pPr>
            <w:r>
              <w:rPr>
                <w:rFonts w:ascii="宋体" w:hAnsi="宋体" w:eastAsia="宋体"/>
                <w:sz w:val="16"/>
              </w:rPr>
              <w:t>20</w:t>
            </w:r>
          </w:p>
        </w:tc>
      </w:tr>
      <w:tr w14:paraId="532D7899">
        <w:tblPrEx>
          <w:tblCellMar>
            <w:top w:w="0" w:type="dxa"/>
            <w:left w:w="108" w:type="dxa"/>
            <w:bottom w:w="0" w:type="dxa"/>
            <w:right w:w="108" w:type="dxa"/>
          </w:tblCellMar>
        </w:tblPrEx>
        <w:trPr>
          <w:trHeight w:val="90" w:hRule="atLeast"/>
        </w:trPr>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3E73F4F5"/>
        </w:tc>
        <w:tc>
          <w:tcPr>
            <w:tcW w:w="1015" w:type="dxa"/>
            <w:vMerge w:val="continue"/>
            <w:tcBorders>
              <w:top w:val="single" w:color="auto" w:sz="10" w:space="0"/>
              <w:left w:val="single" w:color="auto" w:sz="10" w:space="0"/>
              <w:bottom w:val="single" w:color="auto" w:sz="10" w:space="0"/>
              <w:right w:val="single" w:color="auto" w:sz="10" w:space="0"/>
              <w:insideV w:val="single" w:sz="10" w:space="0"/>
            </w:tcBorders>
          </w:tcPr>
          <w:p w14:paraId="3FC5ECCE"/>
        </w:tc>
        <w:tc>
          <w:tcPr>
            <w:tcW w:w="1101" w:type="dxa"/>
            <w:tcBorders>
              <w:top w:val="single" w:color="auto" w:sz="10" w:space="0"/>
              <w:left w:val="single" w:color="auto" w:sz="10" w:space="0"/>
              <w:bottom w:val="single" w:color="auto" w:sz="10" w:space="0"/>
              <w:right w:val="single" w:color="auto" w:sz="10" w:space="0"/>
              <w:insideV w:val="single" w:sz="10" w:space="0"/>
            </w:tcBorders>
            <w:vAlign w:val="center"/>
          </w:tcPr>
          <w:p w14:paraId="6016E300">
            <w:pPr>
              <w:jc w:val="center"/>
            </w:pPr>
            <w:r>
              <w:rPr>
                <w:rFonts w:ascii="宋体" w:hAnsi="宋体" w:eastAsia="宋体"/>
                <w:sz w:val="16"/>
              </w:rPr>
              <w:t>农村幸福大院安全隐患排查整治工作</w:t>
            </w:r>
          </w:p>
        </w:tc>
        <w:tc>
          <w:tcPr>
            <w:tcW w:w="929" w:type="dxa"/>
            <w:tcBorders>
              <w:top w:val="single" w:color="auto" w:sz="10" w:space="0"/>
              <w:left w:val="single" w:color="auto" w:sz="10" w:space="0"/>
              <w:bottom w:val="single" w:color="auto" w:sz="10" w:space="0"/>
              <w:right w:val="single" w:color="auto" w:sz="10" w:space="0"/>
              <w:insideV w:val="single" w:sz="10" w:space="0"/>
            </w:tcBorders>
            <w:vAlign w:val="center"/>
          </w:tcPr>
          <w:p w14:paraId="1F5A50AD">
            <w:pPr>
              <w:jc w:val="center"/>
            </w:pPr>
            <w:r>
              <w:rPr>
                <w:rFonts w:ascii="宋体" w:hAnsi="宋体" w:eastAsia="宋体"/>
                <w:sz w:val="16"/>
              </w:rPr>
              <w:t>&gt;=12次/年</w:t>
            </w:r>
          </w:p>
        </w:tc>
        <w:tc>
          <w:tcPr>
            <w:tcW w:w="1151" w:type="dxa"/>
            <w:tcBorders>
              <w:top w:val="single" w:color="auto" w:sz="10" w:space="0"/>
              <w:left w:val="single" w:color="auto" w:sz="10" w:space="0"/>
              <w:bottom w:val="single" w:color="auto" w:sz="10" w:space="0"/>
              <w:right w:val="single" w:color="auto" w:sz="10" w:space="0"/>
              <w:insideV w:val="single" w:sz="10" w:space="0"/>
            </w:tcBorders>
            <w:vAlign w:val="center"/>
          </w:tcPr>
          <w:p w14:paraId="5EE72755">
            <w:pPr>
              <w:jc w:val="center"/>
            </w:pPr>
            <w:r>
              <w:rPr>
                <w:rFonts w:ascii="宋体" w:hAnsi="宋体" w:eastAsia="宋体"/>
                <w:sz w:val="16"/>
              </w:rPr>
              <w:t>2024年工作计划</w:t>
            </w:r>
          </w:p>
        </w:tc>
        <w:tc>
          <w:tcPr>
            <w:tcW w:w="879" w:type="dxa"/>
            <w:tcBorders>
              <w:top w:val="single" w:color="auto" w:sz="10" w:space="0"/>
              <w:left w:val="single" w:color="auto" w:sz="10" w:space="0"/>
              <w:bottom w:val="single" w:color="auto" w:sz="10" w:space="0"/>
              <w:right w:val="single" w:color="auto" w:sz="10" w:space="0"/>
              <w:insideV w:val="single" w:sz="10" w:space="0"/>
            </w:tcBorders>
            <w:vAlign w:val="center"/>
          </w:tcPr>
          <w:p w14:paraId="2DC30B85">
            <w:pPr>
              <w:jc w:val="center"/>
            </w:pPr>
            <w:r>
              <w:rPr>
                <w:rFonts w:ascii="宋体" w:hAnsi="宋体" w:eastAsia="宋体"/>
                <w:sz w:val="16"/>
              </w:rPr>
              <w:t>20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DB3C3EF">
            <w:pPr>
              <w:jc w:val="center"/>
            </w:pPr>
            <w:r>
              <w:rPr>
                <w:rFonts w:ascii="宋体" w:hAnsi="宋体" w:eastAsia="宋体"/>
                <w:sz w:val="16"/>
              </w:rPr>
              <w:t>12次/年</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9DCDADF">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7E6C97E">
            <w:pPr>
              <w:jc w:val="center"/>
            </w:pPr>
            <w:r>
              <w:rPr>
                <w:rFonts w:ascii="宋体" w:hAnsi="宋体" w:eastAsia="宋体"/>
                <w:sz w:val="16"/>
              </w:rPr>
              <w:t>20</w:t>
            </w:r>
          </w:p>
        </w:tc>
      </w:tr>
    </w:tbl>
    <w:p w14:paraId="1529ED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D920F64">
        <w:tblPrEx>
          <w:tblCellMar>
            <w:top w:w="0" w:type="dxa"/>
            <w:left w:w="108" w:type="dxa"/>
            <w:bottom w:w="0" w:type="dxa"/>
            <w:right w:w="108" w:type="dxa"/>
          </w:tblCellMar>
        </w:tblPrEx>
        <w:tc>
          <w:tcPr>
            <w:tcW w:w="8848" w:type="dxa"/>
            <w:gridSpan w:val="14"/>
            <w:vAlign w:val="center"/>
          </w:tcPr>
          <w:p w14:paraId="0F480425">
            <w:pPr>
              <w:jc w:val="center"/>
            </w:pPr>
            <w:r>
              <w:rPr>
                <w:rFonts w:ascii="宋体" w:hAnsi="宋体" w:eastAsia="宋体"/>
                <w:sz w:val="24"/>
              </w:rPr>
              <w:t>项目支出绩效自评表</w:t>
            </w:r>
          </w:p>
        </w:tc>
      </w:tr>
      <w:tr w14:paraId="668E03F8">
        <w:tblPrEx>
          <w:tblCellMar>
            <w:top w:w="0" w:type="dxa"/>
            <w:left w:w="108" w:type="dxa"/>
            <w:bottom w:w="0" w:type="dxa"/>
            <w:right w:w="108" w:type="dxa"/>
          </w:tblCellMar>
        </w:tblPrEx>
        <w:tc>
          <w:tcPr>
            <w:tcW w:w="8848" w:type="dxa"/>
            <w:gridSpan w:val="14"/>
            <w:vAlign w:val="center"/>
          </w:tcPr>
          <w:p w14:paraId="475E3D61">
            <w:pPr>
              <w:jc w:val="center"/>
            </w:pPr>
            <w:r>
              <w:rPr>
                <w:rFonts w:ascii="宋体" w:hAnsi="宋体" w:eastAsia="宋体"/>
                <w:sz w:val="24"/>
              </w:rPr>
              <w:t>(2024年度)</w:t>
            </w:r>
          </w:p>
        </w:tc>
      </w:tr>
      <w:tr w14:paraId="5DB3E8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43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6AEE1A">
            <w:pPr>
              <w:jc w:val="center"/>
            </w:pPr>
            <w:r>
              <w:rPr>
                <w:rFonts w:ascii="宋体" w:hAnsi="宋体" w:eastAsia="宋体"/>
                <w:sz w:val="16"/>
              </w:rPr>
              <w:t>2023年中央财政困难群众救助补助资金（支持困难失能老年人基本养老服务救助方向）</w:t>
            </w:r>
          </w:p>
        </w:tc>
      </w:tr>
      <w:tr w14:paraId="5A9EC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0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83C19">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FA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FF65B1">
            <w:pPr>
              <w:jc w:val="center"/>
            </w:pPr>
            <w:r>
              <w:rPr>
                <w:rFonts w:ascii="宋体" w:hAnsi="宋体" w:eastAsia="宋体"/>
                <w:sz w:val="16"/>
              </w:rPr>
              <w:t>塔什库尔干塔吉克自治县民政局</w:t>
            </w:r>
          </w:p>
        </w:tc>
      </w:tr>
      <w:tr w14:paraId="4D210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DB1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44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BA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A4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B9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78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CD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90E6">
            <w:pPr>
              <w:jc w:val="center"/>
            </w:pPr>
            <w:r>
              <w:rPr>
                <w:rFonts w:ascii="宋体" w:hAnsi="宋体" w:eastAsia="宋体"/>
                <w:sz w:val="16"/>
              </w:rPr>
              <w:t>得分</w:t>
            </w:r>
          </w:p>
        </w:tc>
      </w:tr>
      <w:tr w14:paraId="30190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5D0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40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8F6DE">
            <w:pPr>
              <w:jc w:val="center"/>
            </w:pPr>
            <w:r>
              <w:rPr>
                <w:rFonts w:ascii="宋体" w:hAnsi="宋体" w:eastAsia="宋体"/>
                <w:sz w:val="16"/>
              </w:rPr>
              <w:t>16.84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DAED">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277E">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9F7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30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522E">
            <w:pPr>
              <w:jc w:val="center"/>
            </w:pPr>
            <w:r>
              <w:rPr>
                <w:rFonts w:ascii="宋体" w:hAnsi="宋体" w:eastAsia="宋体"/>
                <w:sz w:val="16"/>
              </w:rPr>
              <w:t>10.00分</w:t>
            </w:r>
          </w:p>
        </w:tc>
      </w:tr>
      <w:tr w14:paraId="17D72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8C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80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157C">
            <w:pPr>
              <w:jc w:val="center"/>
            </w:pPr>
            <w:r>
              <w:rPr>
                <w:rFonts w:ascii="宋体" w:hAnsi="宋体" w:eastAsia="宋体"/>
                <w:sz w:val="16"/>
              </w:rPr>
              <w:t>16.84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29248">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009E">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FD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D2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8FC3">
            <w:pPr>
              <w:jc w:val="center"/>
            </w:pPr>
            <w:r>
              <w:rPr>
                <w:rFonts w:ascii="宋体" w:hAnsi="宋体" w:eastAsia="宋体"/>
                <w:sz w:val="16"/>
              </w:rPr>
              <w:t>—</w:t>
            </w:r>
          </w:p>
        </w:tc>
      </w:tr>
      <w:tr w14:paraId="56E2D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DF5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D22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E5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DB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F2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C9F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35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EAF8">
            <w:pPr>
              <w:jc w:val="center"/>
            </w:pPr>
            <w:r>
              <w:rPr>
                <w:rFonts w:ascii="宋体" w:hAnsi="宋体" w:eastAsia="宋体"/>
                <w:sz w:val="16"/>
              </w:rPr>
              <w:t>—</w:t>
            </w:r>
          </w:p>
        </w:tc>
      </w:tr>
      <w:tr w14:paraId="758A1E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D84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5CC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A910C">
            <w:pPr>
              <w:jc w:val="center"/>
            </w:pPr>
            <w:r>
              <w:rPr>
                <w:rFonts w:ascii="宋体" w:hAnsi="宋体" w:eastAsia="宋体"/>
                <w:sz w:val="16"/>
              </w:rPr>
              <w:t>实际完成情况</w:t>
            </w:r>
          </w:p>
        </w:tc>
      </w:tr>
      <w:tr w14:paraId="34581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BF9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419F1">
            <w:pPr>
              <w:jc w:val="both"/>
            </w:pPr>
            <w:r>
              <w:rPr>
                <w:rFonts w:ascii="宋体" w:hAnsi="宋体" w:eastAsia="宋体"/>
                <w:sz w:val="16"/>
              </w:rPr>
              <w:t>对经济困难失能老人享受基本养老兜底保障功能困难失能老人基本养老服务救助方面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9E914">
            <w:pPr>
              <w:jc w:val="both"/>
            </w:pPr>
            <w:r>
              <w:rPr>
                <w:rFonts w:ascii="宋体" w:hAnsi="宋体" w:eastAsia="宋体"/>
                <w:sz w:val="16"/>
              </w:rPr>
              <w:t>项目实际支出资金3.33万元，完成1名经济困难失能老人享受基本养老兜底保障功能和基本养老服务救助方面，经济困难老年人基本养老服务救助政策在当地的知晓率达到100%，补助对象对集中照护政策实施的满意度达到100%。</w:t>
            </w:r>
          </w:p>
        </w:tc>
      </w:tr>
      <w:tr w14:paraId="248321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22A9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28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C0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A6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F7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5E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67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ED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D8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93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14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0C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7A434">
            <w:pPr>
              <w:jc w:val="center"/>
            </w:pPr>
            <w:r>
              <w:rPr>
                <w:rFonts w:ascii="宋体" w:hAnsi="宋体" w:eastAsia="宋体"/>
                <w:sz w:val="16"/>
              </w:rPr>
              <w:t>偏差原因分析及改进措施</w:t>
            </w:r>
          </w:p>
        </w:tc>
      </w:tr>
      <w:tr w14:paraId="0A603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75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68F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0D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771D">
            <w:pPr>
              <w:jc w:val="center"/>
            </w:pPr>
            <w:r>
              <w:rPr>
                <w:rFonts w:ascii="宋体" w:hAnsi="宋体" w:eastAsia="宋体"/>
                <w:sz w:val="16"/>
              </w:rPr>
              <w:t>享受救助待遇的救助对象人数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E82A">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A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86F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F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8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C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CBE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B3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798B">
            <w:pPr>
              <w:jc w:val="center"/>
            </w:pPr>
            <w:r>
              <w:rPr>
                <w:rFonts w:ascii="宋体" w:hAnsi="宋体" w:eastAsia="宋体"/>
                <w:sz w:val="16"/>
              </w:rPr>
              <w:t>困难失能</w:t>
            </w:r>
            <w:r>
              <w:rPr>
                <w:rFonts w:hint="eastAsia" w:ascii="宋体" w:hAnsi="宋体"/>
                <w:sz w:val="16"/>
                <w:lang w:eastAsia="zh-CN"/>
              </w:rPr>
              <w:t>老年人</w:t>
            </w:r>
            <w:r>
              <w:rPr>
                <w:rFonts w:ascii="宋体" w:hAnsi="宋体" w:eastAsia="宋体"/>
                <w:sz w:val="16"/>
              </w:rPr>
              <w:t>中有7人去世，导致年终完成值与年初目标值有偏差</w:t>
            </w:r>
          </w:p>
        </w:tc>
      </w:tr>
      <w:tr w14:paraId="6DF54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4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FB0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011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CA68">
            <w:pPr>
              <w:jc w:val="center"/>
            </w:pPr>
            <w:r>
              <w:rPr>
                <w:rFonts w:ascii="宋体" w:hAnsi="宋体" w:eastAsia="宋体"/>
                <w:sz w:val="16"/>
              </w:rPr>
              <w:t>符合条件且自愿申请入住的老年人当年纳入救助保障率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C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A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A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7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5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F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4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6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C5D1">
            <w:pPr>
              <w:jc w:val="center"/>
            </w:pPr>
          </w:p>
        </w:tc>
      </w:tr>
      <w:tr w14:paraId="1CD60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21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DF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4D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55AD">
            <w:pPr>
              <w:jc w:val="center"/>
            </w:pPr>
            <w:r>
              <w:rPr>
                <w:rFonts w:ascii="宋体" w:hAnsi="宋体" w:eastAsia="宋体"/>
                <w:sz w:val="16"/>
              </w:rPr>
              <w:t>养老机构护理人员人数与入住的失能老年人人数的比例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F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5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F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D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2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B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D0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6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359F6">
            <w:pPr>
              <w:jc w:val="center"/>
            </w:pPr>
          </w:p>
        </w:tc>
      </w:tr>
      <w:tr w14:paraId="33013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82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A74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EC2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04E2">
            <w:pPr>
              <w:jc w:val="center"/>
            </w:pPr>
            <w:r>
              <w:rPr>
                <w:rFonts w:ascii="宋体" w:hAnsi="宋体" w:eastAsia="宋体"/>
                <w:sz w:val="16"/>
              </w:rPr>
              <w:t>补助资金按时发放率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70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6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8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93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8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8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04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75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E403">
            <w:pPr>
              <w:jc w:val="center"/>
            </w:pPr>
          </w:p>
        </w:tc>
      </w:tr>
      <w:tr w14:paraId="3FE74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6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4E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E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288C">
            <w:pPr>
              <w:jc w:val="center"/>
            </w:pPr>
            <w:r>
              <w:rPr>
                <w:rFonts w:ascii="宋体" w:hAnsi="宋体" w:eastAsia="宋体"/>
                <w:sz w:val="16"/>
              </w:rPr>
              <w:t>补助发放和服务情况两个工作日内录入全国养老服务信息系统率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47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B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A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A4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12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3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D2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AC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6651">
            <w:pPr>
              <w:jc w:val="center"/>
            </w:pPr>
          </w:p>
        </w:tc>
      </w:tr>
      <w:tr w14:paraId="0C404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1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F2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17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091C">
            <w:pPr>
              <w:jc w:val="center"/>
            </w:pPr>
            <w:r>
              <w:rPr>
                <w:rFonts w:ascii="宋体" w:hAnsi="宋体" w:eastAsia="宋体"/>
                <w:sz w:val="16"/>
              </w:rPr>
              <w:t>发放资金金额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577F">
            <w:pPr>
              <w:jc w:val="center"/>
            </w:pPr>
            <w:r>
              <w:rPr>
                <w:rFonts w:ascii="宋体" w:hAnsi="宋体" w:eastAsia="宋体"/>
                <w:sz w:val="16"/>
              </w:rPr>
              <w:t>&lt;=3.33万元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FB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C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9E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1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E2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5FA">
            <w:pPr>
              <w:jc w:val="center"/>
            </w:pPr>
            <w:r>
              <w:rPr>
                <w:rFonts w:ascii="宋体" w:hAnsi="宋体" w:eastAsia="宋体"/>
                <w:sz w:val="16"/>
              </w:rPr>
              <w: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CE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B68D">
            <w:pPr>
              <w:jc w:val="center"/>
            </w:pPr>
          </w:p>
        </w:tc>
      </w:tr>
      <w:tr w14:paraId="48BAA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17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C0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49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F353">
            <w:pPr>
              <w:jc w:val="center"/>
            </w:pPr>
            <w:r>
              <w:rPr>
                <w:rFonts w:ascii="宋体" w:hAnsi="宋体" w:eastAsia="宋体"/>
                <w:sz w:val="16"/>
              </w:rPr>
              <w:t>经济困难老年人基本养老服务救助政策在当地的知晓率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51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2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1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0A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A3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0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C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4F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70A0">
            <w:pPr>
              <w:jc w:val="center"/>
            </w:pPr>
            <w:r>
              <w:rPr>
                <w:rFonts w:ascii="宋体" w:hAnsi="宋体" w:eastAsia="宋体"/>
                <w:sz w:val="16"/>
              </w:rPr>
              <w:t>项目完成情况较好，实际经济困难老年人基本养老服务救助政策在当地的知晓率较高，所以指标出现</w:t>
            </w:r>
            <w:r>
              <w:rPr>
                <w:rFonts w:hint="eastAsia" w:ascii="宋体" w:hAnsi="宋体"/>
                <w:sz w:val="16"/>
                <w:lang w:eastAsia="zh-CN"/>
              </w:rPr>
              <w:t>了</w:t>
            </w:r>
            <w:r>
              <w:rPr>
                <w:rFonts w:ascii="宋体" w:hAnsi="宋体" w:eastAsia="宋体"/>
                <w:sz w:val="16"/>
              </w:rPr>
              <w:t>偏差</w:t>
            </w:r>
          </w:p>
        </w:tc>
      </w:tr>
      <w:tr w14:paraId="17A01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2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5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F6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A85F">
            <w:pPr>
              <w:jc w:val="center"/>
            </w:pPr>
            <w:r>
              <w:rPr>
                <w:rFonts w:ascii="宋体" w:hAnsi="宋体" w:eastAsia="宋体"/>
                <w:sz w:val="16"/>
              </w:rPr>
              <w:t>补助对象对集中照护政策实施的满意度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F9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6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B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C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50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1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5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3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CA7A">
            <w:pPr>
              <w:jc w:val="center"/>
            </w:pPr>
            <w:r>
              <w:rPr>
                <w:rFonts w:ascii="宋体" w:hAnsi="宋体" w:eastAsia="宋体"/>
                <w:sz w:val="16"/>
              </w:rPr>
              <w:t>项目完成情况较好，实际补助对象对集中照护政策实施的满意度较高，所以指标出现正偏差</w:t>
            </w:r>
          </w:p>
        </w:tc>
      </w:tr>
      <w:tr w14:paraId="51742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A5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5E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CE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F4B28">
            <w:pPr>
              <w:jc w:val="center"/>
            </w:pPr>
            <w:r>
              <w:rPr>
                <w:rFonts w:ascii="宋体" w:hAnsi="宋体" w:eastAsia="宋体"/>
                <w:sz w:val="16"/>
              </w:rPr>
              <w:t>90分</w:t>
            </w:r>
          </w:p>
        </w:tc>
      </w:tr>
    </w:tbl>
    <w:p w14:paraId="41C557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14BFFCD">
        <w:tblPrEx>
          <w:tblCellMar>
            <w:top w:w="0" w:type="dxa"/>
            <w:left w:w="108" w:type="dxa"/>
            <w:bottom w:w="0" w:type="dxa"/>
            <w:right w:w="108" w:type="dxa"/>
          </w:tblCellMar>
        </w:tblPrEx>
        <w:tc>
          <w:tcPr>
            <w:tcW w:w="8848" w:type="dxa"/>
            <w:gridSpan w:val="14"/>
            <w:vAlign w:val="center"/>
          </w:tcPr>
          <w:p w14:paraId="67EAF1D0">
            <w:pPr>
              <w:jc w:val="center"/>
            </w:pPr>
            <w:r>
              <w:rPr>
                <w:rFonts w:ascii="宋体" w:hAnsi="宋体" w:eastAsia="宋体"/>
                <w:sz w:val="24"/>
              </w:rPr>
              <w:t>项目支出绩效自评表</w:t>
            </w:r>
          </w:p>
        </w:tc>
      </w:tr>
      <w:tr w14:paraId="02B97A01">
        <w:tblPrEx>
          <w:tblCellMar>
            <w:top w:w="0" w:type="dxa"/>
            <w:left w:w="108" w:type="dxa"/>
            <w:bottom w:w="0" w:type="dxa"/>
            <w:right w:w="108" w:type="dxa"/>
          </w:tblCellMar>
        </w:tblPrEx>
        <w:tc>
          <w:tcPr>
            <w:tcW w:w="8848" w:type="dxa"/>
            <w:gridSpan w:val="14"/>
            <w:vAlign w:val="center"/>
          </w:tcPr>
          <w:p w14:paraId="0B0FBEF8">
            <w:pPr>
              <w:jc w:val="center"/>
            </w:pPr>
            <w:r>
              <w:rPr>
                <w:rFonts w:ascii="宋体" w:hAnsi="宋体" w:eastAsia="宋体"/>
                <w:sz w:val="24"/>
              </w:rPr>
              <w:t>(2024年度)</w:t>
            </w:r>
          </w:p>
        </w:tc>
      </w:tr>
      <w:tr w14:paraId="1862A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C8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DBF87D">
            <w:pPr>
              <w:jc w:val="center"/>
            </w:pPr>
            <w:r>
              <w:rPr>
                <w:rFonts w:ascii="宋体" w:hAnsi="宋体" w:eastAsia="宋体"/>
                <w:sz w:val="16"/>
              </w:rPr>
              <w:t>2023年自治区80周岁以上老年人生活补助和免费体检资金</w:t>
            </w:r>
          </w:p>
        </w:tc>
      </w:tr>
      <w:tr w14:paraId="7361B9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64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C712F">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4E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A2FEF">
            <w:pPr>
              <w:jc w:val="center"/>
            </w:pPr>
            <w:r>
              <w:rPr>
                <w:rFonts w:ascii="宋体" w:hAnsi="宋体" w:eastAsia="宋体"/>
                <w:sz w:val="16"/>
              </w:rPr>
              <w:t>塔什库尔干塔吉克自治县民政局</w:t>
            </w:r>
          </w:p>
        </w:tc>
      </w:tr>
      <w:tr w14:paraId="654FD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AA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946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38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ED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751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DD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73B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CF87">
            <w:pPr>
              <w:jc w:val="center"/>
            </w:pPr>
            <w:r>
              <w:rPr>
                <w:rFonts w:ascii="宋体" w:hAnsi="宋体" w:eastAsia="宋体"/>
                <w:sz w:val="16"/>
              </w:rPr>
              <w:t>得分</w:t>
            </w:r>
          </w:p>
        </w:tc>
      </w:tr>
      <w:tr w14:paraId="2A627D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613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93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1162">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879E">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425CB">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5C5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1CA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5E07">
            <w:pPr>
              <w:jc w:val="center"/>
            </w:pPr>
            <w:r>
              <w:rPr>
                <w:rFonts w:ascii="宋体" w:hAnsi="宋体" w:eastAsia="宋体"/>
                <w:sz w:val="16"/>
              </w:rPr>
              <w:t>10.00分</w:t>
            </w:r>
          </w:p>
        </w:tc>
      </w:tr>
      <w:tr w14:paraId="774EA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4C9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5B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56200">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4C10">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8DBD">
            <w:pPr>
              <w:jc w:val="center"/>
            </w:pPr>
            <w:r>
              <w:rPr>
                <w:rFonts w:ascii="宋体" w:hAnsi="宋体" w:eastAsia="宋体"/>
                <w:sz w:val="16"/>
              </w:rPr>
              <w:t>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25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E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B3B3">
            <w:pPr>
              <w:jc w:val="center"/>
            </w:pPr>
            <w:r>
              <w:rPr>
                <w:rFonts w:ascii="宋体" w:hAnsi="宋体" w:eastAsia="宋体"/>
                <w:sz w:val="16"/>
              </w:rPr>
              <w:t>—</w:t>
            </w:r>
          </w:p>
        </w:tc>
      </w:tr>
      <w:tr w14:paraId="2B365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19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A14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584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E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5A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13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76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CDC3">
            <w:pPr>
              <w:jc w:val="center"/>
            </w:pPr>
            <w:r>
              <w:rPr>
                <w:rFonts w:ascii="宋体" w:hAnsi="宋体" w:eastAsia="宋体"/>
                <w:sz w:val="16"/>
              </w:rPr>
              <w:t>—</w:t>
            </w:r>
          </w:p>
        </w:tc>
      </w:tr>
      <w:tr w14:paraId="2A1BC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AE5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04E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D6FB56">
            <w:pPr>
              <w:jc w:val="center"/>
            </w:pPr>
            <w:r>
              <w:rPr>
                <w:rFonts w:ascii="宋体" w:hAnsi="宋体" w:eastAsia="宋体"/>
                <w:sz w:val="16"/>
              </w:rPr>
              <w:t>实际完成情况</w:t>
            </w:r>
          </w:p>
        </w:tc>
      </w:tr>
      <w:tr w14:paraId="14EC7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86D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ACB00">
            <w:pPr>
              <w:jc w:val="both"/>
            </w:pPr>
            <w:r>
              <w:rPr>
                <w:rFonts w:ascii="宋体" w:hAnsi="宋体" w:eastAsia="宋体"/>
                <w:sz w:val="16"/>
              </w:rPr>
              <w:t>此资金专项用于80岁以上老年人基本生活津贴和免费体检资金，全年保障90名老年人的体检费用，按132元/人/年支付体检费，有效保障老年人的生活水平和健康状况。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2F5F8">
            <w:pPr>
              <w:jc w:val="both"/>
            </w:pPr>
            <w:r>
              <w:rPr>
                <w:rFonts w:ascii="宋体" w:hAnsi="宋体" w:eastAsia="宋体"/>
                <w:sz w:val="16"/>
              </w:rPr>
              <w:t>项目实际支出1.17万元，已完成用于80岁以上老年人基本生活津贴和免费体检资金，全年保障89名老年人的体检费用，按132元/人/年支付体检费，有效保障老年人的生活水平和健康状况。受益老年人满意度达到100%。</w:t>
            </w:r>
            <w:r>
              <w:rPr>
                <w:rFonts w:ascii="宋体" w:hAnsi="宋体" w:eastAsia="宋体"/>
                <w:sz w:val="16"/>
              </w:rPr>
              <w:br w:type="textWrapping"/>
            </w:r>
          </w:p>
        </w:tc>
      </w:tr>
      <w:tr w14:paraId="1A2724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7C9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D0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7C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D2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9F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F6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CC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1D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29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3F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56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4A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8606">
            <w:pPr>
              <w:jc w:val="center"/>
            </w:pPr>
            <w:r>
              <w:rPr>
                <w:rFonts w:ascii="宋体" w:hAnsi="宋体" w:eastAsia="宋体"/>
                <w:sz w:val="16"/>
              </w:rPr>
              <w:t>偏差原因分析及改进措施</w:t>
            </w:r>
          </w:p>
        </w:tc>
      </w:tr>
      <w:tr w14:paraId="768B9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D3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1B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12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2CDC">
            <w:pPr>
              <w:jc w:val="center"/>
            </w:pPr>
            <w:r>
              <w:rPr>
                <w:rFonts w:ascii="宋体" w:hAnsi="宋体" w:eastAsia="宋体"/>
                <w:sz w:val="16"/>
              </w:rPr>
              <w:t>体检老年人人数（人）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819B">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1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81C2">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87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B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A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5BBC">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ACFC">
            <w:pPr>
              <w:jc w:val="center"/>
            </w:pPr>
            <w:r>
              <w:rPr>
                <w:rFonts w:ascii="宋体" w:hAnsi="宋体" w:eastAsia="宋体"/>
                <w:sz w:val="16"/>
              </w:rPr>
              <w:t>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90CE">
            <w:pPr>
              <w:jc w:val="center"/>
            </w:pPr>
            <w:r>
              <w:rPr>
                <w:rFonts w:ascii="宋体" w:hAnsi="宋体" w:eastAsia="宋体"/>
                <w:sz w:val="16"/>
              </w:rPr>
              <w:t>偏差原因：目标设定人数错误，实际预算下达的只有89人的标准；改进措施：更加仔细、准确、认真</w:t>
            </w:r>
            <w:r>
              <w:rPr>
                <w:rFonts w:hint="eastAsia" w:ascii="宋体" w:hAnsi="宋体"/>
                <w:sz w:val="16"/>
                <w:lang w:eastAsia="zh-CN"/>
              </w:rPr>
              <w:t>地</w:t>
            </w:r>
            <w:r>
              <w:rPr>
                <w:rFonts w:ascii="宋体" w:hAnsi="宋体" w:eastAsia="宋体"/>
                <w:sz w:val="16"/>
              </w:rPr>
              <w:t>设定目标</w:t>
            </w:r>
          </w:p>
        </w:tc>
      </w:tr>
      <w:tr w14:paraId="1AA2C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DE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4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4E7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3164">
            <w:pPr>
              <w:jc w:val="center"/>
            </w:pPr>
            <w:r>
              <w:rPr>
                <w:rFonts w:ascii="宋体" w:hAnsi="宋体" w:eastAsia="宋体"/>
                <w:sz w:val="16"/>
              </w:rPr>
              <w:t>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31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A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F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7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5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1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2D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90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D3221">
            <w:pPr>
              <w:jc w:val="center"/>
            </w:pPr>
          </w:p>
        </w:tc>
      </w:tr>
      <w:tr w14:paraId="009C1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8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34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53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7247">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1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2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B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2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0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0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1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8B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EC2A">
            <w:pPr>
              <w:jc w:val="center"/>
            </w:pPr>
          </w:p>
        </w:tc>
      </w:tr>
      <w:tr w14:paraId="09A32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C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87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0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9161">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4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4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E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0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1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5B4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4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5A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BF1B">
            <w:pPr>
              <w:jc w:val="center"/>
            </w:pPr>
          </w:p>
        </w:tc>
      </w:tr>
      <w:tr w14:paraId="23C51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C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E5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76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8F49">
            <w:pPr>
              <w:jc w:val="center"/>
            </w:pPr>
            <w:r>
              <w:rPr>
                <w:rFonts w:ascii="宋体" w:hAnsi="宋体" w:eastAsia="宋体"/>
                <w:sz w:val="16"/>
              </w:rPr>
              <w:t>人均体检费用（人/年/元）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8D3B">
            <w:pPr>
              <w:jc w:val="center"/>
            </w:pPr>
            <w:r>
              <w:rPr>
                <w:rFonts w:ascii="宋体" w:hAnsi="宋体" w:eastAsia="宋体"/>
                <w:sz w:val="16"/>
              </w:rPr>
              <w:t>&lt;=132人/年/元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80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7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AD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1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DE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A235">
            <w:pPr>
              <w:jc w:val="center"/>
            </w:pPr>
            <w:r>
              <w:rPr>
                <w:rFonts w:ascii="宋体" w:hAnsi="宋体" w:eastAsia="宋体"/>
                <w:sz w:val="16"/>
              </w:rPr>
              <w:t>=132人/年/元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3A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8120">
            <w:pPr>
              <w:jc w:val="center"/>
            </w:pPr>
          </w:p>
        </w:tc>
      </w:tr>
      <w:tr w14:paraId="60C9A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1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BE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E5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42A2">
            <w:pPr>
              <w:jc w:val="center"/>
            </w:pPr>
            <w:r>
              <w:rPr>
                <w:rFonts w:ascii="宋体" w:hAnsi="宋体" w:eastAsia="宋体"/>
                <w:sz w:val="16"/>
              </w:rPr>
              <w:t>有效提高老年人的生活水平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F8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AD4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E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77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5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9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F2E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54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69F0">
            <w:pPr>
              <w:jc w:val="center"/>
            </w:pPr>
          </w:p>
        </w:tc>
      </w:tr>
      <w:tr w14:paraId="6929F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B5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5E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F8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402">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51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4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2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A2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9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6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9D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8898">
            <w:pPr>
              <w:jc w:val="center"/>
            </w:pPr>
            <w:r>
              <w:rPr>
                <w:rFonts w:ascii="宋体" w:hAnsi="宋体" w:eastAsia="宋体"/>
                <w:sz w:val="16"/>
              </w:rPr>
              <w:t>项目完成情况较好，实际受益老年人满意度较高，所以指标出现正偏差</w:t>
            </w:r>
          </w:p>
        </w:tc>
      </w:tr>
      <w:tr w14:paraId="2D0C0B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60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A3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333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89DDC">
            <w:pPr>
              <w:jc w:val="center"/>
            </w:pPr>
            <w:r>
              <w:rPr>
                <w:rFonts w:ascii="宋体" w:hAnsi="宋体" w:eastAsia="宋体"/>
                <w:sz w:val="16"/>
              </w:rPr>
              <w:t>99.72分</w:t>
            </w:r>
          </w:p>
        </w:tc>
      </w:tr>
    </w:tbl>
    <w:p w14:paraId="2F31DFCF">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9"/>
        <w:gridCol w:w="630"/>
      </w:tblGrid>
      <w:tr w14:paraId="394639C5">
        <w:tblPrEx>
          <w:tblCellMar>
            <w:top w:w="0" w:type="dxa"/>
            <w:left w:w="108" w:type="dxa"/>
            <w:bottom w:w="0" w:type="dxa"/>
            <w:right w:w="108" w:type="dxa"/>
          </w:tblCellMar>
        </w:tblPrEx>
        <w:tc>
          <w:tcPr>
            <w:tcW w:w="8848" w:type="dxa"/>
            <w:gridSpan w:val="14"/>
            <w:vAlign w:val="center"/>
          </w:tcPr>
          <w:p w14:paraId="69DE9E91">
            <w:pPr>
              <w:jc w:val="center"/>
            </w:pPr>
            <w:r>
              <w:rPr>
                <w:rFonts w:ascii="宋体" w:hAnsi="宋体" w:eastAsia="宋体"/>
                <w:sz w:val="24"/>
              </w:rPr>
              <w:t>项目支出绩效自评表</w:t>
            </w:r>
          </w:p>
        </w:tc>
      </w:tr>
      <w:tr w14:paraId="6F41DF14">
        <w:tblPrEx>
          <w:tblCellMar>
            <w:top w:w="0" w:type="dxa"/>
            <w:left w:w="108" w:type="dxa"/>
            <w:bottom w:w="0" w:type="dxa"/>
            <w:right w:w="108" w:type="dxa"/>
          </w:tblCellMar>
        </w:tblPrEx>
        <w:tc>
          <w:tcPr>
            <w:tcW w:w="8848" w:type="dxa"/>
            <w:gridSpan w:val="14"/>
            <w:vAlign w:val="center"/>
          </w:tcPr>
          <w:p w14:paraId="32D375D3">
            <w:pPr>
              <w:jc w:val="center"/>
            </w:pPr>
            <w:r>
              <w:rPr>
                <w:rFonts w:ascii="宋体" w:hAnsi="宋体" w:eastAsia="宋体"/>
                <w:sz w:val="24"/>
              </w:rPr>
              <w:t>(2024年度)</w:t>
            </w:r>
          </w:p>
        </w:tc>
      </w:tr>
      <w:tr w14:paraId="0CEC03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5C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2CADCD">
            <w:pPr>
              <w:jc w:val="center"/>
            </w:pPr>
            <w:r>
              <w:rPr>
                <w:rFonts w:ascii="宋体" w:hAnsi="宋体" w:eastAsia="宋体"/>
                <w:sz w:val="16"/>
              </w:rPr>
              <w:t>2023年自治区养老机构社会公益服务补助资金</w:t>
            </w:r>
          </w:p>
        </w:tc>
      </w:tr>
      <w:tr w14:paraId="2B379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5D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A7283">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63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47C924">
            <w:pPr>
              <w:jc w:val="center"/>
            </w:pPr>
            <w:r>
              <w:rPr>
                <w:rFonts w:ascii="宋体" w:hAnsi="宋体" w:eastAsia="宋体"/>
                <w:sz w:val="16"/>
              </w:rPr>
              <w:t>塔什库尔干塔吉克自治县民政局</w:t>
            </w:r>
          </w:p>
        </w:tc>
      </w:tr>
      <w:tr w14:paraId="2A4313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C03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D7B2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A7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92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5A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833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4A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4586">
            <w:pPr>
              <w:jc w:val="center"/>
            </w:pPr>
            <w:r>
              <w:rPr>
                <w:rFonts w:ascii="宋体" w:hAnsi="宋体" w:eastAsia="宋体"/>
                <w:sz w:val="16"/>
              </w:rPr>
              <w:t>得分</w:t>
            </w:r>
          </w:p>
        </w:tc>
      </w:tr>
      <w:tr w14:paraId="328A2E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18D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92B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2699">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6808">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0D8CF">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DC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3378">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3DD6">
            <w:pPr>
              <w:jc w:val="center"/>
            </w:pPr>
            <w:r>
              <w:rPr>
                <w:rFonts w:ascii="宋体" w:hAnsi="宋体" w:eastAsia="宋体"/>
                <w:sz w:val="16"/>
              </w:rPr>
              <w:t>0.00分</w:t>
            </w:r>
          </w:p>
        </w:tc>
      </w:tr>
      <w:tr w14:paraId="1DAC3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BC5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E9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3A76">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5F4A">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4825">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6D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D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71A0">
            <w:pPr>
              <w:jc w:val="center"/>
            </w:pPr>
            <w:r>
              <w:rPr>
                <w:rFonts w:ascii="宋体" w:hAnsi="宋体" w:eastAsia="宋体"/>
                <w:sz w:val="16"/>
              </w:rPr>
              <w:t>—</w:t>
            </w:r>
          </w:p>
        </w:tc>
      </w:tr>
      <w:tr w14:paraId="01219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F4E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A2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48D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AB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3ED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D0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D9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BF20">
            <w:pPr>
              <w:jc w:val="center"/>
            </w:pPr>
            <w:r>
              <w:rPr>
                <w:rFonts w:ascii="宋体" w:hAnsi="宋体" w:eastAsia="宋体"/>
                <w:sz w:val="16"/>
              </w:rPr>
              <w:t>—</w:t>
            </w:r>
          </w:p>
        </w:tc>
      </w:tr>
      <w:tr w14:paraId="03A3D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141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21E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5ED62">
            <w:pPr>
              <w:jc w:val="center"/>
            </w:pPr>
            <w:r>
              <w:rPr>
                <w:rFonts w:ascii="宋体" w:hAnsi="宋体" w:eastAsia="宋体"/>
                <w:sz w:val="16"/>
              </w:rPr>
              <w:t>实际完成情况</w:t>
            </w:r>
          </w:p>
        </w:tc>
      </w:tr>
      <w:tr w14:paraId="608C2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ED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F7C4C">
            <w:pPr>
              <w:jc w:val="both"/>
            </w:pPr>
            <w:r>
              <w:rPr>
                <w:rFonts w:ascii="宋体" w:hAnsi="宋体" w:eastAsia="宋体"/>
                <w:sz w:val="16"/>
              </w:rPr>
              <w:t>此资金专项用于提升办公养老机构责任意识，维护老年人合法权益，有效化解潜在风险；养老机构社会公益服务人数52人，按照116元/人的标准购买责任保险。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8C381">
            <w:pPr>
              <w:jc w:val="both"/>
            </w:pPr>
            <w:r>
              <w:rPr>
                <w:rFonts w:ascii="宋体" w:hAnsi="宋体" w:eastAsia="宋体"/>
                <w:sz w:val="16"/>
              </w:rPr>
              <w:t>项目实际支出0.6032万元，此资金专项用于提升办公养老机构责任意识，维护老年人合法权益，有效化解潜在风险；养老机构社会公益服务人数52人，按照116元/人的标准购买责任保险。剩余资金已结转至2025年支付。受益对象满意度达到100%。</w:t>
            </w:r>
          </w:p>
        </w:tc>
      </w:tr>
      <w:tr w14:paraId="0B666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817B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3E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EA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26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23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F2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FB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BE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B4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D4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75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89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BB8D">
            <w:pPr>
              <w:jc w:val="center"/>
            </w:pPr>
            <w:r>
              <w:rPr>
                <w:rFonts w:ascii="宋体" w:hAnsi="宋体" w:eastAsia="宋体"/>
                <w:sz w:val="16"/>
              </w:rPr>
              <w:t>偏差原因分析及改进措施</w:t>
            </w:r>
          </w:p>
        </w:tc>
      </w:tr>
      <w:tr w14:paraId="66283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57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27D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494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3895">
            <w:pPr>
              <w:jc w:val="center"/>
            </w:pPr>
            <w:r>
              <w:rPr>
                <w:rFonts w:ascii="宋体" w:hAnsi="宋体" w:eastAsia="宋体"/>
                <w:sz w:val="16"/>
              </w:rPr>
              <w:t>养老机构社会公益服务数量（个）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3EB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8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D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82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D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1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84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0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FD5B">
            <w:pPr>
              <w:jc w:val="center"/>
            </w:pPr>
          </w:p>
        </w:tc>
      </w:tr>
      <w:tr w14:paraId="26E80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6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FC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8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7DAA">
            <w:pPr>
              <w:jc w:val="center"/>
            </w:pPr>
            <w:r>
              <w:rPr>
                <w:rFonts w:ascii="宋体" w:hAnsi="宋体" w:eastAsia="宋体"/>
                <w:sz w:val="16"/>
              </w:rPr>
              <w:t>养老机构服务人数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FE10">
            <w:pPr>
              <w:jc w:val="center"/>
            </w:pPr>
            <w:r>
              <w:rPr>
                <w:rFonts w:ascii="宋体" w:hAnsi="宋体" w:eastAsia="宋体"/>
                <w:sz w:val="16"/>
              </w:rPr>
              <w:t>&gt;=52人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F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F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2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2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1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4BF1">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1F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8B33">
            <w:pPr>
              <w:jc w:val="center"/>
            </w:pPr>
          </w:p>
        </w:tc>
      </w:tr>
      <w:tr w14:paraId="3DA1A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A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BF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AF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7F96">
            <w:pPr>
              <w:jc w:val="center"/>
            </w:pPr>
            <w:r>
              <w:rPr>
                <w:rFonts w:ascii="宋体" w:hAnsi="宋体" w:eastAsia="宋体"/>
                <w:sz w:val="16"/>
              </w:rPr>
              <w:t>养老机构社会公益服务补助足额发放率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A7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7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76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2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D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F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E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1D8B">
            <w:pPr>
              <w:jc w:val="center"/>
            </w:pPr>
          </w:p>
        </w:tc>
      </w:tr>
      <w:tr w14:paraId="6527C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01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D4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29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79EB">
            <w:pPr>
              <w:jc w:val="center"/>
            </w:pPr>
            <w:r>
              <w:rPr>
                <w:rFonts w:ascii="宋体" w:hAnsi="宋体" w:eastAsia="宋体"/>
                <w:sz w:val="16"/>
              </w:rPr>
              <w:t>养老机构社会公益服务补助发放及时率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DE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A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E9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F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D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D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9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C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3CBF">
            <w:pPr>
              <w:jc w:val="center"/>
            </w:pPr>
          </w:p>
        </w:tc>
      </w:tr>
      <w:tr w14:paraId="041F8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59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0A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76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B59A">
            <w:pPr>
              <w:jc w:val="center"/>
            </w:pPr>
            <w:r>
              <w:rPr>
                <w:rFonts w:ascii="宋体" w:hAnsi="宋体" w:eastAsia="宋体"/>
                <w:sz w:val="16"/>
              </w:rPr>
              <w:t>养老机构社会公益服务补助成本万元/年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727A">
            <w:pPr>
              <w:jc w:val="center"/>
            </w:pPr>
            <w:r>
              <w:rPr>
                <w:rFonts w:ascii="宋体" w:hAnsi="宋体" w:eastAsia="宋体"/>
                <w:sz w:val="16"/>
              </w:rPr>
              <w:t>&lt;=3.35万元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03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E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0D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2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8F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57C1">
            <w:pPr>
              <w:jc w:val="center"/>
            </w:pPr>
            <w:r>
              <w:rPr>
                <w:rFonts w:ascii="宋体" w:hAnsi="宋体" w:eastAsia="宋体"/>
                <w:sz w:val="16"/>
              </w:rPr>
              <w:t>=0.6032万元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4A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8964">
            <w:pPr>
              <w:jc w:val="center"/>
            </w:pPr>
            <w:r>
              <w:rPr>
                <w:rFonts w:ascii="宋体" w:hAnsi="宋体" w:eastAsia="宋体"/>
                <w:sz w:val="16"/>
              </w:rPr>
              <w:t>该项目为结转项目，项目暂未实施完毕，剩余资金已结转至2025年支付</w:t>
            </w:r>
          </w:p>
        </w:tc>
      </w:tr>
      <w:tr w14:paraId="7B8CF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8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B5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9A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2B42">
            <w:pPr>
              <w:jc w:val="center"/>
            </w:pPr>
            <w:r>
              <w:rPr>
                <w:rFonts w:ascii="宋体" w:hAnsi="宋体" w:eastAsia="宋体"/>
                <w:sz w:val="16"/>
              </w:rPr>
              <w:t>逐步提升服务能力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AF2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1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FA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4E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E9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4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AF9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8E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8E93">
            <w:pPr>
              <w:jc w:val="center"/>
            </w:pPr>
          </w:p>
        </w:tc>
      </w:tr>
      <w:tr w14:paraId="08093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8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E2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A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077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4D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41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0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C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4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0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AEEC">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182F">
            <w:pPr>
              <w:jc w:val="center"/>
            </w:pPr>
            <w:r>
              <w:rPr>
                <w:rFonts w:ascii="宋体" w:hAnsi="宋体" w:eastAsia="宋体"/>
                <w:sz w:val="16"/>
              </w:rPr>
              <w:t>项目完成情况较好，实际受益对象满意度较高，所以指标出现正偏差</w:t>
            </w:r>
          </w:p>
        </w:tc>
      </w:tr>
      <w:tr w14:paraId="3712B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443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C3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C3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0E3E4">
            <w:pPr>
              <w:jc w:val="center"/>
            </w:pPr>
            <w:r>
              <w:rPr>
                <w:rFonts w:ascii="宋体" w:hAnsi="宋体" w:eastAsia="宋体"/>
                <w:sz w:val="16"/>
              </w:rPr>
              <w:t>69.5分</w:t>
            </w:r>
          </w:p>
        </w:tc>
      </w:tr>
    </w:tbl>
    <w:p w14:paraId="6E8D41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AC84224">
        <w:tblPrEx>
          <w:tblCellMar>
            <w:top w:w="0" w:type="dxa"/>
            <w:left w:w="108" w:type="dxa"/>
            <w:bottom w:w="0" w:type="dxa"/>
            <w:right w:w="108" w:type="dxa"/>
          </w:tblCellMar>
        </w:tblPrEx>
        <w:tc>
          <w:tcPr>
            <w:tcW w:w="8848" w:type="dxa"/>
            <w:gridSpan w:val="14"/>
            <w:vAlign w:val="center"/>
          </w:tcPr>
          <w:p w14:paraId="3111C064">
            <w:pPr>
              <w:jc w:val="center"/>
            </w:pPr>
            <w:r>
              <w:rPr>
                <w:rFonts w:ascii="宋体" w:hAnsi="宋体" w:eastAsia="宋体"/>
                <w:sz w:val="24"/>
              </w:rPr>
              <w:t>项目支出绩效自评表</w:t>
            </w:r>
          </w:p>
        </w:tc>
      </w:tr>
      <w:tr w14:paraId="0D9C4BC9">
        <w:tblPrEx>
          <w:tblCellMar>
            <w:top w:w="0" w:type="dxa"/>
            <w:left w:w="108" w:type="dxa"/>
            <w:bottom w:w="0" w:type="dxa"/>
            <w:right w:w="108" w:type="dxa"/>
          </w:tblCellMar>
        </w:tblPrEx>
        <w:tc>
          <w:tcPr>
            <w:tcW w:w="8848" w:type="dxa"/>
            <w:gridSpan w:val="14"/>
            <w:vAlign w:val="center"/>
          </w:tcPr>
          <w:p w14:paraId="2D45C6AC">
            <w:pPr>
              <w:jc w:val="center"/>
            </w:pPr>
            <w:r>
              <w:rPr>
                <w:rFonts w:ascii="宋体" w:hAnsi="宋体" w:eastAsia="宋体"/>
                <w:sz w:val="24"/>
              </w:rPr>
              <w:t>(2024年度)</w:t>
            </w:r>
          </w:p>
        </w:tc>
      </w:tr>
      <w:tr w14:paraId="27572E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84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3866C0">
            <w:pPr>
              <w:jc w:val="center"/>
            </w:pPr>
            <w:r>
              <w:rPr>
                <w:rFonts w:ascii="宋体" w:hAnsi="宋体" w:eastAsia="宋体"/>
                <w:sz w:val="16"/>
              </w:rPr>
              <w:t>2024年中央专项彩票公益金支持喀什地区老年助餐设施设备一次性补助示范项目</w:t>
            </w:r>
          </w:p>
        </w:tc>
      </w:tr>
      <w:tr w14:paraId="70F2B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33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AFF2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BB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3A212">
            <w:pPr>
              <w:jc w:val="center"/>
            </w:pPr>
            <w:r>
              <w:rPr>
                <w:rFonts w:ascii="宋体" w:hAnsi="宋体" w:eastAsia="宋体"/>
                <w:sz w:val="16"/>
              </w:rPr>
              <w:t>塔什库尔干塔吉克自治县民政局</w:t>
            </w:r>
          </w:p>
        </w:tc>
      </w:tr>
      <w:tr w14:paraId="31B26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E95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06EA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2DE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1F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80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5E0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8C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C6F1">
            <w:pPr>
              <w:jc w:val="center"/>
            </w:pPr>
            <w:r>
              <w:rPr>
                <w:rFonts w:ascii="宋体" w:hAnsi="宋体" w:eastAsia="宋体"/>
                <w:sz w:val="16"/>
              </w:rPr>
              <w:t>得分</w:t>
            </w:r>
          </w:p>
        </w:tc>
      </w:tr>
      <w:tr w14:paraId="1563F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49E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B7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8DBB">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54852">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A484">
            <w:pPr>
              <w:jc w:val="center"/>
            </w:pPr>
            <w:r>
              <w:rPr>
                <w:rFonts w:ascii="宋体" w:hAnsi="宋体" w:eastAsia="宋体"/>
                <w:sz w:val="16"/>
              </w:rPr>
              <w:t>38.31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54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4A7B">
            <w:pPr>
              <w:jc w:val="center"/>
            </w:pPr>
            <w:r>
              <w:rPr>
                <w:rFonts w:ascii="宋体" w:hAnsi="宋体" w:eastAsia="宋体"/>
                <w:sz w:val="16"/>
              </w:rPr>
              <w:t>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A519">
            <w:pPr>
              <w:jc w:val="center"/>
            </w:pPr>
            <w:r>
              <w:rPr>
                <w:rFonts w:ascii="宋体" w:hAnsi="宋体" w:eastAsia="宋体"/>
                <w:sz w:val="16"/>
              </w:rPr>
              <w:t>2.41分</w:t>
            </w:r>
          </w:p>
        </w:tc>
      </w:tr>
      <w:tr w14:paraId="1B186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EE4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23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FDA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349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C41C">
            <w:pPr>
              <w:jc w:val="center"/>
            </w:pPr>
            <w:r>
              <w:rPr>
                <w:rFonts w:ascii="宋体" w:hAnsi="宋体" w:eastAsia="宋体"/>
                <w:sz w:val="16"/>
              </w:rPr>
              <w:t>38.31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1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51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9173">
            <w:pPr>
              <w:jc w:val="center"/>
            </w:pPr>
            <w:r>
              <w:rPr>
                <w:rFonts w:ascii="宋体" w:hAnsi="宋体" w:eastAsia="宋体"/>
                <w:sz w:val="16"/>
              </w:rPr>
              <w:t>—</w:t>
            </w:r>
          </w:p>
        </w:tc>
      </w:tr>
      <w:tr w14:paraId="6BECE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B3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C1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4B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8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D8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10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1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1A3F">
            <w:pPr>
              <w:jc w:val="center"/>
            </w:pPr>
            <w:r>
              <w:rPr>
                <w:rFonts w:ascii="宋体" w:hAnsi="宋体" w:eastAsia="宋体"/>
                <w:sz w:val="16"/>
              </w:rPr>
              <w:t>—</w:t>
            </w:r>
          </w:p>
        </w:tc>
      </w:tr>
      <w:tr w14:paraId="2BA38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649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255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10208">
            <w:pPr>
              <w:jc w:val="center"/>
            </w:pPr>
            <w:r>
              <w:rPr>
                <w:rFonts w:ascii="宋体" w:hAnsi="宋体" w:eastAsia="宋体"/>
                <w:sz w:val="16"/>
              </w:rPr>
              <w:t>实际完成情况</w:t>
            </w:r>
          </w:p>
        </w:tc>
      </w:tr>
      <w:tr w14:paraId="7E1E0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A8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F94BE">
            <w:pPr>
              <w:jc w:val="both"/>
            </w:pPr>
            <w:r>
              <w:rPr>
                <w:rFonts w:ascii="宋体" w:hAnsi="宋体" w:eastAsia="宋体"/>
                <w:sz w:val="16"/>
              </w:rPr>
              <w:t>项目预算安排资金55万元，用于采取一次性补助的方式配置助餐设备逐步提升老年人服务能力和水平，按照11个乡镇5万元标准</w:t>
            </w:r>
            <w:r>
              <w:rPr>
                <w:rFonts w:hint="eastAsia" w:ascii="宋体" w:hAnsi="宋体"/>
                <w:sz w:val="16"/>
                <w:lang w:eastAsia="zh-CN"/>
              </w:rPr>
              <w:t>购买</w:t>
            </w:r>
            <w:r>
              <w:rPr>
                <w:rFonts w:ascii="宋体" w:hAnsi="宋体" w:eastAsia="宋体"/>
                <w:sz w:val="16"/>
              </w:rPr>
              <w:t>配置助餐设备，有效提升老年人服务保障能力和水平。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88E3B">
            <w:pPr>
              <w:jc w:val="both"/>
            </w:pPr>
            <w:r>
              <w:rPr>
                <w:rFonts w:ascii="宋体" w:hAnsi="宋体" w:eastAsia="宋体"/>
                <w:sz w:val="16"/>
              </w:rPr>
              <w:t>项目实际支出资金38.31万元，用于采取一次性补助的方式配置助餐设备逐步提升老年人服务能力和水平，按照11个乡镇5万元标准</w:t>
            </w:r>
            <w:r>
              <w:rPr>
                <w:rFonts w:hint="eastAsia" w:ascii="宋体" w:hAnsi="宋体"/>
                <w:sz w:val="16"/>
                <w:lang w:eastAsia="zh-CN"/>
              </w:rPr>
              <w:t>购买</w:t>
            </w:r>
            <w:r>
              <w:rPr>
                <w:rFonts w:ascii="宋体" w:hAnsi="宋体" w:eastAsia="宋体"/>
                <w:sz w:val="16"/>
              </w:rPr>
              <w:t>配置助餐设备，有效提升老年人服务保障能力和水平。剩余资金已结转至2025年支付。助餐点补助满意度达到100%。</w:t>
            </w:r>
          </w:p>
        </w:tc>
      </w:tr>
      <w:tr w14:paraId="4AFD60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F32D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65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DB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83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89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A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C6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EF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82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02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38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45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1113">
            <w:pPr>
              <w:jc w:val="center"/>
            </w:pPr>
            <w:r>
              <w:rPr>
                <w:rFonts w:ascii="宋体" w:hAnsi="宋体" w:eastAsia="宋体"/>
                <w:sz w:val="16"/>
              </w:rPr>
              <w:t>偏差原因分析及改进措施</w:t>
            </w:r>
          </w:p>
        </w:tc>
      </w:tr>
      <w:tr w14:paraId="255EB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F17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CAF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32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2919">
            <w:pPr>
              <w:jc w:val="center"/>
            </w:pPr>
            <w:r>
              <w:rPr>
                <w:rFonts w:ascii="宋体" w:hAnsi="宋体" w:eastAsia="宋体"/>
                <w:sz w:val="16"/>
              </w:rPr>
              <w:t>助餐点示范项目示范数量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D260">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0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1C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0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E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5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1A9C">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E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FA50">
            <w:pPr>
              <w:jc w:val="center"/>
            </w:pPr>
          </w:p>
        </w:tc>
      </w:tr>
      <w:tr w14:paraId="19C8C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1E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0B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30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2A54">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7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6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AD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A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68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2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1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AC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9B22B">
            <w:pPr>
              <w:jc w:val="center"/>
            </w:pPr>
          </w:p>
        </w:tc>
      </w:tr>
      <w:tr w14:paraId="14798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D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A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67A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8B3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18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C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F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4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C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C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F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A1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7FD6">
            <w:pPr>
              <w:jc w:val="center"/>
            </w:pPr>
          </w:p>
        </w:tc>
      </w:tr>
      <w:tr w14:paraId="5CED9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47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42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F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330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0E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F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88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58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A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7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1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E039">
            <w:pPr>
              <w:jc w:val="center"/>
            </w:pPr>
          </w:p>
        </w:tc>
      </w:tr>
      <w:tr w14:paraId="02364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DE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1A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EA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7F04">
            <w:pPr>
              <w:jc w:val="center"/>
            </w:pPr>
            <w:r>
              <w:rPr>
                <w:rFonts w:ascii="宋体" w:hAnsi="宋体" w:eastAsia="宋体"/>
                <w:sz w:val="16"/>
              </w:rPr>
              <w:t>助餐点补助标准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E09F">
            <w:pPr>
              <w:jc w:val="center"/>
            </w:pPr>
            <w:r>
              <w:rPr>
                <w:rFonts w:ascii="宋体" w:hAnsi="宋体" w:eastAsia="宋体"/>
                <w:sz w:val="16"/>
              </w:rPr>
              <w:t>&gt;=5万元/乡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B8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6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22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9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C0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72E1">
            <w:pPr>
              <w:jc w:val="center"/>
            </w:pPr>
            <w:r>
              <w:rPr>
                <w:rFonts w:ascii="宋体" w:hAnsi="宋体" w:eastAsia="宋体"/>
                <w:sz w:val="16"/>
              </w:rPr>
              <w:t>=5万元/乡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48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EBBCF">
            <w:pPr>
              <w:jc w:val="center"/>
            </w:pPr>
          </w:p>
        </w:tc>
      </w:tr>
      <w:tr w14:paraId="5C97B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5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25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5A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63DB">
            <w:pPr>
              <w:jc w:val="center"/>
            </w:pPr>
            <w:r>
              <w:rPr>
                <w:rFonts w:ascii="宋体" w:hAnsi="宋体" w:eastAsia="宋体"/>
                <w:sz w:val="16"/>
              </w:rPr>
              <w:t>提升老年人服务保障能力和水平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DF5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6C3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48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71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EF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B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BF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CD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E56B9">
            <w:pPr>
              <w:jc w:val="center"/>
            </w:pPr>
          </w:p>
        </w:tc>
      </w:tr>
      <w:tr w14:paraId="434EE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B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AC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A3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A211">
            <w:pPr>
              <w:jc w:val="center"/>
            </w:pPr>
            <w:r>
              <w:rPr>
                <w:rFonts w:ascii="宋体" w:hAnsi="宋体" w:eastAsia="宋体"/>
                <w:sz w:val="16"/>
              </w:rPr>
              <w:t>助餐点补助满意度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4D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0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F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8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7C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1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1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29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595A">
            <w:pPr>
              <w:jc w:val="center"/>
            </w:pPr>
            <w:r>
              <w:rPr>
                <w:rFonts w:ascii="宋体" w:hAnsi="宋体" w:eastAsia="宋体"/>
                <w:sz w:val="16"/>
              </w:rPr>
              <w:t>项目完成情况较好，实际助餐点补助满意度较高，所以指标出现正偏差</w:t>
            </w:r>
          </w:p>
        </w:tc>
      </w:tr>
      <w:tr w14:paraId="12131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53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06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08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7497FD">
            <w:pPr>
              <w:jc w:val="center"/>
            </w:pPr>
            <w:r>
              <w:rPr>
                <w:rFonts w:ascii="宋体" w:hAnsi="宋体" w:eastAsia="宋体"/>
                <w:sz w:val="16"/>
              </w:rPr>
              <w:t>92.41分</w:t>
            </w:r>
          </w:p>
        </w:tc>
      </w:tr>
    </w:tbl>
    <w:p w14:paraId="621965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3A9EFC">
        <w:tblPrEx>
          <w:tblCellMar>
            <w:top w:w="0" w:type="dxa"/>
            <w:left w:w="108" w:type="dxa"/>
            <w:bottom w:w="0" w:type="dxa"/>
            <w:right w:w="108" w:type="dxa"/>
          </w:tblCellMar>
        </w:tblPrEx>
        <w:tc>
          <w:tcPr>
            <w:tcW w:w="8848" w:type="dxa"/>
            <w:gridSpan w:val="14"/>
            <w:vAlign w:val="center"/>
          </w:tcPr>
          <w:p w14:paraId="112F41E0">
            <w:pPr>
              <w:jc w:val="center"/>
            </w:pPr>
            <w:r>
              <w:rPr>
                <w:rFonts w:ascii="宋体" w:hAnsi="宋体" w:eastAsia="宋体"/>
                <w:sz w:val="24"/>
              </w:rPr>
              <w:t>项目支出绩效自评表</w:t>
            </w:r>
          </w:p>
        </w:tc>
      </w:tr>
      <w:tr w14:paraId="3C12B92A">
        <w:tblPrEx>
          <w:tblCellMar>
            <w:top w:w="0" w:type="dxa"/>
            <w:left w:w="108" w:type="dxa"/>
            <w:bottom w:w="0" w:type="dxa"/>
            <w:right w:w="108" w:type="dxa"/>
          </w:tblCellMar>
        </w:tblPrEx>
        <w:tc>
          <w:tcPr>
            <w:tcW w:w="8848" w:type="dxa"/>
            <w:gridSpan w:val="14"/>
            <w:vAlign w:val="center"/>
          </w:tcPr>
          <w:p w14:paraId="563BE0CA">
            <w:pPr>
              <w:jc w:val="center"/>
            </w:pPr>
            <w:r>
              <w:rPr>
                <w:rFonts w:ascii="宋体" w:hAnsi="宋体" w:eastAsia="宋体"/>
                <w:sz w:val="24"/>
              </w:rPr>
              <w:t>(2024年度)</w:t>
            </w:r>
          </w:p>
        </w:tc>
      </w:tr>
      <w:tr w14:paraId="44D5D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5B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D953D6">
            <w:pPr>
              <w:jc w:val="center"/>
            </w:pPr>
            <w:r>
              <w:rPr>
                <w:rFonts w:ascii="宋体" w:hAnsi="宋体" w:eastAsia="宋体"/>
                <w:sz w:val="16"/>
              </w:rPr>
              <w:t>2024年中央专项彩票公益金支持地方社会公益事业发展（社会福利金色晚霞服务示范）项目</w:t>
            </w:r>
          </w:p>
        </w:tc>
      </w:tr>
      <w:tr w14:paraId="0CDB52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2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9CE6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EB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DC5AD">
            <w:pPr>
              <w:jc w:val="center"/>
            </w:pPr>
            <w:r>
              <w:rPr>
                <w:rFonts w:ascii="宋体" w:hAnsi="宋体" w:eastAsia="宋体"/>
                <w:sz w:val="16"/>
              </w:rPr>
              <w:t>塔什库尔干塔吉克自治县民政局</w:t>
            </w:r>
          </w:p>
        </w:tc>
      </w:tr>
      <w:tr w14:paraId="47997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A99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CD7A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75A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10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C6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4B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C4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8B6F">
            <w:pPr>
              <w:jc w:val="center"/>
            </w:pPr>
            <w:r>
              <w:rPr>
                <w:rFonts w:ascii="宋体" w:hAnsi="宋体" w:eastAsia="宋体"/>
                <w:sz w:val="16"/>
              </w:rPr>
              <w:t>得分</w:t>
            </w:r>
          </w:p>
        </w:tc>
      </w:tr>
      <w:tr w14:paraId="7A6104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EFC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44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6666C">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79D1">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C0C3">
            <w:pPr>
              <w:jc w:val="center"/>
            </w:pPr>
            <w:r>
              <w:rPr>
                <w:rFonts w:ascii="宋体" w:hAnsi="宋体" w:eastAsia="宋体"/>
                <w:sz w:val="16"/>
              </w:rPr>
              <w:t>18.30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0A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C69D">
            <w:pPr>
              <w:jc w:val="center"/>
            </w:pPr>
            <w:r>
              <w:rPr>
                <w:rFonts w:ascii="宋体" w:hAnsi="宋体" w:eastAsia="宋体"/>
                <w:sz w:val="16"/>
              </w:rPr>
              <w:t>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5930">
            <w:pPr>
              <w:jc w:val="center"/>
            </w:pPr>
            <w:r>
              <w:rPr>
                <w:rFonts w:ascii="宋体" w:hAnsi="宋体" w:eastAsia="宋体"/>
                <w:sz w:val="16"/>
              </w:rPr>
              <w:t>0.00分</w:t>
            </w:r>
          </w:p>
        </w:tc>
      </w:tr>
      <w:tr w14:paraId="22140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20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A3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AAF85">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148E">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359D">
            <w:pPr>
              <w:jc w:val="center"/>
            </w:pPr>
            <w:r>
              <w:rPr>
                <w:rFonts w:ascii="宋体" w:hAnsi="宋体" w:eastAsia="宋体"/>
                <w:sz w:val="16"/>
              </w:rPr>
              <w:t>18.30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0F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B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9B96">
            <w:pPr>
              <w:jc w:val="center"/>
            </w:pPr>
            <w:r>
              <w:rPr>
                <w:rFonts w:ascii="宋体" w:hAnsi="宋体" w:eastAsia="宋体"/>
                <w:sz w:val="16"/>
              </w:rPr>
              <w:t>—</w:t>
            </w:r>
          </w:p>
        </w:tc>
      </w:tr>
      <w:tr w14:paraId="2E03F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02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63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051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237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A0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7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F6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BF88">
            <w:pPr>
              <w:jc w:val="center"/>
            </w:pPr>
            <w:r>
              <w:rPr>
                <w:rFonts w:ascii="宋体" w:hAnsi="宋体" w:eastAsia="宋体"/>
                <w:sz w:val="16"/>
              </w:rPr>
              <w:t>—</w:t>
            </w:r>
          </w:p>
        </w:tc>
      </w:tr>
      <w:tr w14:paraId="7CE3C7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78B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C45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F9FFC">
            <w:pPr>
              <w:jc w:val="center"/>
            </w:pPr>
            <w:r>
              <w:rPr>
                <w:rFonts w:ascii="宋体" w:hAnsi="宋体" w:eastAsia="宋体"/>
                <w:sz w:val="16"/>
              </w:rPr>
              <w:t>实际完成情况</w:t>
            </w:r>
          </w:p>
        </w:tc>
      </w:tr>
      <w:tr w14:paraId="6C953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5CE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8C697">
            <w:pPr>
              <w:jc w:val="both"/>
            </w:pPr>
            <w:r>
              <w:rPr>
                <w:rFonts w:ascii="宋体" w:hAnsi="宋体" w:eastAsia="宋体"/>
                <w:sz w:val="16"/>
              </w:rPr>
              <w:t>该项目资金用于对169名困难老人进行助餐补助，按照5元/天/人的标准进行补助，补助时间为361天。该项目实施让困难老年人尝到家门口的幸福滋味，解决了农村社区失能、失智、高龄等行动不便老年人家庭“就餐难”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8C854">
            <w:pPr>
              <w:jc w:val="both"/>
            </w:pPr>
            <w:r>
              <w:rPr>
                <w:rFonts w:ascii="宋体" w:hAnsi="宋体" w:eastAsia="宋体"/>
                <w:sz w:val="16"/>
              </w:rPr>
              <w:t>项目实际支出18.3万元，该项目资金用于对169名困难老人进行助餐补助，按照5元/天/人的标准进行补助，补助时间为216天。该项目实施让困难老年人尝到家门口的幸福滋味，解决了农村社区失能、失智、高龄等行动不便老年人家庭“就餐难”问题。困难老人满意度达到100%。</w:t>
            </w:r>
          </w:p>
        </w:tc>
      </w:tr>
      <w:tr w14:paraId="7300B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A024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BD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6C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B6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CC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B3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C4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EF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87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D6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0A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87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17AD8">
            <w:pPr>
              <w:jc w:val="center"/>
            </w:pPr>
            <w:r>
              <w:rPr>
                <w:rFonts w:ascii="宋体" w:hAnsi="宋体" w:eastAsia="宋体"/>
                <w:sz w:val="16"/>
              </w:rPr>
              <w:t>偏差原因分析及改进措施</w:t>
            </w:r>
          </w:p>
        </w:tc>
      </w:tr>
      <w:tr w14:paraId="25BF6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6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42E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15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34DB">
            <w:pPr>
              <w:jc w:val="center"/>
            </w:pPr>
            <w:r>
              <w:rPr>
                <w:rFonts w:ascii="宋体" w:hAnsi="宋体" w:eastAsia="宋体"/>
                <w:sz w:val="16"/>
              </w:rPr>
              <w:t>困难老人助餐人数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0512">
            <w:pPr>
              <w:jc w:val="center"/>
            </w:pPr>
            <w:r>
              <w:rPr>
                <w:rFonts w:ascii="宋体" w:hAnsi="宋体" w:eastAsia="宋体"/>
                <w:sz w:val="16"/>
              </w:rPr>
              <w:t>&gt;=169人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7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DF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A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0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D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772E">
            <w:pPr>
              <w:jc w:val="center"/>
            </w:pPr>
            <w:r>
              <w:rPr>
                <w:rFonts w:ascii="宋体" w:hAnsi="宋体" w:eastAsia="宋体"/>
                <w:sz w:val="16"/>
              </w:rPr>
              <w: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B5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9957">
            <w:pPr>
              <w:jc w:val="center"/>
            </w:pPr>
          </w:p>
        </w:tc>
      </w:tr>
      <w:tr w14:paraId="46692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0D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BE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DD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9117">
            <w:pPr>
              <w:jc w:val="center"/>
            </w:pPr>
            <w:r>
              <w:rPr>
                <w:rFonts w:ascii="宋体" w:hAnsi="宋体" w:eastAsia="宋体"/>
                <w:sz w:val="16"/>
              </w:rPr>
              <w:t>困难补助覆盖率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9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2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3D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4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8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A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6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2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E699C">
            <w:pPr>
              <w:jc w:val="center"/>
            </w:pPr>
          </w:p>
        </w:tc>
      </w:tr>
      <w:tr w14:paraId="67283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0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083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409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C6D2">
            <w:pPr>
              <w:jc w:val="center"/>
            </w:pPr>
            <w:r>
              <w:rPr>
                <w:rFonts w:ascii="宋体" w:hAnsi="宋体" w:eastAsia="宋体"/>
                <w:sz w:val="16"/>
              </w:rPr>
              <w:t>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9F8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8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8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A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5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5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6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9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F3FF0">
            <w:pPr>
              <w:jc w:val="center"/>
            </w:pPr>
          </w:p>
        </w:tc>
      </w:tr>
      <w:tr w14:paraId="59E1E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6F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5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DD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5A5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4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6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6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F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C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9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07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AB49">
            <w:pPr>
              <w:jc w:val="center"/>
            </w:pPr>
          </w:p>
        </w:tc>
      </w:tr>
      <w:tr w14:paraId="103D3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82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3D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A7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7EFF">
            <w:pPr>
              <w:jc w:val="center"/>
            </w:pPr>
            <w:r>
              <w:rPr>
                <w:rFonts w:ascii="宋体" w:hAnsi="宋体" w:eastAsia="宋体"/>
                <w:sz w:val="16"/>
              </w:rPr>
              <w:t>困难老人助餐补助标准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9B92">
            <w:pPr>
              <w:jc w:val="center"/>
            </w:pPr>
            <w:r>
              <w:rPr>
                <w:rFonts w:ascii="宋体" w:hAnsi="宋体" w:eastAsia="宋体"/>
                <w:sz w:val="16"/>
              </w:rPr>
              <w:t>&lt;=5元/天/人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AB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E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09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27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7B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A3DA">
            <w:pPr>
              <w:jc w:val="center"/>
            </w:pPr>
            <w:r>
              <w:rPr>
                <w:rFonts w:ascii="宋体" w:hAnsi="宋体" w:eastAsia="宋体"/>
                <w:sz w:val="16"/>
              </w:rPr>
              <w:t>=5元/天/人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F0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C61E5">
            <w:pPr>
              <w:jc w:val="center"/>
            </w:pPr>
          </w:p>
        </w:tc>
      </w:tr>
      <w:tr w14:paraId="2F302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0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81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DC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2E36">
            <w:pPr>
              <w:jc w:val="center"/>
            </w:pPr>
            <w:r>
              <w:rPr>
                <w:rFonts w:ascii="宋体" w:hAnsi="宋体" w:eastAsia="宋体"/>
                <w:sz w:val="16"/>
              </w:rPr>
              <w:t>解决农村社区失能、失智、高龄等行动不便老年人家庭“就餐难”问题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CA2D">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4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DD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5D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CE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4F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5953">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DA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F4C13">
            <w:pPr>
              <w:jc w:val="center"/>
            </w:pPr>
          </w:p>
        </w:tc>
      </w:tr>
      <w:tr w14:paraId="01999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3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56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B8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DA5A">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4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1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49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2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A3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8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6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F3C4">
            <w:pPr>
              <w:jc w:val="center"/>
            </w:pPr>
          </w:p>
        </w:tc>
      </w:tr>
      <w:tr w14:paraId="0E60C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C1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8F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B72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360B8">
            <w:pPr>
              <w:jc w:val="center"/>
            </w:pPr>
            <w:r>
              <w:rPr>
                <w:rFonts w:ascii="宋体" w:hAnsi="宋体" w:eastAsia="宋体"/>
                <w:sz w:val="16"/>
              </w:rPr>
              <w:t>90分</w:t>
            </w:r>
          </w:p>
        </w:tc>
      </w:tr>
    </w:tbl>
    <w:p w14:paraId="426C48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54905A8">
        <w:tblPrEx>
          <w:tblCellMar>
            <w:top w:w="0" w:type="dxa"/>
            <w:left w:w="108" w:type="dxa"/>
            <w:bottom w:w="0" w:type="dxa"/>
            <w:right w:w="108" w:type="dxa"/>
          </w:tblCellMar>
        </w:tblPrEx>
        <w:tc>
          <w:tcPr>
            <w:tcW w:w="8848" w:type="dxa"/>
            <w:gridSpan w:val="14"/>
            <w:vAlign w:val="center"/>
          </w:tcPr>
          <w:p w14:paraId="05C5F60D">
            <w:pPr>
              <w:jc w:val="center"/>
            </w:pPr>
            <w:r>
              <w:rPr>
                <w:rFonts w:ascii="宋体" w:hAnsi="宋体" w:eastAsia="宋体"/>
                <w:sz w:val="24"/>
              </w:rPr>
              <w:t>项目支出绩效自评表</w:t>
            </w:r>
          </w:p>
        </w:tc>
      </w:tr>
      <w:tr w14:paraId="2606B7BE">
        <w:tblPrEx>
          <w:tblCellMar>
            <w:top w:w="0" w:type="dxa"/>
            <w:left w:w="108" w:type="dxa"/>
            <w:bottom w:w="0" w:type="dxa"/>
            <w:right w:w="108" w:type="dxa"/>
          </w:tblCellMar>
        </w:tblPrEx>
        <w:tc>
          <w:tcPr>
            <w:tcW w:w="8848" w:type="dxa"/>
            <w:gridSpan w:val="14"/>
            <w:vAlign w:val="center"/>
          </w:tcPr>
          <w:p w14:paraId="3E010AAE">
            <w:pPr>
              <w:jc w:val="center"/>
            </w:pPr>
            <w:r>
              <w:rPr>
                <w:rFonts w:ascii="宋体" w:hAnsi="宋体" w:eastAsia="宋体"/>
                <w:sz w:val="24"/>
              </w:rPr>
              <w:t>(2024年度)</w:t>
            </w:r>
          </w:p>
        </w:tc>
      </w:tr>
      <w:tr w14:paraId="4BBD65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54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AFDE0">
            <w:pPr>
              <w:jc w:val="center"/>
            </w:pPr>
            <w:r>
              <w:rPr>
                <w:rFonts w:ascii="宋体" w:hAnsi="宋体" w:eastAsia="宋体"/>
                <w:sz w:val="16"/>
              </w:rPr>
              <w:t>2024年中央专项彩票公益金支持地方社会公益事业发展（社会福利）项目</w:t>
            </w:r>
          </w:p>
        </w:tc>
      </w:tr>
      <w:tr w14:paraId="0113C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C7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4D801">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3F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8F1B9">
            <w:pPr>
              <w:jc w:val="center"/>
            </w:pPr>
            <w:r>
              <w:rPr>
                <w:rFonts w:ascii="宋体" w:hAnsi="宋体" w:eastAsia="宋体"/>
                <w:sz w:val="16"/>
              </w:rPr>
              <w:t>塔什库尔干塔吉克自治县民政局</w:t>
            </w:r>
          </w:p>
        </w:tc>
      </w:tr>
      <w:tr w14:paraId="614126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3F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AA1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CB6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76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E3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544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CC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8D7C">
            <w:pPr>
              <w:jc w:val="center"/>
            </w:pPr>
            <w:r>
              <w:rPr>
                <w:rFonts w:ascii="宋体" w:hAnsi="宋体" w:eastAsia="宋体"/>
                <w:sz w:val="16"/>
              </w:rPr>
              <w:t>得分</w:t>
            </w:r>
          </w:p>
        </w:tc>
      </w:tr>
      <w:tr w14:paraId="4B62ED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794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4F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1B9D">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7DBE5">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E771">
            <w:pPr>
              <w:jc w:val="center"/>
            </w:pPr>
            <w:r>
              <w:rPr>
                <w:rFonts w:ascii="宋体" w:hAnsi="宋体" w:eastAsia="宋体"/>
                <w:sz w:val="16"/>
              </w:rPr>
              <w:t>145.38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69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8D4DF">
            <w:pPr>
              <w:jc w:val="center"/>
            </w:pPr>
            <w:r>
              <w:rPr>
                <w:rFonts w:ascii="宋体" w:hAnsi="宋体" w:eastAsia="宋体"/>
                <w:sz w:val="16"/>
              </w:rPr>
              <w:t>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AC18">
            <w:pPr>
              <w:jc w:val="center"/>
            </w:pPr>
            <w:r>
              <w:rPr>
                <w:rFonts w:ascii="宋体" w:hAnsi="宋体" w:eastAsia="宋体"/>
                <w:sz w:val="16"/>
              </w:rPr>
              <w:t>0.00分</w:t>
            </w:r>
          </w:p>
        </w:tc>
      </w:tr>
      <w:tr w14:paraId="20F10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73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47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ABBA">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1885">
            <w:pPr>
              <w:jc w:val="center"/>
            </w:pPr>
            <w:r>
              <w:rPr>
                <w:rFonts w:ascii="宋体" w:hAnsi="宋体" w:eastAsia="宋体"/>
                <w:sz w:val="16"/>
              </w:rPr>
              <w:t>468.00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F539">
            <w:pPr>
              <w:jc w:val="center"/>
            </w:pPr>
            <w:r>
              <w:rPr>
                <w:rFonts w:ascii="宋体" w:hAnsi="宋体" w:eastAsia="宋体"/>
                <w:sz w:val="16"/>
              </w:rPr>
              <w:t>145.38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0C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7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98E">
            <w:pPr>
              <w:jc w:val="center"/>
            </w:pPr>
            <w:r>
              <w:rPr>
                <w:rFonts w:ascii="宋体" w:hAnsi="宋体" w:eastAsia="宋体"/>
                <w:sz w:val="16"/>
              </w:rPr>
              <w:t>—</w:t>
            </w:r>
          </w:p>
        </w:tc>
      </w:tr>
      <w:tr w14:paraId="5F294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B8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C5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2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D3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CC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69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1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3851">
            <w:pPr>
              <w:jc w:val="center"/>
            </w:pPr>
            <w:r>
              <w:rPr>
                <w:rFonts w:ascii="宋体" w:hAnsi="宋体" w:eastAsia="宋体"/>
                <w:sz w:val="16"/>
              </w:rPr>
              <w:t>—</w:t>
            </w:r>
          </w:p>
        </w:tc>
      </w:tr>
      <w:tr w14:paraId="242E3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C80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EBB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13F3DE">
            <w:pPr>
              <w:jc w:val="center"/>
            </w:pPr>
            <w:r>
              <w:rPr>
                <w:rFonts w:ascii="宋体" w:hAnsi="宋体" w:eastAsia="宋体"/>
                <w:sz w:val="16"/>
              </w:rPr>
              <w:t>实际完成情况</w:t>
            </w:r>
          </w:p>
        </w:tc>
      </w:tr>
      <w:tr w14:paraId="5068A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F1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3844B">
            <w:pPr>
              <w:jc w:val="both"/>
            </w:pPr>
            <w:r>
              <w:rPr>
                <w:rFonts w:ascii="宋体" w:hAnsi="宋体" w:eastAsia="宋体"/>
                <w:sz w:val="16"/>
              </w:rPr>
              <w:t>项目预算安排资金468万元，2024此资金专项用于特殊困难老人适老化改造方式配置助餐设备，红旗社区居家养老项目，有助于逐步提升老年人服务能力和水平。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F0C21E">
            <w:pPr>
              <w:jc w:val="both"/>
            </w:pPr>
            <w:r>
              <w:rPr>
                <w:rFonts w:ascii="宋体" w:hAnsi="宋体" w:eastAsia="宋体"/>
                <w:sz w:val="16"/>
              </w:rPr>
              <w:t>项目实际支出145.38万元，此资金专项用于特殊困难老人适老化改造方式配置助餐设备，红旗社区居家养老项目，有助于逐步提升老年人服务能力和水平。剩余资金已结转至2025年支付。困难老人满意度达到100%。</w:t>
            </w:r>
          </w:p>
        </w:tc>
      </w:tr>
      <w:tr w14:paraId="39834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C8D7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8F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5D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62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BF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1F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F9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65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F5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62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C6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78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34BA8">
            <w:pPr>
              <w:jc w:val="center"/>
            </w:pPr>
            <w:r>
              <w:rPr>
                <w:rFonts w:ascii="宋体" w:hAnsi="宋体" w:eastAsia="宋体"/>
                <w:sz w:val="16"/>
              </w:rPr>
              <w:t>偏差原因分析及改进措施</w:t>
            </w:r>
          </w:p>
        </w:tc>
      </w:tr>
      <w:tr w14:paraId="1CAEB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1FE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D29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6D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B579">
            <w:pPr>
              <w:jc w:val="center"/>
            </w:pPr>
            <w:r>
              <w:rPr>
                <w:rFonts w:ascii="宋体" w:hAnsi="宋体" w:eastAsia="宋体"/>
                <w:sz w:val="16"/>
              </w:rPr>
              <w:t>居家养老服务中心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338C">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A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8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7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0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94F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E966">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51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E890B">
            <w:pPr>
              <w:jc w:val="center"/>
            </w:pPr>
          </w:p>
        </w:tc>
      </w:tr>
      <w:tr w14:paraId="0C11D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0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F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6C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4BF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1A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9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F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5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4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60E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3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EE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0272">
            <w:pPr>
              <w:jc w:val="center"/>
            </w:pPr>
          </w:p>
        </w:tc>
      </w:tr>
      <w:tr w14:paraId="694B2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5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64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B5A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C35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AD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D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B8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2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05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216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F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4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EA2F0">
            <w:pPr>
              <w:jc w:val="center"/>
            </w:pPr>
          </w:p>
        </w:tc>
      </w:tr>
      <w:tr w14:paraId="1EBE2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8B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B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A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1EA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36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C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6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F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B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240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D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62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AC14">
            <w:pPr>
              <w:jc w:val="center"/>
            </w:pPr>
          </w:p>
        </w:tc>
      </w:tr>
      <w:tr w14:paraId="69B0C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F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48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8D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0CCF">
            <w:pPr>
              <w:jc w:val="center"/>
            </w:pPr>
            <w:r>
              <w:rPr>
                <w:rFonts w:ascii="宋体" w:hAnsi="宋体" w:eastAsia="宋体"/>
                <w:sz w:val="16"/>
              </w:rPr>
              <w:t>居家养老服务中心成本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8441">
            <w:pPr>
              <w:jc w:val="center"/>
            </w:pPr>
            <w:r>
              <w:rPr>
                <w:rFonts w:ascii="宋体" w:hAnsi="宋体" w:eastAsia="宋体"/>
                <w:sz w:val="16"/>
              </w:rPr>
              <w:t>&lt;=468万元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36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B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37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5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2F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9D3C">
            <w:pPr>
              <w:jc w:val="center"/>
            </w:pPr>
            <w:r>
              <w:rPr>
                <w:rFonts w:ascii="宋体" w:hAnsi="宋体" w:eastAsia="宋体"/>
                <w:sz w:val="16"/>
              </w:rPr>
              <w:t>=145.38万元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24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1602">
            <w:pPr>
              <w:jc w:val="center"/>
            </w:pPr>
            <w:r>
              <w:rPr>
                <w:rFonts w:ascii="宋体" w:hAnsi="宋体" w:eastAsia="宋体"/>
                <w:sz w:val="16"/>
              </w:rPr>
              <w:t>该项目为结转项目，项目暂未实施完毕，剩余资金已结转至2025年支付</w:t>
            </w:r>
          </w:p>
        </w:tc>
      </w:tr>
      <w:tr w14:paraId="5AD27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EC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65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41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2BF7">
            <w:pPr>
              <w:jc w:val="center"/>
            </w:pPr>
            <w:r>
              <w:rPr>
                <w:rFonts w:ascii="宋体" w:hAnsi="宋体" w:eastAsia="宋体"/>
                <w:sz w:val="16"/>
              </w:rPr>
              <w:t>提升老年人服务能力和水平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78F2">
            <w:pPr>
              <w:jc w:val="center"/>
            </w:pPr>
            <w:r>
              <w:rPr>
                <w:rFonts w:ascii="宋体" w:hAnsi="宋体" w:eastAsia="宋体"/>
                <w:sz w:val="16"/>
              </w:rPr>
              <w:t>逐渐提升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8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A5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8D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E0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34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236A">
            <w:pPr>
              <w:jc w:val="center"/>
            </w:pPr>
            <w:r>
              <w:rPr>
                <w:rFonts w:ascii="宋体" w:hAnsi="宋体" w:eastAsia="宋体"/>
                <w:sz w:val="16"/>
              </w:rPr>
              <w:t>逐渐提升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23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C573C">
            <w:pPr>
              <w:jc w:val="center"/>
            </w:pPr>
          </w:p>
        </w:tc>
      </w:tr>
      <w:tr w14:paraId="522FD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3F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BC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07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7B8F">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75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1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F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0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A0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0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2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F4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F1041">
            <w:pPr>
              <w:jc w:val="center"/>
            </w:pPr>
          </w:p>
        </w:tc>
      </w:tr>
      <w:tr w14:paraId="18B78D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71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F9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CD8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6E832">
            <w:pPr>
              <w:jc w:val="center"/>
            </w:pPr>
            <w:r>
              <w:rPr>
                <w:rFonts w:ascii="宋体" w:hAnsi="宋体" w:eastAsia="宋体"/>
                <w:sz w:val="16"/>
              </w:rPr>
              <w:t>70分</w:t>
            </w:r>
          </w:p>
        </w:tc>
      </w:tr>
    </w:tbl>
    <w:p w14:paraId="61159AC5">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598"/>
        <w:gridCol w:w="936"/>
        <w:gridCol w:w="598"/>
        <w:gridCol w:w="619"/>
        <w:gridCol w:w="607"/>
        <w:gridCol w:w="603"/>
        <w:gridCol w:w="609"/>
        <w:gridCol w:w="856"/>
        <w:gridCol w:w="632"/>
        <w:gridCol w:w="557"/>
        <w:gridCol w:w="630"/>
      </w:tblGrid>
      <w:tr w14:paraId="1960E847">
        <w:tblPrEx>
          <w:tblCellMar>
            <w:top w:w="0" w:type="dxa"/>
            <w:left w:w="108" w:type="dxa"/>
            <w:bottom w:w="0" w:type="dxa"/>
            <w:right w:w="108" w:type="dxa"/>
          </w:tblCellMar>
        </w:tblPrEx>
        <w:tc>
          <w:tcPr>
            <w:tcW w:w="8848" w:type="dxa"/>
            <w:gridSpan w:val="14"/>
            <w:vAlign w:val="center"/>
          </w:tcPr>
          <w:p w14:paraId="51282225">
            <w:pPr>
              <w:jc w:val="center"/>
            </w:pPr>
            <w:r>
              <w:rPr>
                <w:rFonts w:ascii="宋体" w:hAnsi="宋体" w:eastAsia="宋体"/>
                <w:sz w:val="24"/>
              </w:rPr>
              <w:t>项目支出绩效自评表</w:t>
            </w:r>
          </w:p>
        </w:tc>
      </w:tr>
      <w:tr w14:paraId="77F0F251">
        <w:tblPrEx>
          <w:tblCellMar>
            <w:top w:w="0" w:type="dxa"/>
            <w:left w:w="108" w:type="dxa"/>
            <w:bottom w:w="0" w:type="dxa"/>
            <w:right w:w="108" w:type="dxa"/>
          </w:tblCellMar>
        </w:tblPrEx>
        <w:tc>
          <w:tcPr>
            <w:tcW w:w="8848" w:type="dxa"/>
            <w:gridSpan w:val="14"/>
            <w:vAlign w:val="center"/>
          </w:tcPr>
          <w:p w14:paraId="7F642387">
            <w:pPr>
              <w:jc w:val="center"/>
            </w:pPr>
            <w:r>
              <w:rPr>
                <w:rFonts w:ascii="宋体" w:hAnsi="宋体" w:eastAsia="宋体"/>
                <w:sz w:val="24"/>
              </w:rPr>
              <w:t>(2024年度)</w:t>
            </w:r>
          </w:p>
        </w:tc>
      </w:tr>
      <w:tr w14:paraId="2C262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FA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3CD120">
            <w:pPr>
              <w:jc w:val="center"/>
            </w:pPr>
            <w:r>
              <w:rPr>
                <w:rFonts w:ascii="宋体" w:hAnsi="宋体" w:eastAsia="宋体"/>
                <w:sz w:val="16"/>
              </w:rPr>
              <w:t>2024年中央财政困难群众救助项目</w:t>
            </w:r>
          </w:p>
        </w:tc>
      </w:tr>
      <w:tr w14:paraId="215EC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BE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E7779">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24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709667">
            <w:pPr>
              <w:jc w:val="center"/>
            </w:pPr>
            <w:r>
              <w:rPr>
                <w:rFonts w:ascii="宋体" w:hAnsi="宋体" w:eastAsia="宋体"/>
                <w:sz w:val="16"/>
              </w:rPr>
              <w:t>塔什库尔干塔吉克自治县民政局</w:t>
            </w:r>
          </w:p>
        </w:tc>
      </w:tr>
      <w:tr w14:paraId="6A2FC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9412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6DB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E7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C5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F2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17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30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3AD0">
            <w:pPr>
              <w:jc w:val="center"/>
            </w:pPr>
            <w:r>
              <w:rPr>
                <w:rFonts w:ascii="宋体" w:hAnsi="宋体" w:eastAsia="宋体"/>
                <w:sz w:val="16"/>
              </w:rPr>
              <w:t>得分</w:t>
            </w:r>
          </w:p>
        </w:tc>
      </w:tr>
      <w:tr w14:paraId="5C932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6F8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05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5DDB">
            <w:pPr>
              <w:jc w:val="center"/>
            </w:pPr>
            <w:r>
              <w:rPr>
                <w:rFonts w:ascii="宋体" w:hAnsi="宋体" w:eastAsia="宋体"/>
                <w:sz w:val="16"/>
              </w:rPr>
              <w:t>2,332.00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086E">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AC61">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DBE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27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3A64">
            <w:pPr>
              <w:jc w:val="center"/>
            </w:pPr>
            <w:r>
              <w:rPr>
                <w:rFonts w:ascii="宋体" w:hAnsi="宋体" w:eastAsia="宋体"/>
                <w:sz w:val="16"/>
              </w:rPr>
              <w:t>10.00分</w:t>
            </w:r>
          </w:p>
        </w:tc>
      </w:tr>
      <w:tr w14:paraId="70C2F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7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94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56C1">
            <w:pPr>
              <w:jc w:val="center"/>
            </w:pPr>
            <w:r>
              <w:rPr>
                <w:rFonts w:ascii="宋体" w:hAnsi="宋体" w:eastAsia="宋体"/>
                <w:sz w:val="16"/>
              </w:rPr>
              <w:t>2,332.00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8605">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EA98">
            <w:pPr>
              <w:jc w:val="center"/>
            </w:pPr>
            <w:r>
              <w:rPr>
                <w:rFonts w:ascii="宋体" w:hAnsi="宋体" w:eastAsia="宋体"/>
                <w:sz w:val="16"/>
              </w:rPr>
              <w:t>3,210.00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31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B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9C7B">
            <w:pPr>
              <w:jc w:val="center"/>
            </w:pPr>
            <w:r>
              <w:rPr>
                <w:rFonts w:ascii="宋体" w:hAnsi="宋体" w:eastAsia="宋体"/>
                <w:sz w:val="16"/>
              </w:rPr>
              <w:t>—</w:t>
            </w:r>
          </w:p>
        </w:tc>
      </w:tr>
      <w:tr w14:paraId="23009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3A3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2E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370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B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13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06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E3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B5FB">
            <w:pPr>
              <w:jc w:val="center"/>
            </w:pPr>
            <w:r>
              <w:rPr>
                <w:rFonts w:ascii="宋体" w:hAnsi="宋体" w:eastAsia="宋体"/>
                <w:sz w:val="16"/>
              </w:rPr>
              <w:t>—</w:t>
            </w:r>
          </w:p>
        </w:tc>
      </w:tr>
      <w:tr w14:paraId="0B1C3A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662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990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4EEE8">
            <w:pPr>
              <w:jc w:val="center"/>
            </w:pPr>
            <w:r>
              <w:rPr>
                <w:rFonts w:ascii="宋体" w:hAnsi="宋体" w:eastAsia="宋体"/>
                <w:sz w:val="16"/>
              </w:rPr>
              <w:t>实际完成情况</w:t>
            </w:r>
          </w:p>
        </w:tc>
      </w:tr>
      <w:tr w14:paraId="6BE82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283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4C11A">
            <w:pPr>
              <w:jc w:val="both"/>
            </w:pPr>
            <w:r>
              <w:rPr>
                <w:rFonts w:ascii="宋体" w:hAnsi="宋体" w:eastAsia="宋体"/>
                <w:sz w:val="16"/>
              </w:rPr>
              <w:t>该项</w:t>
            </w:r>
            <w:r>
              <w:rPr>
                <w:rFonts w:hint="eastAsia" w:ascii="宋体" w:hAnsi="宋体"/>
                <w:sz w:val="16"/>
                <w:lang w:eastAsia="zh-CN"/>
              </w:rPr>
              <w:t>目对</w:t>
            </w:r>
            <w:r>
              <w:rPr>
                <w:rFonts w:ascii="宋体" w:hAnsi="宋体" w:eastAsia="宋体"/>
                <w:sz w:val="16"/>
              </w:rPr>
              <w:t>12个乡镇困难群众进行补助，项目资金为3210万元，用于城乡低保人数5930人、特困人员救助供养人数28人、孤儿基本生活补助人数5人、临时救助人数1747人。项目实施后保障我县城乡低保户的基本生活，让特困供养人员老有所养，老有所依，保障孤儿生存，促进其成长，更好</w:t>
            </w:r>
            <w:r>
              <w:rPr>
                <w:rFonts w:hint="eastAsia" w:ascii="宋体" w:hAnsi="宋体"/>
                <w:sz w:val="16"/>
                <w:lang w:eastAsia="zh-CN"/>
              </w:rPr>
              <w:t>地</w:t>
            </w:r>
            <w:r>
              <w:rPr>
                <w:rFonts w:ascii="宋体" w:hAnsi="宋体" w:eastAsia="宋体"/>
                <w:sz w:val="16"/>
              </w:rPr>
              <w:t>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CB309">
            <w:pPr>
              <w:jc w:val="both"/>
            </w:pPr>
            <w:r>
              <w:rPr>
                <w:rFonts w:ascii="宋体" w:hAnsi="宋体" w:eastAsia="宋体"/>
                <w:sz w:val="16"/>
              </w:rPr>
              <w:t>项目实际支出资金为3210万元，该项目为12个乡镇困难群众进行补助，用于城乡低保人数5930人，城乡低保补贴成本2706.85万元；特困人员救助供养人数28人，特困供养生活补助成本31.46万元；孤儿基本生活补助人数5人，孤儿基本生活补贴成本6.9万元；临时救助人数1747人，临时救助补贴成本464.79万元。项目实施后保障我县城乡低保户的基本生活，让特困供养人员老有所养，老有所依，保障孤儿生存，促进其成长，更好</w:t>
            </w:r>
            <w:r>
              <w:rPr>
                <w:rFonts w:hint="eastAsia" w:ascii="宋体" w:hAnsi="宋体"/>
                <w:sz w:val="16"/>
                <w:lang w:eastAsia="zh-CN"/>
              </w:rPr>
              <w:t>地</w:t>
            </w:r>
            <w:r>
              <w:rPr>
                <w:rFonts w:ascii="宋体" w:hAnsi="宋体" w:eastAsia="宋体"/>
                <w:sz w:val="16"/>
              </w:rPr>
              <w:t>融入社会。政策知晓率达到100%，农村低保对象满意度达到100%。</w:t>
            </w:r>
            <w:r>
              <w:rPr>
                <w:rFonts w:ascii="宋体" w:hAnsi="宋体" w:eastAsia="宋体"/>
                <w:sz w:val="16"/>
              </w:rPr>
              <w:br w:type="textWrapping"/>
            </w:r>
          </w:p>
        </w:tc>
      </w:tr>
      <w:tr w14:paraId="4FDEB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7B2E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38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C9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8B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EF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09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E7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ED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36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F3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F5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80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DF05">
            <w:pPr>
              <w:jc w:val="center"/>
            </w:pPr>
            <w:r>
              <w:rPr>
                <w:rFonts w:ascii="宋体" w:hAnsi="宋体" w:eastAsia="宋体"/>
                <w:sz w:val="16"/>
              </w:rPr>
              <w:t>偏差原因分析及改进措施</w:t>
            </w:r>
          </w:p>
        </w:tc>
      </w:tr>
      <w:tr w14:paraId="3867D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A79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FC5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B3F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5CD1">
            <w:pPr>
              <w:jc w:val="center"/>
            </w:pPr>
            <w:r>
              <w:rPr>
                <w:rFonts w:ascii="宋体" w:hAnsi="宋体" w:eastAsia="宋体"/>
                <w:sz w:val="16"/>
              </w:rPr>
              <w:t>享受城乡低保人数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5E9E">
            <w:pPr>
              <w:jc w:val="center"/>
            </w:pPr>
            <w:r>
              <w:rPr>
                <w:rFonts w:ascii="宋体" w:hAnsi="宋体" w:eastAsia="宋体"/>
                <w:sz w:val="16"/>
              </w:rPr>
              <w:t>&gt;=5930人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C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A04A">
            <w:pPr>
              <w:jc w:val="center"/>
            </w:pPr>
            <w:r>
              <w:rPr>
                <w:rFonts w:ascii="宋体" w:hAnsi="宋体" w:eastAsia="宋体"/>
                <w:sz w:val="16"/>
              </w:rPr>
              <w:t>5933人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71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41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0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EE4D">
            <w:pPr>
              <w:jc w:val="center"/>
            </w:pPr>
            <w:r>
              <w:rPr>
                <w:rFonts w:ascii="宋体" w:hAnsi="宋体" w:eastAsia="宋体"/>
                <w:sz w:val="16"/>
              </w:rPr>
              <w:t>=5930人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EB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C2E8">
            <w:pPr>
              <w:jc w:val="center"/>
            </w:pPr>
          </w:p>
        </w:tc>
      </w:tr>
      <w:tr w14:paraId="659AE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7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4E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A3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3730">
            <w:pPr>
              <w:jc w:val="center"/>
            </w:pPr>
            <w:r>
              <w:rPr>
                <w:rFonts w:ascii="宋体" w:hAnsi="宋体" w:eastAsia="宋体"/>
                <w:sz w:val="16"/>
              </w:rPr>
              <w:t>特困人员救助供养人数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958B">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7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FEF6">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7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0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D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551B">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91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94A8">
            <w:pPr>
              <w:jc w:val="center"/>
            </w:pPr>
          </w:p>
        </w:tc>
      </w:tr>
      <w:tr w14:paraId="13645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6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D4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EF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3515">
            <w:pPr>
              <w:jc w:val="center"/>
            </w:pPr>
            <w:r>
              <w:rPr>
                <w:rFonts w:ascii="宋体" w:hAnsi="宋体" w:eastAsia="宋体"/>
                <w:sz w:val="16"/>
              </w:rPr>
              <w:t>孤儿基本生活补助人数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1127">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0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1AF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8F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8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B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9438">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10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D0FE">
            <w:pPr>
              <w:jc w:val="center"/>
            </w:pPr>
          </w:p>
        </w:tc>
      </w:tr>
      <w:tr w14:paraId="05880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1F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2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3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B920">
            <w:pPr>
              <w:jc w:val="center"/>
            </w:pPr>
            <w:r>
              <w:rPr>
                <w:rFonts w:ascii="宋体" w:hAnsi="宋体" w:eastAsia="宋体"/>
                <w:sz w:val="16"/>
              </w:rPr>
              <w:t>临时救助人数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3608">
            <w:pPr>
              <w:jc w:val="center"/>
            </w:pPr>
            <w:r>
              <w:rPr>
                <w:rFonts w:ascii="宋体" w:hAnsi="宋体" w:eastAsia="宋体"/>
                <w:sz w:val="16"/>
              </w:rPr>
              <w:t>&gt;=1747人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3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DDA0">
            <w:pPr>
              <w:jc w:val="center"/>
            </w:pPr>
            <w:r>
              <w:rPr>
                <w:rFonts w:ascii="宋体" w:hAnsi="宋体" w:eastAsia="宋体"/>
                <w:sz w:val="16"/>
              </w:rPr>
              <w: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4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7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28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829D">
            <w:pPr>
              <w:jc w:val="center"/>
            </w:pPr>
            <w:r>
              <w:rPr>
                <w:rFonts w:ascii="宋体" w:hAnsi="宋体" w:eastAsia="宋体"/>
                <w:sz w:val="16"/>
              </w:rPr>
              <w:t>=1747人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D2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976E">
            <w:pPr>
              <w:jc w:val="center"/>
            </w:pPr>
          </w:p>
        </w:tc>
      </w:tr>
      <w:tr w14:paraId="4799F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93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32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D0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6655">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EA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0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BB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6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1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BE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3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C62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7570">
            <w:pPr>
              <w:jc w:val="center"/>
            </w:pPr>
            <w:r>
              <w:rPr>
                <w:rFonts w:ascii="宋体" w:hAnsi="宋体" w:eastAsia="宋体"/>
                <w:sz w:val="16"/>
              </w:rPr>
              <w:t>偏差原因：项目实施情况较好，补助资金监管执行率高于预期，导致出现正偏差，改进措施：基于当前良好表现，重新审视绩效目标，在以后绩效目标设置时设置更具挑战性的目标，以推动业务持续发展。</w:t>
            </w:r>
          </w:p>
        </w:tc>
      </w:tr>
      <w:tr w14:paraId="0DBD9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4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B40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886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60A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D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5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F6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A9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B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D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F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0A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8BD2">
            <w:pPr>
              <w:jc w:val="center"/>
            </w:pPr>
          </w:p>
        </w:tc>
      </w:tr>
      <w:tr w14:paraId="54E1B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6F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CA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37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2D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237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C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E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63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42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8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9FB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B6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C22E">
            <w:pPr>
              <w:jc w:val="center"/>
            </w:pPr>
          </w:p>
        </w:tc>
      </w:tr>
      <w:tr w14:paraId="3EBF1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DE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735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0E4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2C56">
            <w:pPr>
              <w:jc w:val="center"/>
            </w:pPr>
            <w:r>
              <w:rPr>
                <w:rFonts w:ascii="宋体" w:hAnsi="宋体" w:eastAsia="宋体"/>
                <w:sz w:val="16"/>
              </w:rPr>
              <w:t>城乡低保补贴成本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D547">
            <w:pPr>
              <w:jc w:val="center"/>
            </w:pPr>
            <w:r>
              <w:rPr>
                <w:rFonts w:ascii="宋体" w:hAnsi="宋体" w:eastAsia="宋体"/>
                <w:sz w:val="16"/>
              </w:rPr>
              <w:t>&lt;=2706.85万元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55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7A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2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0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E8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1997">
            <w:pPr>
              <w:jc w:val="center"/>
            </w:pPr>
            <w:r>
              <w:rPr>
                <w:rFonts w:ascii="宋体" w:hAnsi="宋体" w:eastAsia="宋体"/>
                <w:sz w:val="16"/>
              </w:rPr>
              <w:t>=2706.85万元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25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C93C9">
            <w:pPr>
              <w:jc w:val="center"/>
            </w:pPr>
          </w:p>
        </w:tc>
      </w:tr>
      <w:tr w14:paraId="594C1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05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CC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34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AFEE">
            <w:pPr>
              <w:jc w:val="center"/>
            </w:pPr>
            <w:r>
              <w:rPr>
                <w:rFonts w:ascii="宋体" w:hAnsi="宋体" w:eastAsia="宋体"/>
                <w:sz w:val="16"/>
              </w:rPr>
              <w:t>特困供养生活补助成本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32A3">
            <w:pPr>
              <w:jc w:val="center"/>
            </w:pPr>
            <w:r>
              <w:rPr>
                <w:rFonts w:ascii="宋体" w:hAnsi="宋体" w:eastAsia="宋体"/>
                <w:sz w:val="16"/>
              </w:rPr>
              <w:t>&lt;=31.46万元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B6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D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A6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C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D6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8958">
            <w:pPr>
              <w:jc w:val="center"/>
            </w:pPr>
            <w:r>
              <w:rPr>
                <w:rFonts w:ascii="宋体" w:hAnsi="宋体" w:eastAsia="宋体"/>
                <w:sz w:val="16"/>
              </w:rPr>
              <w:t>=31.46万元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BB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28F39">
            <w:pPr>
              <w:jc w:val="center"/>
            </w:pPr>
          </w:p>
        </w:tc>
      </w:tr>
      <w:tr w14:paraId="5E653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3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F5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2E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9677">
            <w:pPr>
              <w:jc w:val="center"/>
            </w:pPr>
            <w:r>
              <w:rPr>
                <w:rFonts w:ascii="宋体" w:hAnsi="宋体" w:eastAsia="宋体"/>
                <w:sz w:val="16"/>
              </w:rPr>
              <w:t>临时救助补贴成本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54DD">
            <w:pPr>
              <w:jc w:val="center"/>
            </w:pPr>
            <w:r>
              <w:rPr>
                <w:rFonts w:ascii="宋体" w:hAnsi="宋体" w:eastAsia="宋体"/>
                <w:sz w:val="16"/>
              </w:rPr>
              <w:t>&lt;=464.79万元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6D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E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F1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4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2F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C384">
            <w:pPr>
              <w:jc w:val="center"/>
            </w:pPr>
            <w:r>
              <w:rPr>
                <w:rFonts w:ascii="宋体" w:hAnsi="宋体" w:eastAsia="宋体"/>
                <w:sz w:val="16"/>
              </w:rPr>
              <w:t>=464.79万元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37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05C6B">
            <w:pPr>
              <w:jc w:val="center"/>
            </w:pPr>
          </w:p>
        </w:tc>
      </w:tr>
      <w:tr w14:paraId="24C5E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3E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CA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E3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4FD9">
            <w:pPr>
              <w:jc w:val="center"/>
            </w:pPr>
            <w:r>
              <w:rPr>
                <w:rFonts w:ascii="宋体" w:hAnsi="宋体" w:eastAsia="宋体"/>
                <w:sz w:val="16"/>
              </w:rPr>
              <w:t>孤儿基本生活补贴成本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39EB">
            <w:pPr>
              <w:jc w:val="center"/>
            </w:pPr>
            <w:r>
              <w:rPr>
                <w:rFonts w:ascii="宋体" w:hAnsi="宋体" w:eastAsia="宋体"/>
                <w:sz w:val="16"/>
              </w:rPr>
              <w:t>&lt;=6.9万元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26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C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0C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8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B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029A">
            <w:pPr>
              <w:jc w:val="center"/>
            </w:pPr>
            <w:r>
              <w:rPr>
                <w:rFonts w:ascii="宋体" w:hAnsi="宋体" w:eastAsia="宋体"/>
                <w:sz w:val="16"/>
              </w:rPr>
              <w: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F5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62C4">
            <w:pPr>
              <w:jc w:val="center"/>
            </w:pPr>
          </w:p>
        </w:tc>
      </w:tr>
      <w:tr w14:paraId="65292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9A7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F6B4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BAD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9973">
            <w:pPr>
              <w:jc w:val="center"/>
            </w:pPr>
            <w:r>
              <w:rPr>
                <w:rFonts w:ascii="宋体" w:hAnsi="宋体" w:eastAsia="宋体"/>
                <w:sz w:val="16"/>
              </w:rPr>
              <w:t>有效提升农村低保对象生活水平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75A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6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2C3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C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21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B60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C54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5F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7402">
            <w:pPr>
              <w:jc w:val="center"/>
            </w:pPr>
          </w:p>
        </w:tc>
      </w:tr>
      <w:tr w14:paraId="499F4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2F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F6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78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95B5">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ED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1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E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D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B0A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4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3224">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B583">
            <w:pPr>
              <w:jc w:val="center"/>
            </w:pPr>
            <w:r>
              <w:rPr>
                <w:rFonts w:ascii="宋体" w:hAnsi="宋体" w:eastAsia="宋体"/>
                <w:sz w:val="16"/>
              </w:rPr>
              <w:t>偏差原因：项目实施情况较好，政策知晓率高于预期，导致出现正偏差，改进措施：基于当前良好表现，重新审视绩效目标，在以后绩效目标设置时设置更具挑战性的目标，以推动业务持续发展。</w:t>
            </w:r>
          </w:p>
        </w:tc>
      </w:tr>
      <w:tr w14:paraId="6B44F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B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4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C9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8AE">
            <w:pPr>
              <w:jc w:val="center"/>
            </w:pPr>
            <w:r>
              <w:rPr>
                <w:rFonts w:ascii="宋体" w:hAnsi="宋体" w:eastAsia="宋体"/>
                <w:sz w:val="16"/>
              </w:rPr>
              <w:t>农村低保对象满意度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AD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1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4B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8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5C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2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0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D4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AD45">
            <w:pPr>
              <w:jc w:val="center"/>
            </w:pPr>
            <w:r>
              <w:rPr>
                <w:rFonts w:ascii="宋体" w:hAnsi="宋体" w:eastAsia="宋体"/>
                <w:sz w:val="16"/>
              </w:rPr>
              <w:t>偏差原因：项目实施情况较好，农村低保对象满意度高于预期，导致出现正偏差，改进措施：基于当前良好表现，重新审视绩效目标，在以后绩效目标设置时设置更具挑战性的目标，以推动业务持续发展。</w:t>
            </w:r>
          </w:p>
        </w:tc>
      </w:tr>
      <w:tr w14:paraId="4F701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C9D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80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1E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2F2337">
            <w:pPr>
              <w:jc w:val="center"/>
            </w:pPr>
            <w:r>
              <w:rPr>
                <w:rFonts w:ascii="宋体" w:hAnsi="宋体" w:eastAsia="宋体"/>
                <w:sz w:val="16"/>
              </w:rPr>
              <w:t>98.36分</w:t>
            </w:r>
          </w:p>
        </w:tc>
      </w:tr>
    </w:tbl>
    <w:p w14:paraId="05704D28">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2"/>
        <w:gridCol w:w="602"/>
        <w:gridCol w:w="602"/>
        <w:gridCol w:w="602"/>
        <w:gridCol w:w="602"/>
        <w:gridCol w:w="856"/>
        <w:gridCol w:w="630"/>
        <w:gridCol w:w="570"/>
        <w:gridCol w:w="631"/>
      </w:tblGrid>
      <w:tr w14:paraId="613278B3">
        <w:tblPrEx>
          <w:tblCellMar>
            <w:top w:w="0" w:type="dxa"/>
            <w:left w:w="108" w:type="dxa"/>
            <w:bottom w:w="0" w:type="dxa"/>
            <w:right w:w="108" w:type="dxa"/>
          </w:tblCellMar>
        </w:tblPrEx>
        <w:tc>
          <w:tcPr>
            <w:tcW w:w="8848" w:type="dxa"/>
            <w:gridSpan w:val="14"/>
            <w:vAlign w:val="center"/>
          </w:tcPr>
          <w:p w14:paraId="6A18B8C9">
            <w:pPr>
              <w:jc w:val="center"/>
            </w:pPr>
            <w:r>
              <w:rPr>
                <w:rFonts w:ascii="宋体" w:hAnsi="宋体" w:eastAsia="宋体"/>
                <w:sz w:val="24"/>
              </w:rPr>
              <w:t>项目支出绩效自评表</w:t>
            </w:r>
          </w:p>
        </w:tc>
      </w:tr>
      <w:tr w14:paraId="008FD461">
        <w:tblPrEx>
          <w:tblCellMar>
            <w:top w:w="0" w:type="dxa"/>
            <w:left w:w="108" w:type="dxa"/>
            <w:bottom w:w="0" w:type="dxa"/>
            <w:right w:w="108" w:type="dxa"/>
          </w:tblCellMar>
        </w:tblPrEx>
        <w:tc>
          <w:tcPr>
            <w:tcW w:w="8848" w:type="dxa"/>
            <w:gridSpan w:val="14"/>
            <w:vAlign w:val="center"/>
          </w:tcPr>
          <w:p w14:paraId="3EB22D5C">
            <w:pPr>
              <w:jc w:val="center"/>
            </w:pPr>
            <w:r>
              <w:rPr>
                <w:rFonts w:ascii="宋体" w:hAnsi="宋体" w:eastAsia="宋体"/>
                <w:sz w:val="24"/>
              </w:rPr>
              <w:t>(2024年度)</w:t>
            </w:r>
          </w:p>
        </w:tc>
      </w:tr>
      <w:tr w14:paraId="7770F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76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8F694">
            <w:pPr>
              <w:jc w:val="center"/>
            </w:pPr>
            <w:r>
              <w:rPr>
                <w:rFonts w:ascii="宋体" w:hAnsi="宋体" w:eastAsia="宋体"/>
                <w:sz w:val="16"/>
              </w:rPr>
              <w:t>2024年中央集中彩票公益金支持社会福利事业专项（改造提升）项目</w:t>
            </w:r>
          </w:p>
        </w:tc>
      </w:tr>
      <w:tr w14:paraId="31BD0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53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7FA8C">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1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3FB1D">
            <w:pPr>
              <w:jc w:val="center"/>
            </w:pPr>
            <w:r>
              <w:rPr>
                <w:rFonts w:ascii="宋体" w:hAnsi="宋体" w:eastAsia="宋体"/>
                <w:sz w:val="16"/>
              </w:rPr>
              <w:t>塔什库尔干塔吉克自治县民政局</w:t>
            </w:r>
          </w:p>
        </w:tc>
      </w:tr>
      <w:tr w14:paraId="3A2A0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1E2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72FD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CF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15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C7F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86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240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272">
            <w:pPr>
              <w:jc w:val="center"/>
            </w:pPr>
            <w:r>
              <w:rPr>
                <w:rFonts w:ascii="宋体" w:hAnsi="宋体" w:eastAsia="宋体"/>
                <w:sz w:val="16"/>
              </w:rPr>
              <w:t>得分</w:t>
            </w:r>
          </w:p>
        </w:tc>
      </w:tr>
      <w:tr w14:paraId="503D7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434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E0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EFC2B">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5EA0">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56408">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B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8D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3CA3">
            <w:pPr>
              <w:jc w:val="center"/>
            </w:pPr>
            <w:r>
              <w:rPr>
                <w:rFonts w:ascii="宋体" w:hAnsi="宋体" w:eastAsia="宋体"/>
                <w:sz w:val="16"/>
              </w:rPr>
              <w:t>10.00分</w:t>
            </w:r>
          </w:p>
        </w:tc>
      </w:tr>
      <w:tr w14:paraId="79546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C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64D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1E84">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1063">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27E7">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BF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0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3FDA">
            <w:pPr>
              <w:jc w:val="center"/>
            </w:pPr>
            <w:r>
              <w:rPr>
                <w:rFonts w:ascii="宋体" w:hAnsi="宋体" w:eastAsia="宋体"/>
                <w:sz w:val="16"/>
              </w:rPr>
              <w:t>—</w:t>
            </w:r>
          </w:p>
        </w:tc>
      </w:tr>
      <w:tr w14:paraId="7B411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C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E4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CE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89D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00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7E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9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B2B5">
            <w:pPr>
              <w:jc w:val="center"/>
            </w:pPr>
            <w:r>
              <w:rPr>
                <w:rFonts w:ascii="宋体" w:hAnsi="宋体" w:eastAsia="宋体"/>
                <w:sz w:val="16"/>
              </w:rPr>
              <w:t>—</w:t>
            </w:r>
          </w:p>
        </w:tc>
      </w:tr>
      <w:tr w14:paraId="40619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8D9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0C7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699B9">
            <w:pPr>
              <w:jc w:val="center"/>
            </w:pPr>
            <w:r>
              <w:rPr>
                <w:rFonts w:ascii="宋体" w:hAnsi="宋体" w:eastAsia="宋体"/>
                <w:sz w:val="16"/>
              </w:rPr>
              <w:t>实际完成情况</w:t>
            </w:r>
          </w:p>
        </w:tc>
      </w:tr>
      <w:tr w14:paraId="02908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39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3C1C0">
            <w:pPr>
              <w:jc w:val="both"/>
            </w:pPr>
            <w:r>
              <w:rPr>
                <w:rFonts w:ascii="宋体" w:hAnsi="宋体" w:eastAsia="宋体"/>
                <w:sz w:val="16"/>
              </w:rPr>
              <w:t>该项目实施内容为对13户特殊困难老年人家庭进行适老化改造，项目实施后改善了困难老年人的生活居所，降低了房屋老化带来的危险性，大大增加了困难老年人生活的幸福感。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94CA8F">
            <w:pPr>
              <w:jc w:val="both"/>
            </w:pPr>
            <w:r>
              <w:rPr>
                <w:rFonts w:ascii="宋体" w:hAnsi="宋体" w:eastAsia="宋体"/>
                <w:sz w:val="16"/>
              </w:rPr>
              <w:t>该项目实际支出4.5万元，实施内容为对13户特殊困难老年人家庭进行适老化改造，家庭适老化平均改造成本为每年每户3461.54元。项目实施后改善了困难老年人的生活居所，降低了房屋老化带来的危险性，大大增加了困难老年人生活的幸福感。困难老人满意度达到100%。</w:t>
            </w:r>
          </w:p>
        </w:tc>
      </w:tr>
      <w:tr w14:paraId="2A26AF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3266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13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5B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D2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17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02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3D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13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86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42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56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C4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9A41">
            <w:pPr>
              <w:jc w:val="center"/>
            </w:pPr>
            <w:r>
              <w:rPr>
                <w:rFonts w:ascii="宋体" w:hAnsi="宋体" w:eastAsia="宋体"/>
                <w:sz w:val="16"/>
              </w:rPr>
              <w:t>偏差原因分析及改进措施</w:t>
            </w:r>
          </w:p>
        </w:tc>
      </w:tr>
      <w:tr w14:paraId="6C98C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11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F09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27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EAC1">
            <w:pPr>
              <w:jc w:val="center"/>
            </w:pPr>
            <w:r>
              <w:rPr>
                <w:rFonts w:ascii="宋体" w:hAnsi="宋体" w:eastAsia="宋体"/>
                <w:sz w:val="16"/>
              </w:rPr>
              <w:t>家庭适老化改造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CFBD">
            <w:pPr>
              <w:jc w:val="center"/>
            </w:pPr>
            <w:r>
              <w:rPr>
                <w:rFonts w:ascii="宋体" w:hAnsi="宋体" w:eastAsia="宋体"/>
                <w:sz w:val="16"/>
              </w:rPr>
              <w:t>&gt;=13户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4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D9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4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A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B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8852">
            <w:pPr>
              <w:jc w:val="center"/>
            </w:pPr>
            <w:r>
              <w:rPr>
                <w:rFonts w:ascii="宋体" w:hAnsi="宋体" w:eastAsia="宋体"/>
                <w:sz w:val="16"/>
              </w:rPr>
              <w:t>=13户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5F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065E8">
            <w:pPr>
              <w:jc w:val="center"/>
            </w:pPr>
          </w:p>
        </w:tc>
      </w:tr>
      <w:tr w14:paraId="4A3B3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B3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E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C4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5B44">
            <w:pPr>
              <w:jc w:val="center"/>
            </w:pPr>
            <w:r>
              <w:rPr>
                <w:rFonts w:ascii="宋体" w:hAnsi="宋体" w:eastAsia="宋体"/>
                <w:sz w:val="16"/>
              </w:rPr>
              <w:t>适老化改造验收合格率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3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4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E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7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B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2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C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A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4BD3">
            <w:pPr>
              <w:jc w:val="center"/>
            </w:pPr>
          </w:p>
        </w:tc>
      </w:tr>
      <w:tr w14:paraId="08DE3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9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DA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CD9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F49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E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D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AB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9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B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C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3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0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4A78">
            <w:pPr>
              <w:jc w:val="center"/>
            </w:pPr>
          </w:p>
        </w:tc>
      </w:tr>
      <w:tr w14:paraId="3632E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C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E9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35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B9E9">
            <w:pPr>
              <w:jc w:val="center"/>
            </w:pPr>
            <w:r>
              <w:rPr>
                <w:rFonts w:ascii="宋体" w:hAnsi="宋体" w:eastAsia="宋体"/>
                <w:sz w:val="16"/>
              </w:rPr>
              <w:t>改造完成时间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F3A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E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3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4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A5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7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CB6C">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79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C0B5">
            <w:pPr>
              <w:jc w:val="center"/>
            </w:pPr>
          </w:p>
        </w:tc>
      </w:tr>
      <w:tr w14:paraId="6CB3A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4B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27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F5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5CC3">
            <w:pPr>
              <w:jc w:val="center"/>
            </w:pPr>
            <w:r>
              <w:rPr>
                <w:rFonts w:ascii="宋体" w:hAnsi="宋体" w:eastAsia="宋体"/>
                <w:sz w:val="16"/>
              </w:rPr>
              <w:t>家庭适老化平均改造成本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9B6B">
            <w:pPr>
              <w:jc w:val="center"/>
            </w:pPr>
            <w:r>
              <w:rPr>
                <w:rFonts w:ascii="宋体" w:hAnsi="宋体" w:eastAsia="宋体"/>
                <w:sz w:val="16"/>
              </w:rPr>
              <w:t>&lt;=3461.54元/年/户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C7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6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CD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C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E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B89D">
            <w:pPr>
              <w:jc w:val="center"/>
            </w:pPr>
            <w:r>
              <w:rPr>
                <w:rFonts w:ascii="宋体" w:hAnsi="宋体" w:eastAsia="宋体"/>
                <w:sz w:val="16"/>
              </w:rPr>
              <w:t>=3461.54元/年/户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FA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61705">
            <w:pPr>
              <w:jc w:val="center"/>
            </w:pPr>
          </w:p>
        </w:tc>
      </w:tr>
      <w:tr w14:paraId="15F74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9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A8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E9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00A5">
            <w:pPr>
              <w:jc w:val="center"/>
            </w:pPr>
            <w:r>
              <w:rPr>
                <w:rFonts w:ascii="宋体" w:hAnsi="宋体" w:eastAsia="宋体"/>
                <w:sz w:val="16"/>
              </w:rPr>
              <w:t>改善了困难老年人的生活居所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2C5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9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CC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7A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74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5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A11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8F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FB2E">
            <w:pPr>
              <w:jc w:val="center"/>
            </w:pPr>
          </w:p>
        </w:tc>
      </w:tr>
      <w:tr w14:paraId="5D49C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3A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55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EF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6EAE">
            <w:pPr>
              <w:jc w:val="center"/>
            </w:pPr>
            <w:r>
              <w:rPr>
                <w:rFonts w:ascii="宋体" w:hAnsi="宋体" w:eastAsia="宋体"/>
                <w:sz w:val="16"/>
              </w:rPr>
              <w:t>困难老人满意度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13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4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D2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9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81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7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D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D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3FBE">
            <w:pPr>
              <w:jc w:val="center"/>
            </w:pPr>
            <w:r>
              <w:rPr>
                <w:rFonts w:ascii="宋体" w:hAnsi="宋体" w:eastAsia="宋体"/>
                <w:sz w:val="16"/>
              </w:rPr>
              <w:t>项目完成情况较好，实际困难老人满意度较高，所以指标出现正偏差</w:t>
            </w:r>
          </w:p>
        </w:tc>
      </w:tr>
      <w:tr w14:paraId="11BA7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95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18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08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1A275F">
            <w:pPr>
              <w:jc w:val="center"/>
            </w:pPr>
            <w:r>
              <w:rPr>
                <w:rFonts w:ascii="宋体" w:hAnsi="宋体" w:eastAsia="宋体"/>
                <w:sz w:val="16"/>
              </w:rPr>
              <w:t>100分</w:t>
            </w:r>
          </w:p>
        </w:tc>
      </w:tr>
    </w:tbl>
    <w:p w14:paraId="145633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74CAC9A">
        <w:tblPrEx>
          <w:tblCellMar>
            <w:top w:w="0" w:type="dxa"/>
            <w:left w:w="108" w:type="dxa"/>
            <w:bottom w:w="0" w:type="dxa"/>
            <w:right w:w="108" w:type="dxa"/>
          </w:tblCellMar>
        </w:tblPrEx>
        <w:tc>
          <w:tcPr>
            <w:tcW w:w="8848" w:type="dxa"/>
            <w:gridSpan w:val="14"/>
            <w:vAlign w:val="center"/>
          </w:tcPr>
          <w:p w14:paraId="74A20884">
            <w:pPr>
              <w:jc w:val="center"/>
            </w:pPr>
            <w:r>
              <w:rPr>
                <w:rFonts w:ascii="宋体" w:hAnsi="宋体" w:eastAsia="宋体"/>
                <w:sz w:val="24"/>
              </w:rPr>
              <w:t>项目支出绩效自评表</w:t>
            </w:r>
          </w:p>
        </w:tc>
      </w:tr>
      <w:tr w14:paraId="229ACD51">
        <w:tblPrEx>
          <w:tblCellMar>
            <w:top w:w="0" w:type="dxa"/>
            <w:left w:w="108" w:type="dxa"/>
            <w:bottom w:w="0" w:type="dxa"/>
            <w:right w:w="108" w:type="dxa"/>
          </w:tblCellMar>
        </w:tblPrEx>
        <w:tc>
          <w:tcPr>
            <w:tcW w:w="8848" w:type="dxa"/>
            <w:gridSpan w:val="14"/>
            <w:vAlign w:val="center"/>
          </w:tcPr>
          <w:p w14:paraId="47CCC655">
            <w:pPr>
              <w:jc w:val="center"/>
            </w:pPr>
            <w:r>
              <w:rPr>
                <w:rFonts w:ascii="宋体" w:hAnsi="宋体" w:eastAsia="宋体"/>
                <w:sz w:val="24"/>
              </w:rPr>
              <w:t>(2024年度)</w:t>
            </w:r>
          </w:p>
        </w:tc>
      </w:tr>
      <w:tr w14:paraId="61427D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7D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69975">
            <w:pPr>
              <w:jc w:val="center"/>
            </w:pPr>
            <w:r>
              <w:rPr>
                <w:rFonts w:ascii="宋体" w:hAnsi="宋体" w:eastAsia="宋体"/>
                <w:sz w:val="16"/>
              </w:rPr>
              <w:t>2024年为民办实事工作经费</w:t>
            </w:r>
          </w:p>
        </w:tc>
      </w:tr>
      <w:tr w14:paraId="295EC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BE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9B36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A2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16FCF5">
            <w:pPr>
              <w:jc w:val="center"/>
            </w:pPr>
            <w:r>
              <w:rPr>
                <w:rFonts w:ascii="宋体" w:hAnsi="宋体" w:eastAsia="宋体"/>
                <w:sz w:val="16"/>
              </w:rPr>
              <w:t>塔什库尔干塔吉克自治县民政局</w:t>
            </w:r>
          </w:p>
        </w:tc>
      </w:tr>
      <w:tr w14:paraId="30D8FD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81E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E7A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12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1D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04E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297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C6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A6C6">
            <w:pPr>
              <w:jc w:val="center"/>
            </w:pPr>
            <w:r>
              <w:rPr>
                <w:rFonts w:ascii="宋体" w:hAnsi="宋体" w:eastAsia="宋体"/>
                <w:sz w:val="16"/>
              </w:rPr>
              <w:t>得分</w:t>
            </w:r>
          </w:p>
        </w:tc>
      </w:tr>
      <w:tr w14:paraId="4F39D5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578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5A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F9A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3F7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4970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D9B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27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530">
            <w:pPr>
              <w:jc w:val="center"/>
            </w:pPr>
            <w:r>
              <w:rPr>
                <w:rFonts w:ascii="宋体" w:hAnsi="宋体" w:eastAsia="宋体"/>
                <w:sz w:val="16"/>
              </w:rPr>
              <w:t>10.00分</w:t>
            </w:r>
          </w:p>
        </w:tc>
      </w:tr>
      <w:tr w14:paraId="1D173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D3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80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ED7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5181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FC3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8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5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BEEF">
            <w:pPr>
              <w:jc w:val="center"/>
            </w:pPr>
            <w:r>
              <w:rPr>
                <w:rFonts w:ascii="宋体" w:hAnsi="宋体" w:eastAsia="宋体"/>
                <w:sz w:val="16"/>
              </w:rPr>
              <w:t>—</w:t>
            </w:r>
          </w:p>
        </w:tc>
      </w:tr>
      <w:tr w14:paraId="34CB4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6E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CF0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8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AC1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1E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62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A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C01E">
            <w:pPr>
              <w:jc w:val="center"/>
            </w:pPr>
            <w:r>
              <w:rPr>
                <w:rFonts w:ascii="宋体" w:hAnsi="宋体" w:eastAsia="宋体"/>
                <w:sz w:val="16"/>
              </w:rPr>
              <w:t>—</w:t>
            </w:r>
          </w:p>
        </w:tc>
      </w:tr>
      <w:tr w14:paraId="5353ED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6FF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BED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D08634">
            <w:pPr>
              <w:jc w:val="center"/>
            </w:pPr>
            <w:r>
              <w:rPr>
                <w:rFonts w:ascii="宋体" w:hAnsi="宋体" w:eastAsia="宋体"/>
                <w:sz w:val="16"/>
              </w:rPr>
              <w:t>实际完成情况</w:t>
            </w:r>
          </w:p>
        </w:tc>
      </w:tr>
      <w:tr w14:paraId="40C30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55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1D87F">
            <w:pPr>
              <w:jc w:val="both"/>
            </w:pPr>
            <w:r>
              <w:rPr>
                <w:rFonts w:ascii="宋体" w:hAnsi="宋体" w:eastAsia="宋体"/>
                <w:sz w:val="16"/>
              </w:rPr>
              <w:t>为民办实事工作经费25%用于访贫问苦，为群众送信息、送服务、送温暖;50%用于困难群众房屋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9534C">
            <w:pPr>
              <w:jc w:val="both"/>
            </w:pPr>
            <w:r>
              <w:rPr>
                <w:rFonts w:ascii="宋体" w:hAnsi="宋体" w:eastAsia="宋体"/>
                <w:sz w:val="16"/>
              </w:rPr>
              <w:t>项目实际支出7万元，为民办事经费金额5万元，党组织第一书记经费金额2万元，派出</w:t>
            </w:r>
            <w:r>
              <w:rPr>
                <w:rFonts w:hint="eastAsia" w:ascii="宋体" w:hAnsi="宋体"/>
                <w:sz w:val="16"/>
                <w:lang w:eastAsia="zh-CN"/>
              </w:rPr>
              <w:t>为民办实事</w:t>
            </w:r>
            <w:r>
              <w:rPr>
                <w:rFonts w:ascii="宋体" w:hAnsi="宋体" w:eastAsia="宋体"/>
                <w:sz w:val="16"/>
              </w:rPr>
              <w:t>工作队1人。已完成访贫问苦，为群众送信息、送服务、送温暖;于困难群众房屋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有效落实维护社会稳定，办好群众工作、落实维护社会稳定，群众对</w:t>
            </w:r>
            <w:r>
              <w:rPr>
                <w:rFonts w:hint="eastAsia" w:ascii="宋体" w:hAnsi="宋体"/>
                <w:sz w:val="16"/>
                <w:lang w:eastAsia="zh-CN"/>
              </w:rPr>
              <w:t>为民办实事</w:t>
            </w:r>
            <w:r>
              <w:rPr>
                <w:rFonts w:ascii="宋体" w:hAnsi="宋体" w:eastAsia="宋体"/>
                <w:sz w:val="16"/>
              </w:rPr>
              <w:t>工作队满意度达到100%。</w:t>
            </w:r>
            <w:r>
              <w:rPr>
                <w:rFonts w:ascii="宋体" w:hAnsi="宋体" w:eastAsia="宋体"/>
                <w:sz w:val="16"/>
              </w:rPr>
              <w:br w:type="textWrapping"/>
            </w:r>
          </w:p>
        </w:tc>
      </w:tr>
      <w:tr w14:paraId="68311A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0C7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C7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0B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FB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97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F3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A6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0E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47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15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BE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82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4A630">
            <w:pPr>
              <w:jc w:val="center"/>
            </w:pPr>
            <w:r>
              <w:rPr>
                <w:rFonts w:ascii="宋体" w:hAnsi="宋体" w:eastAsia="宋体"/>
                <w:sz w:val="16"/>
              </w:rPr>
              <w:t>偏差原因分析及改进措施</w:t>
            </w:r>
          </w:p>
        </w:tc>
      </w:tr>
      <w:tr w14:paraId="0E543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A5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49B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0B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0CB5">
            <w:pPr>
              <w:jc w:val="center"/>
            </w:pPr>
            <w:r>
              <w:rPr>
                <w:rFonts w:ascii="宋体" w:hAnsi="宋体" w:eastAsia="宋体"/>
                <w:sz w:val="16"/>
              </w:rPr>
              <w:t>派出</w:t>
            </w:r>
            <w:r>
              <w:rPr>
                <w:rFonts w:hint="eastAsia" w:ascii="宋体" w:hAnsi="宋体"/>
                <w:sz w:val="16"/>
                <w:lang w:eastAsia="zh-CN"/>
              </w:rPr>
              <w:t>为民办实事</w:t>
            </w:r>
            <w:r>
              <w:rPr>
                <w:rFonts w:ascii="宋体" w:hAnsi="宋体" w:eastAsia="宋体"/>
                <w:sz w:val="16"/>
              </w:rPr>
              <w:t>工作队人数(人）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D24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1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8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57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6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3B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E79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FC8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1C1B">
            <w:pPr>
              <w:jc w:val="center"/>
            </w:pPr>
          </w:p>
        </w:tc>
      </w:tr>
      <w:tr w14:paraId="106FC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D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96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4A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CE7B">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3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9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5B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2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FF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3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7A8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A94E">
            <w:pPr>
              <w:jc w:val="center"/>
            </w:pPr>
          </w:p>
        </w:tc>
      </w:tr>
      <w:tr w14:paraId="22A53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B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6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D0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1E0D">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2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9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7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FC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5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3F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A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5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7C27">
            <w:pPr>
              <w:jc w:val="center"/>
            </w:pPr>
          </w:p>
        </w:tc>
      </w:tr>
      <w:tr w14:paraId="04CD9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9B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4C4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93C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8972">
            <w:pPr>
              <w:jc w:val="center"/>
            </w:pPr>
            <w:r>
              <w:rPr>
                <w:rFonts w:ascii="宋体" w:hAnsi="宋体" w:eastAsia="宋体"/>
                <w:sz w:val="16"/>
              </w:rPr>
              <w:t>为民办事经费金额（万元）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210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7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2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2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E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26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0EF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1E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EAA4">
            <w:pPr>
              <w:jc w:val="center"/>
            </w:pPr>
          </w:p>
        </w:tc>
      </w:tr>
      <w:tr w14:paraId="5AF0D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B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0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E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DCFA">
            <w:pPr>
              <w:jc w:val="center"/>
            </w:pPr>
            <w:r>
              <w:rPr>
                <w:rFonts w:ascii="宋体" w:hAnsi="宋体" w:eastAsia="宋体"/>
                <w:sz w:val="16"/>
              </w:rPr>
              <w:t>党组织第一书记经费金额（万元）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1C8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85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3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FF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6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F5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5BB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4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C7B0">
            <w:pPr>
              <w:jc w:val="center"/>
            </w:pPr>
          </w:p>
        </w:tc>
      </w:tr>
      <w:tr w14:paraId="5B9E9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E3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98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EB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2A3">
            <w:pPr>
              <w:jc w:val="center"/>
            </w:pPr>
            <w:r>
              <w:rPr>
                <w:rFonts w:ascii="宋体" w:hAnsi="宋体" w:eastAsia="宋体"/>
                <w:sz w:val="16"/>
              </w:rPr>
              <w:t>有效落实维护社会稳定，办好群众工作、落实维护社会稳定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378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2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7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5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B0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2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9A9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48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0A0A3">
            <w:pPr>
              <w:jc w:val="center"/>
            </w:pPr>
          </w:p>
        </w:tc>
      </w:tr>
      <w:tr w14:paraId="14874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C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F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B8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AABD">
            <w:pPr>
              <w:jc w:val="center"/>
            </w:pPr>
            <w:r>
              <w:rPr>
                <w:rFonts w:ascii="宋体" w:hAnsi="宋体" w:eastAsia="宋体"/>
                <w:sz w:val="16"/>
              </w:rPr>
              <w:t>群众对</w:t>
            </w:r>
            <w:r>
              <w:rPr>
                <w:rFonts w:hint="eastAsia" w:ascii="宋体" w:hAnsi="宋体"/>
                <w:sz w:val="16"/>
                <w:lang w:eastAsia="zh-CN"/>
              </w:rPr>
              <w:t>为民办实事</w:t>
            </w:r>
            <w:r>
              <w:rPr>
                <w:rFonts w:ascii="宋体" w:hAnsi="宋体" w:eastAsia="宋体"/>
                <w:sz w:val="16"/>
              </w:rPr>
              <w:t>工作队满意度（%）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243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B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0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9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49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F0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0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5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4AC6">
            <w:pPr>
              <w:jc w:val="center"/>
            </w:pPr>
            <w:r>
              <w:rPr>
                <w:rFonts w:ascii="宋体" w:hAnsi="宋体" w:eastAsia="宋体"/>
                <w:sz w:val="16"/>
              </w:rPr>
              <w:t>项目完成情况较好，实际群众对</w:t>
            </w:r>
            <w:r>
              <w:rPr>
                <w:rFonts w:hint="eastAsia" w:ascii="宋体" w:hAnsi="宋体"/>
                <w:sz w:val="16"/>
                <w:lang w:eastAsia="zh-CN"/>
              </w:rPr>
              <w:t>为民办实事</w:t>
            </w:r>
            <w:r>
              <w:rPr>
                <w:rFonts w:ascii="宋体" w:hAnsi="宋体" w:eastAsia="宋体"/>
                <w:sz w:val="16"/>
              </w:rPr>
              <w:t>工作队满意度较高，所以指标</w:t>
            </w:r>
            <w:r>
              <w:rPr>
                <w:rFonts w:hint="eastAsia" w:ascii="宋体" w:hAnsi="宋体"/>
                <w:sz w:val="16"/>
                <w:lang w:eastAsia="zh-CN"/>
              </w:rPr>
              <w:t>出现</w:t>
            </w:r>
            <w:r>
              <w:rPr>
                <w:rFonts w:ascii="宋体" w:hAnsi="宋体" w:eastAsia="宋体"/>
                <w:sz w:val="16"/>
              </w:rPr>
              <w:t>偏差</w:t>
            </w:r>
          </w:p>
        </w:tc>
      </w:tr>
      <w:tr w14:paraId="68B078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1A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E8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268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39D25">
            <w:pPr>
              <w:jc w:val="center"/>
            </w:pPr>
            <w:r>
              <w:rPr>
                <w:rFonts w:ascii="宋体" w:hAnsi="宋体" w:eastAsia="宋体"/>
                <w:sz w:val="16"/>
              </w:rPr>
              <w:t>100分</w:t>
            </w:r>
          </w:p>
        </w:tc>
      </w:tr>
    </w:tbl>
    <w:p w14:paraId="174309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3BF5244">
        <w:tblPrEx>
          <w:tblCellMar>
            <w:top w:w="0" w:type="dxa"/>
            <w:left w:w="108" w:type="dxa"/>
            <w:bottom w:w="0" w:type="dxa"/>
            <w:right w:w="108" w:type="dxa"/>
          </w:tblCellMar>
        </w:tblPrEx>
        <w:tc>
          <w:tcPr>
            <w:tcW w:w="8848" w:type="dxa"/>
            <w:gridSpan w:val="14"/>
            <w:vAlign w:val="center"/>
          </w:tcPr>
          <w:p w14:paraId="64903AFC">
            <w:pPr>
              <w:jc w:val="center"/>
            </w:pPr>
            <w:r>
              <w:rPr>
                <w:rFonts w:ascii="宋体" w:hAnsi="宋体" w:eastAsia="宋体"/>
                <w:sz w:val="24"/>
              </w:rPr>
              <w:t>项目支出绩效自评表</w:t>
            </w:r>
          </w:p>
        </w:tc>
      </w:tr>
      <w:tr w14:paraId="32A51F30">
        <w:tblPrEx>
          <w:tblCellMar>
            <w:top w:w="0" w:type="dxa"/>
            <w:left w:w="108" w:type="dxa"/>
            <w:bottom w:w="0" w:type="dxa"/>
            <w:right w:w="108" w:type="dxa"/>
          </w:tblCellMar>
        </w:tblPrEx>
        <w:tc>
          <w:tcPr>
            <w:tcW w:w="8848" w:type="dxa"/>
            <w:gridSpan w:val="14"/>
            <w:vAlign w:val="center"/>
          </w:tcPr>
          <w:p w14:paraId="0C80B382">
            <w:pPr>
              <w:jc w:val="center"/>
            </w:pPr>
            <w:r>
              <w:rPr>
                <w:rFonts w:ascii="宋体" w:hAnsi="宋体" w:eastAsia="宋体"/>
                <w:sz w:val="24"/>
              </w:rPr>
              <w:t>(2024年度)</w:t>
            </w:r>
          </w:p>
        </w:tc>
      </w:tr>
      <w:tr w14:paraId="240EB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0C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2765DA">
            <w:pPr>
              <w:jc w:val="center"/>
            </w:pPr>
            <w:r>
              <w:rPr>
                <w:rFonts w:ascii="宋体" w:hAnsi="宋体" w:eastAsia="宋体"/>
                <w:sz w:val="16"/>
              </w:rPr>
              <w:t>2024年困难群众救助补助县级配套项目（农村低保和临时救助）</w:t>
            </w:r>
          </w:p>
        </w:tc>
      </w:tr>
      <w:tr w14:paraId="32464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A2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2311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0E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BAF52">
            <w:pPr>
              <w:jc w:val="center"/>
            </w:pPr>
            <w:r>
              <w:rPr>
                <w:rFonts w:ascii="宋体" w:hAnsi="宋体" w:eastAsia="宋体"/>
                <w:sz w:val="16"/>
              </w:rPr>
              <w:t>塔什库尔干塔吉克自治县民政局</w:t>
            </w:r>
          </w:p>
        </w:tc>
      </w:tr>
      <w:tr w14:paraId="79DC1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48B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D64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A9A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BB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2C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56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BB9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0D93">
            <w:pPr>
              <w:jc w:val="center"/>
            </w:pPr>
            <w:r>
              <w:rPr>
                <w:rFonts w:ascii="宋体" w:hAnsi="宋体" w:eastAsia="宋体"/>
                <w:sz w:val="16"/>
              </w:rPr>
              <w:t>得分</w:t>
            </w:r>
          </w:p>
        </w:tc>
      </w:tr>
      <w:tr w14:paraId="0E0A9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A6C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C5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531A">
            <w:pPr>
              <w:jc w:val="center"/>
            </w:pPr>
            <w:r>
              <w:rPr>
                <w:rFonts w:ascii="宋体" w:hAnsi="宋体" w:eastAsia="宋体"/>
                <w:sz w:val="16"/>
              </w:rPr>
              <w:t>174.42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3E34">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5541">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4F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8AA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D517">
            <w:pPr>
              <w:jc w:val="center"/>
            </w:pPr>
            <w:r>
              <w:rPr>
                <w:rFonts w:ascii="宋体" w:hAnsi="宋体" w:eastAsia="宋体"/>
                <w:sz w:val="16"/>
              </w:rPr>
              <w:t>10.00分</w:t>
            </w:r>
          </w:p>
        </w:tc>
      </w:tr>
      <w:tr w14:paraId="7014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F7E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F0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A55B">
            <w:pPr>
              <w:jc w:val="center"/>
            </w:pPr>
            <w:r>
              <w:rPr>
                <w:rFonts w:ascii="宋体" w:hAnsi="宋体" w:eastAsia="宋体"/>
                <w:sz w:val="16"/>
              </w:rPr>
              <w:t>174.42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42AB">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8175">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1C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2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C659">
            <w:pPr>
              <w:jc w:val="center"/>
            </w:pPr>
            <w:r>
              <w:rPr>
                <w:rFonts w:ascii="宋体" w:hAnsi="宋体" w:eastAsia="宋体"/>
                <w:sz w:val="16"/>
              </w:rPr>
              <w:t>—</w:t>
            </w:r>
          </w:p>
        </w:tc>
      </w:tr>
      <w:tr w14:paraId="31EBF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A6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39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A74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5BC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7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58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5C3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5FD5">
            <w:pPr>
              <w:jc w:val="center"/>
            </w:pPr>
            <w:r>
              <w:rPr>
                <w:rFonts w:ascii="宋体" w:hAnsi="宋体" w:eastAsia="宋体"/>
                <w:sz w:val="16"/>
              </w:rPr>
              <w:t>—</w:t>
            </w:r>
          </w:p>
        </w:tc>
      </w:tr>
      <w:tr w14:paraId="74CB31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03E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07B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68D19">
            <w:pPr>
              <w:jc w:val="center"/>
            </w:pPr>
            <w:r>
              <w:rPr>
                <w:rFonts w:ascii="宋体" w:hAnsi="宋体" w:eastAsia="宋体"/>
                <w:sz w:val="16"/>
              </w:rPr>
              <w:t>实际完成情况</w:t>
            </w:r>
          </w:p>
        </w:tc>
      </w:tr>
      <w:tr w14:paraId="31F12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EA6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072D0">
            <w:pPr>
              <w:jc w:val="both"/>
            </w:pPr>
            <w:r>
              <w:rPr>
                <w:rFonts w:ascii="宋体" w:hAnsi="宋体" w:eastAsia="宋体"/>
                <w:sz w:val="16"/>
              </w:rPr>
              <w:t>该项</w:t>
            </w:r>
            <w:r>
              <w:rPr>
                <w:rFonts w:hint="eastAsia" w:ascii="宋体" w:hAnsi="宋体"/>
                <w:sz w:val="16"/>
                <w:lang w:eastAsia="zh-CN"/>
              </w:rPr>
              <w:t>目对</w:t>
            </w:r>
            <w:r>
              <w:rPr>
                <w:rFonts w:ascii="宋体" w:hAnsi="宋体" w:eastAsia="宋体"/>
                <w:sz w:val="16"/>
              </w:rPr>
              <w:t>12个乡镇困难群众进行补助，主要用于农村</w:t>
            </w:r>
            <w:r>
              <w:rPr>
                <w:rFonts w:hint="eastAsia" w:ascii="宋体" w:hAnsi="宋体"/>
                <w:sz w:val="16"/>
                <w:lang w:eastAsia="zh-CN"/>
              </w:rPr>
              <w:t>低保户</w:t>
            </w:r>
            <w:r>
              <w:rPr>
                <w:rFonts w:ascii="宋体" w:hAnsi="宋体" w:eastAsia="宋体"/>
                <w:sz w:val="16"/>
              </w:rPr>
              <w:t>发放临时救助发放50人。项目的实施确保了困难群众的基本生活需求得到满足，临时救助机制的建立和实施，使得在遭遇突发事件时，困难群众能够及时获得有效救助。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C0EEEA">
            <w:pPr>
              <w:jc w:val="both"/>
            </w:pPr>
            <w:r>
              <w:rPr>
                <w:rFonts w:ascii="宋体" w:hAnsi="宋体" w:eastAsia="宋体"/>
                <w:sz w:val="16"/>
              </w:rPr>
              <w:t>该项目实际支出资金14.74万元，为12个乡镇困难群众进行补助，主要用于农村</w:t>
            </w:r>
            <w:r>
              <w:rPr>
                <w:rFonts w:hint="eastAsia" w:ascii="宋体" w:hAnsi="宋体"/>
                <w:sz w:val="16"/>
                <w:lang w:eastAsia="zh-CN"/>
              </w:rPr>
              <w:t>低保户</w:t>
            </w:r>
            <w:r>
              <w:rPr>
                <w:rFonts w:ascii="宋体" w:hAnsi="宋体" w:eastAsia="宋体"/>
                <w:sz w:val="16"/>
              </w:rPr>
              <w:t>发放临时救助发放50人，临时救助发放单位标准为每人2948元。项目的实施确保了困难群众的基本生活需求得到满足，临时救助机制的建立和实施，使得在遭遇突发事件时，困难群众能够及时获得有效救助。</w:t>
            </w:r>
            <w:r>
              <w:rPr>
                <w:rFonts w:ascii="宋体" w:hAnsi="宋体" w:eastAsia="宋体"/>
                <w:sz w:val="16"/>
              </w:rPr>
              <w:tab/>
            </w:r>
            <w:r>
              <w:rPr>
                <w:rFonts w:ascii="宋体" w:hAnsi="宋体" w:eastAsia="宋体"/>
                <w:sz w:val="16"/>
              </w:rPr>
              <w:t>困难群众满意度达到100%。</w:t>
            </w:r>
            <w:r>
              <w:rPr>
                <w:rFonts w:ascii="宋体" w:hAnsi="宋体" w:eastAsia="宋体"/>
                <w:sz w:val="16"/>
              </w:rPr>
              <w:br w:type="textWrapping"/>
            </w:r>
          </w:p>
        </w:tc>
      </w:tr>
      <w:tr w14:paraId="19F058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0740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89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8C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A3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25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F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50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AA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FD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69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D0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7A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1F8B">
            <w:pPr>
              <w:jc w:val="center"/>
            </w:pPr>
            <w:r>
              <w:rPr>
                <w:rFonts w:ascii="宋体" w:hAnsi="宋体" w:eastAsia="宋体"/>
                <w:sz w:val="16"/>
              </w:rPr>
              <w:t>偏差原因分析及改进措施</w:t>
            </w:r>
          </w:p>
        </w:tc>
      </w:tr>
      <w:tr w14:paraId="5ADC5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03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AF6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0B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2233">
            <w:pPr>
              <w:jc w:val="center"/>
            </w:pPr>
            <w:r>
              <w:rPr>
                <w:rFonts w:ascii="宋体" w:hAnsi="宋体" w:eastAsia="宋体"/>
                <w:sz w:val="16"/>
              </w:rPr>
              <w:t>临时救助发放人次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731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F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5F4C">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1A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A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2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BEA4">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14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7D9A3">
            <w:pPr>
              <w:jc w:val="center"/>
            </w:pPr>
          </w:p>
        </w:tc>
      </w:tr>
      <w:tr w14:paraId="2FE39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96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B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68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DE51">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78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7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65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3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3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1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E4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EF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D891">
            <w:pPr>
              <w:jc w:val="center"/>
            </w:pPr>
          </w:p>
        </w:tc>
      </w:tr>
      <w:tr w14:paraId="61B2B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D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F2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261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4D47">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60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1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72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B5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F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9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F7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C0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7A39">
            <w:pPr>
              <w:jc w:val="center"/>
            </w:pPr>
          </w:p>
        </w:tc>
      </w:tr>
      <w:tr w14:paraId="35470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26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D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E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8283">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1E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8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D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21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A3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2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94D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EF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47D24">
            <w:pPr>
              <w:jc w:val="center"/>
            </w:pPr>
          </w:p>
        </w:tc>
      </w:tr>
      <w:tr w14:paraId="51831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30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B7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5C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B3B0">
            <w:pPr>
              <w:jc w:val="center"/>
            </w:pPr>
            <w:r>
              <w:rPr>
                <w:rFonts w:ascii="宋体" w:hAnsi="宋体" w:eastAsia="宋体"/>
                <w:sz w:val="16"/>
              </w:rPr>
              <w:t>临时救助发放单位（元/人）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3DC5">
            <w:pPr>
              <w:jc w:val="center"/>
            </w:pPr>
            <w:r>
              <w:rPr>
                <w:rFonts w:ascii="宋体" w:hAnsi="宋体" w:eastAsia="宋体"/>
                <w:sz w:val="16"/>
              </w:rPr>
              <w:t>&lt;=2948元/人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A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4AC7">
            <w:pPr>
              <w:jc w:val="center"/>
            </w:pPr>
            <w:r>
              <w:rPr>
                <w:rFonts w:ascii="宋体" w:hAnsi="宋体" w:eastAsia="宋体"/>
                <w:sz w:val="16"/>
              </w:rPr>
              <w: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C0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2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F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3C37">
            <w:pPr>
              <w:jc w:val="center"/>
            </w:pPr>
            <w:r>
              <w:rPr>
                <w:rFonts w:ascii="宋体" w:hAnsi="宋体" w:eastAsia="宋体"/>
                <w:sz w:val="16"/>
              </w:rPr>
              <w:t>=2948元/人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F1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EA49">
            <w:pPr>
              <w:jc w:val="center"/>
            </w:pPr>
          </w:p>
        </w:tc>
      </w:tr>
      <w:tr w14:paraId="41F3C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0E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D4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30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69E0">
            <w:pPr>
              <w:jc w:val="center"/>
            </w:pPr>
            <w:r>
              <w:rPr>
                <w:rFonts w:ascii="宋体" w:hAnsi="宋体" w:eastAsia="宋体"/>
                <w:sz w:val="16"/>
              </w:rPr>
              <w:t>确保了困难群众的基本生活需求得到满足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831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6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30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8C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CD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1DD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461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0A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DCBC">
            <w:pPr>
              <w:jc w:val="center"/>
            </w:pPr>
          </w:p>
        </w:tc>
      </w:tr>
      <w:tr w14:paraId="22576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9C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CE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34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9C3">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7F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F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9E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6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0E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AAF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9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5C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E9F5">
            <w:pPr>
              <w:jc w:val="center"/>
            </w:pPr>
            <w:r>
              <w:rPr>
                <w:rFonts w:ascii="宋体" w:hAnsi="宋体" w:eastAsia="宋体"/>
                <w:sz w:val="16"/>
              </w:rPr>
              <w:t>项目完成情况较好，实际困难群众满意度较高，所以指标出现正偏差</w:t>
            </w:r>
          </w:p>
        </w:tc>
      </w:tr>
      <w:tr w14:paraId="38C1A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94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E8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EC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59D98">
            <w:pPr>
              <w:jc w:val="center"/>
            </w:pPr>
            <w:r>
              <w:rPr>
                <w:rFonts w:ascii="宋体" w:hAnsi="宋体" w:eastAsia="宋体"/>
                <w:sz w:val="16"/>
              </w:rPr>
              <w:t>100分</w:t>
            </w:r>
          </w:p>
        </w:tc>
      </w:tr>
    </w:tbl>
    <w:p w14:paraId="4DABD7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BF70DCF">
        <w:tblPrEx>
          <w:tblCellMar>
            <w:top w:w="0" w:type="dxa"/>
            <w:left w:w="108" w:type="dxa"/>
            <w:bottom w:w="0" w:type="dxa"/>
            <w:right w:w="108" w:type="dxa"/>
          </w:tblCellMar>
        </w:tblPrEx>
        <w:tc>
          <w:tcPr>
            <w:tcW w:w="8848" w:type="dxa"/>
            <w:gridSpan w:val="14"/>
            <w:vAlign w:val="center"/>
          </w:tcPr>
          <w:p w14:paraId="1AC617B7">
            <w:pPr>
              <w:jc w:val="center"/>
            </w:pPr>
            <w:r>
              <w:rPr>
                <w:rFonts w:ascii="宋体" w:hAnsi="宋体" w:eastAsia="宋体"/>
                <w:sz w:val="24"/>
              </w:rPr>
              <w:t>项目支出绩效自评表</w:t>
            </w:r>
          </w:p>
        </w:tc>
      </w:tr>
      <w:tr w14:paraId="1C3F1FEA">
        <w:tblPrEx>
          <w:tblCellMar>
            <w:top w:w="0" w:type="dxa"/>
            <w:left w:w="108" w:type="dxa"/>
            <w:bottom w:w="0" w:type="dxa"/>
            <w:right w:w="108" w:type="dxa"/>
          </w:tblCellMar>
        </w:tblPrEx>
        <w:tc>
          <w:tcPr>
            <w:tcW w:w="8848" w:type="dxa"/>
            <w:gridSpan w:val="14"/>
            <w:vAlign w:val="center"/>
          </w:tcPr>
          <w:p w14:paraId="3877FBFC">
            <w:pPr>
              <w:jc w:val="center"/>
            </w:pPr>
            <w:r>
              <w:rPr>
                <w:rFonts w:ascii="宋体" w:hAnsi="宋体" w:eastAsia="宋体"/>
                <w:sz w:val="24"/>
              </w:rPr>
              <w:t>(2024年度)</w:t>
            </w:r>
          </w:p>
        </w:tc>
      </w:tr>
      <w:tr w14:paraId="1F9897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7A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854D07">
            <w:pPr>
              <w:jc w:val="center"/>
            </w:pPr>
            <w:r>
              <w:rPr>
                <w:rFonts w:ascii="宋体" w:hAnsi="宋体" w:eastAsia="宋体"/>
                <w:sz w:val="16"/>
              </w:rPr>
              <w:t>2024年民政协理员工资县级自筹项目</w:t>
            </w:r>
          </w:p>
        </w:tc>
      </w:tr>
      <w:tr w14:paraId="0FBF90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42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47E1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17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1C6DE8">
            <w:pPr>
              <w:jc w:val="center"/>
            </w:pPr>
            <w:r>
              <w:rPr>
                <w:rFonts w:ascii="宋体" w:hAnsi="宋体" w:eastAsia="宋体"/>
                <w:sz w:val="16"/>
              </w:rPr>
              <w:t>塔什库尔干塔吉克自治县民政局</w:t>
            </w:r>
          </w:p>
        </w:tc>
      </w:tr>
      <w:tr w14:paraId="6DCF5E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5E1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659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75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33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E29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57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7BE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52A8">
            <w:pPr>
              <w:jc w:val="center"/>
            </w:pPr>
            <w:r>
              <w:rPr>
                <w:rFonts w:ascii="宋体" w:hAnsi="宋体" w:eastAsia="宋体"/>
                <w:sz w:val="16"/>
              </w:rPr>
              <w:t>得分</w:t>
            </w:r>
          </w:p>
        </w:tc>
      </w:tr>
      <w:tr w14:paraId="2CFFA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7D5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28E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553D">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3A5D9">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06C4">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D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ED7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07DF">
            <w:pPr>
              <w:jc w:val="center"/>
            </w:pPr>
            <w:r>
              <w:rPr>
                <w:rFonts w:ascii="宋体" w:hAnsi="宋体" w:eastAsia="宋体"/>
                <w:sz w:val="16"/>
              </w:rPr>
              <w:t>10.00分</w:t>
            </w:r>
          </w:p>
        </w:tc>
      </w:tr>
      <w:tr w14:paraId="0D3A9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DE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11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6702">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712F">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16528">
            <w:pPr>
              <w:jc w:val="center"/>
            </w:pPr>
            <w:r>
              <w:rPr>
                <w:rFonts w:ascii="宋体" w:hAnsi="宋体" w:eastAsia="宋体"/>
                <w:sz w:val="16"/>
              </w:rPr>
              <w:t>46.08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AC2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A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B8BD">
            <w:pPr>
              <w:jc w:val="center"/>
            </w:pPr>
            <w:r>
              <w:rPr>
                <w:rFonts w:ascii="宋体" w:hAnsi="宋体" w:eastAsia="宋体"/>
                <w:sz w:val="16"/>
              </w:rPr>
              <w:t>—</w:t>
            </w:r>
          </w:p>
        </w:tc>
      </w:tr>
      <w:tr w14:paraId="5A845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8F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C8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803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4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AF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0E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F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0A93">
            <w:pPr>
              <w:jc w:val="center"/>
            </w:pPr>
            <w:r>
              <w:rPr>
                <w:rFonts w:ascii="宋体" w:hAnsi="宋体" w:eastAsia="宋体"/>
                <w:sz w:val="16"/>
              </w:rPr>
              <w:t>—</w:t>
            </w:r>
          </w:p>
        </w:tc>
      </w:tr>
      <w:tr w14:paraId="4D913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8FC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0E5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DCB188">
            <w:pPr>
              <w:jc w:val="center"/>
            </w:pPr>
            <w:r>
              <w:rPr>
                <w:rFonts w:ascii="宋体" w:hAnsi="宋体" w:eastAsia="宋体"/>
                <w:sz w:val="16"/>
              </w:rPr>
              <w:t>实际完成情况</w:t>
            </w:r>
          </w:p>
        </w:tc>
      </w:tr>
      <w:tr w14:paraId="5D123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6D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47D7D">
            <w:pPr>
              <w:jc w:val="both"/>
            </w:pPr>
            <w:r>
              <w:rPr>
                <w:rFonts w:ascii="宋体" w:hAnsi="宋体" w:eastAsia="宋体"/>
                <w:sz w:val="16"/>
              </w:rPr>
              <w:t>为8名民政局县聘协理员发放工资，按照4800元/人/月发放，通过资金的发放，提高协理员的工作积极性。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67655">
            <w:pPr>
              <w:jc w:val="both"/>
            </w:pPr>
            <w:r>
              <w:rPr>
                <w:rFonts w:ascii="宋体" w:hAnsi="宋体" w:eastAsia="宋体"/>
                <w:sz w:val="16"/>
              </w:rPr>
              <w:t>项目实际支出46.08万元，为8名民政局县聘协理员发放工资，按照4800元/人/月发放，共计发放12个月，通过资金的发放，提高协理员的工作积极性，协理员满意度达到100%。</w:t>
            </w:r>
          </w:p>
        </w:tc>
      </w:tr>
      <w:tr w14:paraId="737345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F2F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D2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BB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8D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2E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9F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CC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1F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79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98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0C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2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EDE9">
            <w:pPr>
              <w:jc w:val="center"/>
            </w:pPr>
            <w:r>
              <w:rPr>
                <w:rFonts w:ascii="宋体" w:hAnsi="宋体" w:eastAsia="宋体"/>
                <w:sz w:val="16"/>
              </w:rPr>
              <w:t>偏差原因分析及改进措施</w:t>
            </w:r>
          </w:p>
        </w:tc>
      </w:tr>
      <w:tr w14:paraId="5CF17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EF1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AE2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8A5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55CA">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C90">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9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D9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4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C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F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DFF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6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D6A8">
            <w:pPr>
              <w:jc w:val="center"/>
            </w:pPr>
          </w:p>
        </w:tc>
      </w:tr>
      <w:tr w14:paraId="54037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F6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BA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B2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47CA">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291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E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4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9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2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6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BA9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39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C619">
            <w:pPr>
              <w:jc w:val="center"/>
            </w:pPr>
          </w:p>
        </w:tc>
      </w:tr>
      <w:tr w14:paraId="03EE9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A5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D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00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20F1">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FD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D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B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E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B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FB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DB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87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A833">
            <w:pPr>
              <w:jc w:val="center"/>
            </w:pPr>
          </w:p>
        </w:tc>
      </w:tr>
      <w:tr w14:paraId="0CC5A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A5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29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CC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05A1">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70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A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1F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5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C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CE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AA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ED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EDE1">
            <w:pPr>
              <w:jc w:val="center"/>
            </w:pPr>
          </w:p>
        </w:tc>
      </w:tr>
      <w:tr w14:paraId="3C6DD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53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1A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F5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FF5F">
            <w:pPr>
              <w:jc w:val="center"/>
            </w:pPr>
            <w:r>
              <w:rPr>
                <w:rFonts w:ascii="宋体" w:hAnsi="宋体" w:eastAsia="宋体"/>
                <w:sz w:val="16"/>
              </w:rPr>
              <w:t>每次发放资金数（万元）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62A3">
            <w:pPr>
              <w:jc w:val="center"/>
            </w:pPr>
            <w:r>
              <w:rPr>
                <w:rFonts w:ascii="宋体" w:hAnsi="宋体" w:eastAsia="宋体"/>
                <w:sz w:val="16"/>
              </w:rPr>
              <w:t>&lt;=3.84万元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92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1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C5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2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BD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259E">
            <w:pPr>
              <w:jc w:val="center"/>
            </w:pPr>
            <w:r>
              <w:rPr>
                <w:rFonts w:ascii="宋体" w:hAnsi="宋体" w:eastAsia="宋体"/>
                <w:sz w:val="16"/>
              </w:rPr>
              <w: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A2D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DEDE6">
            <w:pPr>
              <w:jc w:val="center"/>
            </w:pPr>
          </w:p>
        </w:tc>
      </w:tr>
      <w:tr w14:paraId="1CB61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5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2C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CF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75B8">
            <w:pPr>
              <w:jc w:val="center"/>
            </w:pPr>
            <w:r>
              <w:rPr>
                <w:rFonts w:ascii="宋体" w:hAnsi="宋体" w:eastAsia="宋体"/>
                <w:sz w:val="16"/>
              </w:rPr>
              <w:t>提高协理员工作积极性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60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77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2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66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25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A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22A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80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5E15">
            <w:pPr>
              <w:jc w:val="center"/>
            </w:pPr>
          </w:p>
        </w:tc>
      </w:tr>
      <w:tr w14:paraId="7E5C6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DE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5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6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B40A">
            <w:pPr>
              <w:jc w:val="center"/>
            </w:pPr>
            <w:r>
              <w:rPr>
                <w:rFonts w:ascii="宋体" w:hAnsi="宋体" w:eastAsia="宋体"/>
                <w:sz w:val="16"/>
              </w:rPr>
              <w:t>协理员满意度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0A5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7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D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0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DD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5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4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E1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2D35">
            <w:pPr>
              <w:jc w:val="center"/>
            </w:pPr>
            <w:r>
              <w:rPr>
                <w:rFonts w:ascii="宋体" w:hAnsi="宋体" w:eastAsia="宋体"/>
                <w:sz w:val="16"/>
              </w:rPr>
              <w:t>项目完成情况较好，实际协助员满意度较高，所以指标出现正偏差</w:t>
            </w:r>
          </w:p>
        </w:tc>
      </w:tr>
      <w:tr w14:paraId="7C3796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A0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6D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80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B364DA">
            <w:pPr>
              <w:jc w:val="center"/>
            </w:pPr>
            <w:r>
              <w:rPr>
                <w:rFonts w:ascii="宋体" w:hAnsi="宋体" w:eastAsia="宋体"/>
                <w:sz w:val="16"/>
              </w:rPr>
              <w:t>100分</w:t>
            </w:r>
          </w:p>
        </w:tc>
      </w:tr>
    </w:tbl>
    <w:p w14:paraId="4BD2C7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F84A856">
        <w:tblPrEx>
          <w:tblCellMar>
            <w:top w:w="0" w:type="dxa"/>
            <w:left w:w="108" w:type="dxa"/>
            <w:bottom w:w="0" w:type="dxa"/>
            <w:right w:w="108" w:type="dxa"/>
          </w:tblCellMar>
        </w:tblPrEx>
        <w:tc>
          <w:tcPr>
            <w:tcW w:w="8848" w:type="dxa"/>
            <w:gridSpan w:val="14"/>
            <w:vAlign w:val="center"/>
          </w:tcPr>
          <w:p w14:paraId="6459DB89">
            <w:pPr>
              <w:jc w:val="center"/>
            </w:pPr>
            <w:r>
              <w:rPr>
                <w:rFonts w:ascii="宋体" w:hAnsi="宋体" w:eastAsia="宋体"/>
                <w:sz w:val="24"/>
              </w:rPr>
              <w:t>项目支出绩效自评表</w:t>
            </w:r>
          </w:p>
        </w:tc>
      </w:tr>
      <w:tr w14:paraId="03CD90D6">
        <w:tblPrEx>
          <w:tblCellMar>
            <w:top w:w="0" w:type="dxa"/>
            <w:left w:w="108" w:type="dxa"/>
            <w:bottom w:w="0" w:type="dxa"/>
            <w:right w:w="108" w:type="dxa"/>
          </w:tblCellMar>
        </w:tblPrEx>
        <w:tc>
          <w:tcPr>
            <w:tcW w:w="8848" w:type="dxa"/>
            <w:gridSpan w:val="14"/>
            <w:vAlign w:val="center"/>
          </w:tcPr>
          <w:p w14:paraId="6ACBB067">
            <w:pPr>
              <w:jc w:val="center"/>
            </w:pPr>
            <w:r>
              <w:rPr>
                <w:rFonts w:ascii="宋体" w:hAnsi="宋体" w:eastAsia="宋体"/>
                <w:sz w:val="24"/>
              </w:rPr>
              <w:t>(2024年度)</w:t>
            </w:r>
          </w:p>
        </w:tc>
      </w:tr>
      <w:tr w14:paraId="28A1A7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0F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E73836">
            <w:pPr>
              <w:jc w:val="center"/>
            </w:pPr>
            <w:r>
              <w:rPr>
                <w:rFonts w:ascii="宋体" w:hAnsi="宋体" w:eastAsia="宋体"/>
                <w:sz w:val="16"/>
              </w:rPr>
              <w:t>2024年自治区农村幸福大院运转补助项目</w:t>
            </w:r>
          </w:p>
        </w:tc>
      </w:tr>
      <w:tr w14:paraId="019EDA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A5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56CFE">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15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38D31">
            <w:pPr>
              <w:jc w:val="center"/>
            </w:pPr>
            <w:r>
              <w:rPr>
                <w:rFonts w:ascii="宋体" w:hAnsi="宋体" w:eastAsia="宋体"/>
                <w:sz w:val="16"/>
              </w:rPr>
              <w:t>塔什库尔干塔吉克自治县民政局</w:t>
            </w:r>
          </w:p>
        </w:tc>
      </w:tr>
      <w:tr w14:paraId="4F85E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E5CB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266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A4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669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B3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58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F0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9559">
            <w:pPr>
              <w:jc w:val="center"/>
            </w:pPr>
            <w:r>
              <w:rPr>
                <w:rFonts w:ascii="宋体" w:hAnsi="宋体" w:eastAsia="宋体"/>
                <w:sz w:val="16"/>
              </w:rPr>
              <w:t>得分</w:t>
            </w:r>
          </w:p>
        </w:tc>
      </w:tr>
      <w:tr w14:paraId="72431F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2E5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1E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1E26">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72D1">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0CEB">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4E9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3A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1B8B">
            <w:pPr>
              <w:jc w:val="center"/>
            </w:pPr>
            <w:r>
              <w:rPr>
                <w:rFonts w:ascii="宋体" w:hAnsi="宋体" w:eastAsia="宋体"/>
                <w:sz w:val="16"/>
              </w:rPr>
              <w:t>10.00分</w:t>
            </w:r>
          </w:p>
        </w:tc>
      </w:tr>
      <w:tr w14:paraId="16EA9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B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93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1B7D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32EC5">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BE07">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8BB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2D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A835">
            <w:pPr>
              <w:jc w:val="center"/>
            </w:pPr>
            <w:r>
              <w:rPr>
                <w:rFonts w:ascii="宋体" w:hAnsi="宋体" w:eastAsia="宋体"/>
                <w:sz w:val="16"/>
              </w:rPr>
              <w:t>—</w:t>
            </w:r>
          </w:p>
        </w:tc>
      </w:tr>
      <w:tr w14:paraId="7F35D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4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D97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24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4B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914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CB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3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896F">
            <w:pPr>
              <w:jc w:val="center"/>
            </w:pPr>
            <w:r>
              <w:rPr>
                <w:rFonts w:ascii="宋体" w:hAnsi="宋体" w:eastAsia="宋体"/>
                <w:sz w:val="16"/>
              </w:rPr>
              <w:t>—</w:t>
            </w:r>
          </w:p>
        </w:tc>
      </w:tr>
      <w:tr w14:paraId="71500A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A21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318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4CD33">
            <w:pPr>
              <w:jc w:val="center"/>
            </w:pPr>
            <w:r>
              <w:rPr>
                <w:rFonts w:ascii="宋体" w:hAnsi="宋体" w:eastAsia="宋体"/>
                <w:sz w:val="16"/>
              </w:rPr>
              <w:t>实际完成情况</w:t>
            </w:r>
          </w:p>
        </w:tc>
      </w:tr>
      <w:tr w14:paraId="65F58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509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E7A02">
            <w:pPr>
              <w:jc w:val="both"/>
            </w:pPr>
            <w:r>
              <w:rPr>
                <w:rFonts w:ascii="宋体" w:hAnsi="宋体" w:eastAsia="宋体"/>
                <w:sz w:val="16"/>
              </w:rPr>
              <w:t>该项目资金专项用于11所农村幸福大院运转过程中水、电、暖、公共设施日常维修和维护的问题，每所幸福大院补助资金5万元，保障11所农村幸福大院正常运转，项目的实施破解困难老年人日常生活照料问题，养老难问题，发挥出幸福大院“老有所居、老有所依、老有所养”的作用，提升农村老人的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67678">
            <w:pPr>
              <w:jc w:val="both"/>
            </w:pPr>
            <w:r>
              <w:rPr>
                <w:rFonts w:ascii="宋体" w:hAnsi="宋体" w:eastAsia="宋体"/>
                <w:sz w:val="16"/>
              </w:rPr>
              <w:t>项目实际支出55万元，解决11所农村幸福大院运转过程中水、电、暖、公共设施日常维修和维护的问题，每所幸福大院补助资金5万元，保障了11所农村幸福大院正常运转，项目的完成破解了困难老年人日常生活照料问题，养老难问题，</w:t>
            </w:r>
            <w:r>
              <w:rPr>
                <w:rFonts w:hint="eastAsia" w:ascii="宋体" w:hAnsi="宋体"/>
                <w:sz w:val="16"/>
                <w:lang w:eastAsia="zh-CN"/>
              </w:rPr>
              <w:t>发挥</w:t>
            </w:r>
            <w:r>
              <w:rPr>
                <w:rFonts w:ascii="宋体" w:hAnsi="宋体" w:eastAsia="宋体"/>
                <w:sz w:val="16"/>
              </w:rPr>
              <w:t>了幸福大院“老有所居、老有所依、老有所养”的作用，提升了农村老人的幸福感、安全感。困难老年人满意度达到100%。</w:t>
            </w:r>
            <w:r>
              <w:rPr>
                <w:rFonts w:ascii="宋体" w:hAnsi="宋体" w:eastAsia="宋体"/>
                <w:sz w:val="16"/>
              </w:rPr>
              <w:br w:type="textWrapping"/>
            </w:r>
          </w:p>
        </w:tc>
      </w:tr>
      <w:tr w14:paraId="7B95D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A32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95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19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6B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70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21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0F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7E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60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88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F0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FF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02705">
            <w:pPr>
              <w:jc w:val="center"/>
            </w:pPr>
            <w:r>
              <w:rPr>
                <w:rFonts w:ascii="宋体" w:hAnsi="宋体" w:eastAsia="宋体"/>
                <w:sz w:val="16"/>
              </w:rPr>
              <w:t>偏差原因分析及改进措施</w:t>
            </w:r>
          </w:p>
        </w:tc>
      </w:tr>
      <w:tr w14:paraId="76144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47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285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3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3109">
            <w:pPr>
              <w:jc w:val="center"/>
            </w:pPr>
            <w:r>
              <w:rPr>
                <w:rFonts w:ascii="宋体" w:hAnsi="宋体" w:eastAsia="宋体"/>
                <w:sz w:val="16"/>
              </w:rPr>
              <w:t>补助幸福大院数量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7488">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D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F604">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C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6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2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0C67">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EF72">
            <w:pPr>
              <w:jc w:val="center"/>
            </w:pPr>
          </w:p>
        </w:tc>
      </w:tr>
      <w:tr w14:paraId="79BE5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D8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4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B6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A442">
            <w:pPr>
              <w:jc w:val="center"/>
            </w:pPr>
            <w:r>
              <w:rPr>
                <w:rFonts w:ascii="宋体" w:hAnsi="宋体" w:eastAsia="宋体"/>
                <w:sz w:val="16"/>
              </w:rPr>
              <w:t>幸福大院补助覆盖率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F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9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9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3C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6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C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0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4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2E7D">
            <w:pPr>
              <w:jc w:val="center"/>
            </w:pPr>
          </w:p>
        </w:tc>
      </w:tr>
      <w:tr w14:paraId="46BD6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2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68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EA8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4EBC">
            <w:pPr>
              <w:jc w:val="center"/>
            </w:pPr>
            <w:r>
              <w:rPr>
                <w:rFonts w:ascii="宋体" w:hAnsi="宋体" w:eastAsia="宋体"/>
                <w:sz w:val="16"/>
              </w:rPr>
              <w:t>运转补助发放及时率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F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4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1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B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A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2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B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2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60CDD">
            <w:pPr>
              <w:jc w:val="center"/>
            </w:pPr>
          </w:p>
        </w:tc>
      </w:tr>
      <w:tr w14:paraId="0EF74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D5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94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6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A57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71E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5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8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5B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BC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1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568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7E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E2B33">
            <w:pPr>
              <w:jc w:val="center"/>
            </w:pPr>
          </w:p>
        </w:tc>
      </w:tr>
      <w:tr w14:paraId="0A4AE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4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0C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5C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CE57">
            <w:pPr>
              <w:jc w:val="center"/>
            </w:pPr>
            <w:r>
              <w:rPr>
                <w:rFonts w:ascii="宋体" w:hAnsi="宋体" w:eastAsia="宋体"/>
                <w:sz w:val="16"/>
              </w:rPr>
              <w:t>幸福大院运转经费标准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943F">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03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DC51">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E4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9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06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8BA3">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49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D657">
            <w:pPr>
              <w:jc w:val="center"/>
            </w:pPr>
          </w:p>
        </w:tc>
      </w:tr>
      <w:tr w14:paraId="119B6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B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34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DE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6676">
            <w:pPr>
              <w:jc w:val="center"/>
            </w:pPr>
            <w:r>
              <w:rPr>
                <w:rFonts w:ascii="宋体" w:hAnsi="宋体" w:eastAsia="宋体"/>
                <w:sz w:val="16"/>
              </w:rPr>
              <w:t>破解困难老年人日常生活照料问题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332B">
            <w:pPr>
              <w:jc w:val="center"/>
            </w:pPr>
            <w:r>
              <w:rPr>
                <w:rFonts w:ascii="宋体" w:hAnsi="宋体" w:eastAsia="宋体"/>
                <w:sz w:val="16"/>
              </w:rPr>
              <w:t>破解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0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5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5E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6B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3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CEB9">
            <w:pPr>
              <w:jc w:val="center"/>
            </w:pPr>
            <w:r>
              <w:rPr>
                <w:rFonts w:ascii="宋体" w:hAnsi="宋体" w:eastAsia="宋体"/>
                <w:sz w:val="16"/>
              </w:rPr>
              <w:t>破解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91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9557">
            <w:pPr>
              <w:jc w:val="center"/>
            </w:pPr>
          </w:p>
        </w:tc>
      </w:tr>
      <w:tr w14:paraId="52546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76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4D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92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4E60">
            <w:pPr>
              <w:jc w:val="center"/>
            </w:pPr>
            <w:r>
              <w:rPr>
                <w:rFonts w:ascii="宋体" w:hAnsi="宋体" w:eastAsia="宋体"/>
                <w:sz w:val="16"/>
              </w:rPr>
              <w:t>困难老年人满意度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8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B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D2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2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66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C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2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44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0CBAE">
            <w:pPr>
              <w:jc w:val="center"/>
            </w:pPr>
          </w:p>
        </w:tc>
      </w:tr>
      <w:tr w14:paraId="3B71C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E3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CF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42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C937C">
            <w:pPr>
              <w:jc w:val="center"/>
            </w:pPr>
            <w:r>
              <w:rPr>
                <w:rFonts w:ascii="宋体" w:hAnsi="宋体" w:eastAsia="宋体"/>
                <w:sz w:val="16"/>
              </w:rPr>
              <w:t>100分</w:t>
            </w:r>
          </w:p>
        </w:tc>
      </w:tr>
    </w:tbl>
    <w:p w14:paraId="7362DD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9DE815B">
        <w:tblPrEx>
          <w:tblCellMar>
            <w:top w:w="0" w:type="dxa"/>
            <w:left w:w="108" w:type="dxa"/>
            <w:bottom w:w="0" w:type="dxa"/>
            <w:right w:w="108" w:type="dxa"/>
          </w:tblCellMar>
        </w:tblPrEx>
        <w:tc>
          <w:tcPr>
            <w:tcW w:w="8848" w:type="dxa"/>
            <w:gridSpan w:val="14"/>
            <w:vAlign w:val="center"/>
          </w:tcPr>
          <w:p w14:paraId="0BB9AEA9">
            <w:pPr>
              <w:jc w:val="center"/>
            </w:pPr>
            <w:r>
              <w:rPr>
                <w:rFonts w:ascii="宋体" w:hAnsi="宋体" w:eastAsia="宋体"/>
                <w:sz w:val="24"/>
              </w:rPr>
              <w:t>项目支出绩效自评表</w:t>
            </w:r>
          </w:p>
        </w:tc>
      </w:tr>
      <w:tr w14:paraId="1AFC37B7">
        <w:tblPrEx>
          <w:tblCellMar>
            <w:top w:w="0" w:type="dxa"/>
            <w:left w:w="108" w:type="dxa"/>
            <w:bottom w:w="0" w:type="dxa"/>
            <w:right w:w="108" w:type="dxa"/>
          </w:tblCellMar>
        </w:tblPrEx>
        <w:tc>
          <w:tcPr>
            <w:tcW w:w="8848" w:type="dxa"/>
            <w:gridSpan w:val="14"/>
            <w:vAlign w:val="center"/>
          </w:tcPr>
          <w:p w14:paraId="6F32B799">
            <w:pPr>
              <w:jc w:val="center"/>
            </w:pPr>
            <w:r>
              <w:rPr>
                <w:rFonts w:ascii="宋体" w:hAnsi="宋体" w:eastAsia="宋体"/>
                <w:sz w:val="24"/>
              </w:rPr>
              <w:t>(2024年度)</w:t>
            </w:r>
          </w:p>
        </w:tc>
      </w:tr>
      <w:tr w14:paraId="236A9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27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5642AD">
            <w:pPr>
              <w:jc w:val="center"/>
            </w:pPr>
            <w:r>
              <w:rPr>
                <w:rFonts w:ascii="宋体" w:hAnsi="宋体" w:eastAsia="宋体"/>
                <w:sz w:val="16"/>
              </w:rPr>
              <w:t>2024年自治区彩票公益金支持80岁以上老年人基本生活补助和免费体检补助项目</w:t>
            </w:r>
          </w:p>
        </w:tc>
      </w:tr>
      <w:tr w14:paraId="39D63D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BC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DC5D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27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C243E3">
            <w:pPr>
              <w:jc w:val="center"/>
            </w:pPr>
            <w:r>
              <w:rPr>
                <w:rFonts w:ascii="宋体" w:hAnsi="宋体" w:eastAsia="宋体"/>
                <w:sz w:val="16"/>
              </w:rPr>
              <w:t>塔什库尔干塔吉克自治县民政局</w:t>
            </w:r>
          </w:p>
        </w:tc>
      </w:tr>
      <w:tr w14:paraId="360CC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4AB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694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5A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E00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4F8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A3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E2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2ADB">
            <w:pPr>
              <w:jc w:val="center"/>
            </w:pPr>
            <w:r>
              <w:rPr>
                <w:rFonts w:ascii="宋体" w:hAnsi="宋体" w:eastAsia="宋体"/>
                <w:sz w:val="16"/>
              </w:rPr>
              <w:t>得分</w:t>
            </w:r>
          </w:p>
        </w:tc>
      </w:tr>
      <w:tr w14:paraId="7F409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5D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014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29C7">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0419">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6EAA">
            <w:pPr>
              <w:jc w:val="center"/>
            </w:pPr>
            <w:r>
              <w:rPr>
                <w:rFonts w:ascii="宋体" w:hAnsi="宋体" w:eastAsia="宋体"/>
                <w:sz w:val="16"/>
              </w:rPr>
              <w:t>34.21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F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0C3EB">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6612">
            <w:pPr>
              <w:jc w:val="center"/>
            </w:pPr>
            <w:r>
              <w:rPr>
                <w:rFonts w:hint="eastAsia" w:ascii="宋体" w:hAnsi="宋体"/>
                <w:sz w:val="16"/>
                <w:lang w:val="en-US" w:eastAsia="zh-CN"/>
              </w:rPr>
              <w:t>9.72</w:t>
            </w:r>
            <w:r>
              <w:rPr>
                <w:rFonts w:ascii="宋体" w:hAnsi="宋体" w:eastAsia="宋体"/>
                <w:sz w:val="16"/>
              </w:rPr>
              <w:t>分</w:t>
            </w:r>
          </w:p>
        </w:tc>
      </w:tr>
      <w:tr w14:paraId="5097C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41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10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C865">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A1549">
            <w:pPr>
              <w:jc w:val="center"/>
            </w:pPr>
            <w:r>
              <w:rPr>
                <w:rFonts w:ascii="宋体" w:hAnsi="宋体" w:eastAsia="宋体"/>
                <w:sz w:val="16"/>
              </w:rPr>
              <w:t>35.20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D3DD">
            <w:pPr>
              <w:jc w:val="center"/>
            </w:pPr>
            <w:r>
              <w:rPr>
                <w:rFonts w:ascii="宋体" w:hAnsi="宋体" w:eastAsia="宋体"/>
                <w:sz w:val="16"/>
              </w:rPr>
              <w:t>34.21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B54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B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E73C">
            <w:pPr>
              <w:jc w:val="center"/>
            </w:pPr>
            <w:r>
              <w:rPr>
                <w:rFonts w:ascii="宋体" w:hAnsi="宋体" w:eastAsia="宋体"/>
                <w:sz w:val="16"/>
              </w:rPr>
              <w:t>—</w:t>
            </w:r>
          </w:p>
        </w:tc>
      </w:tr>
      <w:tr w14:paraId="2E1AD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BF4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EE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5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C3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E8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B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03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574C">
            <w:pPr>
              <w:jc w:val="center"/>
            </w:pPr>
            <w:r>
              <w:rPr>
                <w:rFonts w:ascii="宋体" w:hAnsi="宋体" w:eastAsia="宋体"/>
                <w:sz w:val="16"/>
              </w:rPr>
              <w:t>—</w:t>
            </w:r>
          </w:p>
        </w:tc>
      </w:tr>
      <w:tr w14:paraId="2E54AB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8EA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2EB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491748">
            <w:pPr>
              <w:jc w:val="center"/>
            </w:pPr>
            <w:r>
              <w:rPr>
                <w:rFonts w:ascii="宋体" w:hAnsi="宋体" w:eastAsia="宋体"/>
                <w:sz w:val="16"/>
              </w:rPr>
              <w:t>实际完成情况</w:t>
            </w:r>
          </w:p>
        </w:tc>
      </w:tr>
      <w:tr w14:paraId="68A0D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806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578CB">
            <w:pPr>
              <w:jc w:val="both"/>
            </w:pPr>
            <w:r>
              <w:rPr>
                <w:rFonts w:ascii="宋体" w:hAnsi="宋体" w:eastAsia="宋体"/>
                <w:sz w:val="16"/>
              </w:rPr>
              <w:t>该项目为12个乡镇428名80周岁以上老年人发放生活补助和300名老年人免费体检，2024年80岁以上高龄老年人按年龄分如下 ：80-89岁448人，发放标准50元/月/人</w:t>
            </w:r>
            <w:r>
              <w:rPr>
                <w:rFonts w:hint="eastAsia" w:ascii="宋体" w:hAnsi="宋体"/>
                <w:sz w:val="16"/>
                <w:lang w:eastAsia="zh-CN"/>
              </w:rPr>
              <w:t>、</w:t>
            </w:r>
            <w:r>
              <w:rPr>
                <w:rFonts w:ascii="宋体" w:hAnsi="宋体" w:eastAsia="宋体"/>
                <w:sz w:val="16"/>
              </w:rPr>
              <w:t>90-99岁68人，</w:t>
            </w:r>
            <w:r>
              <w:rPr>
                <w:rFonts w:hint="eastAsia" w:ascii="宋体" w:hAnsi="宋体"/>
                <w:sz w:val="16"/>
                <w:lang w:eastAsia="zh-CN"/>
              </w:rPr>
              <w:t>120</w:t>
            </w:r>
            <w:r>
              <w:rPr>
                <w:rFonts w:ascii="宋体" w:hAnsi="宋体" w:eastAsia="宋体"/>
                <w:sz w:val="16"/>
              </w:rPr>
              <w:t>元/月/人、100岁以上6人，200元/月/人发放生活补助；按132元/人/年支付体检费。该项目的实施解决了80岁以上高龄老人的基本生活困难，提高他们的生活和生命质量，落实了老有所养、老有所依的目标。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DC64B">
            <w:pPr>
              <w:jc w:val="both"/>
            </w:pPr>
            <w:r>
              <w:rPr>
                <w:rFonts w:ascii="宋体" w:hAnsi="宋体" w:eastAsia="宋体"/>
                <w:sz w:val="16"/>
              </w:rPr>
              <w:t>项目实际支出34.21万元，该项目为12个乡镇428名80周岁以上老年人发放生活补助和300名老年人免费体检，2024年80岁以上高龄老年人按年龄分如下 ：80-89岁448人，发放标准50元/月/人</w:t>
            </w:r>
            <w:r>
              <w:rPr>
                <w:rFonts w:hint="eastAsia" w:ascii="宋体" w:hAnsi="宋体"/>
                <w:sz w:val="16"/>
                <w:lang w:eastAsia="zh-CN"/>
              </w:rPr>
              <w:t>、</w:t>
            </w:r>
            <w:r>
              <w:rPr>
                <w:rFonts w:ascii="宋体" w:hAnsi="宋体" w:eastAsia="宋体"/>
                <w:sz w:val="16"/>
              </w:rPr>
              <w:t>90-99岁68人，</w:t>
            </w:r>
            <w:r>
              <w:rPr>
                <w:rFonts w:hint="eastAsia" w:ascii="宋体" w:hAnsi="宋体"/>
                <w:sz w:val="16"/>
                <w:lang w:eastAsia="zh-CN"/>
              </w:rPr>
              <w:t>120</w:t>
            </w:r>
            <w:r>
              <w:rPr>
                <w:rFonts w:ascii="宋体" w:hAnsi="宋体" w:eastAsia="宋体"/>
                <w:sz w:val="16"/>
              </w:rPr>
              <w:t>元/月/人、100岁以上6人，200元/月/人发放生活补助；按132元/人/年支付体检费。该项目的实施解决了80岁以上高龄老人的基本生活困难，提高他们的生活和生命质量，落实了老有所养、老有所依的目标。</w:t>
            </w:r>
            <w:r>
              <w:rPr>
                <w:rFonts w:ascii="宋体" w:hAnsi="宋体" w:eastAsia="宋体"/>
                <w:sz w:val="16"/>
              </w:rPr>
              <w:br w:type="textWrapping"/>
            </w:r>
          </w:p>
        </w:tc>
      </w:tr>
      <w:tr w14:paraId="0B71B9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9E52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5F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C9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DE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49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CF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E9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45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87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CD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258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B4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A197">
            <w:pPr>
              <w:jc w:val="center"/>
            </w:pPr>
            <w:r>
              <w:rPr>
                <w:rFonts w:ascii="宋体" w:hAnsi="宋体" w:eastAsia="宋体"/>
                <w:sz w:val="16"/>
              </w:rPr>
              <w:t>偏差原因分析及改进措施</w:t>
            </w:r>
          </w:p>
        </w:tc>
      </w:tr>
      <w:tr w14:paraId="4AFDC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DBB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7BF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1B9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2C3B">
            <w:pPr>
              <w:jc w:val="center"/>
            </w:pPr>
            <w:r>
              <w:rPr>
                <w:rFonts w:ascii="宋体" w:hAnsi="宋体" w:eastAsia="宋体"/>
                <w:sz w:val="16"/>
              </w:rPr>
              <w:t>80</w:t>
            </w:r>
            <w:r>
              <w:rPr>
                <w:rFonts w:hint="eastAsia" w:ascii="宋体" w:hAnsi="宋体"/>
                <w:sz w:val="16"/>
                <w:lang w:eastAsia="zh-CN"/>
              </w:rPr>
              <w:t>以</w:t>
            </w:r>
            <w:r>
              <w:rPr>
                <w:rFonts w:ascii="宋体" w:hAnsi="宋体" w:eastAsia="宋体"/>
                <w:sz w:val="16"/>
              </w:rPr>
              <w:t>岁老年人体检数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53A">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B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87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A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E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0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70B7">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A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55D3">
            <w:pPr>
              <w:jc w:val="center"/>
            </w:pPr>
          </w:p>
        </w:tc>
      </w:tr>
      <w:tr w14:paraId="3D2B0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1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1F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96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EF0A">
            <w:pPr>
              <w:jc w:val="center"/>
            </w:pPr>
            <w:r>
              <w:rPr>
                <w:rFonts w:ascii="宋体" w:hAnsi="宋体" w:eastAsia="宋体"/>
                <w:sz w:val="16"/>
              </w:rPr>
              <w:t>80岁以上老年人领取养老金人数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7C66">
            <w:pPr>
              <w:jc w:val="center"/>
            </w:pPr>
            <w:r>
              <w:rPr>
                <w:rFonts w:ascii="宋体" w:hAnsi="宋体" w:eastAsia="宋体"/>
                <w:sz w:val="16"/>
              </w:rPr>
              <w:t>&gt;=428人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0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E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1C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A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0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AA80">
            <w:pPr>
              <w:jc w:val="center"/>
            </w:pPr>
            <w:r>
              <w:rPr>
                <w:rFonts w:ascii="宋体" w:hAnsi="宋体" w:eastAsia="宋体"/>
                <w:sz w:val="16"/>
              </w:rPr>
              <w:t>=428人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B0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B76E">
            <w:pPr>
              <w:jc w:val="center"/>
            </w:pPr>
          </w:p>
        </w:tc>
      </w:tr>
      <w:tr w14:paraId="65F43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7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C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D8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8343">
            <w:pPr>
              <w:jc w:val="center"/>
            </w:pPr>
            <w:r>
              <w:rPr>
                <w:rFonts w:ascii="宋体" w:hAnsi="宋体" w:eastAsia="宋体"/>
                <w:sz w:val="16"/>
              </w:rPr>
              <w:t>补贴对象动态管理的精准度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0B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3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C8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3E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E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B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9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D6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2CCE">
            <w:pPr>
              <w:jc w:val="center"/>
            </w:pPr>
          </w:p>
        </w:tc>
      </w:tr>
      <w:tr w14:paraId="0FC2F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A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3E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DEB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AA10">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4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7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46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95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8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C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7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F6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15A6">
            <w:pPr>
              <w:jc w:val="center"/>
            </w:pPr>
          </w:p>
        </w:tc>
      </w:tr>
      <w:tr w14:paraId="76DEB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84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93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E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24F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100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7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3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AA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CF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2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E8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A2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97DC9">
            <w:pPr>
              <w:jc w:val="center"/>
            </w:pPr>
          </w:p>
        </w:tc>
      </w:tr>
      <w:tr w14:paraId="255C6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0F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492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C39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52E7">
            <w:pPr>
              <w:jc w:val="center"/>
            </w:pPr>
            <w:r>
              <w:rPr>
                <w:rFonts w:ascii="宋体" w:hAnsi="宋体" w:eastAsia="宋体"/>
                <w:sz w:val="16"/>
              </w:rPr>
              <w:t>80岁以上老年人体检费用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E21F">
            <w:pPr>
              <w:jc w:val="center"/>
            </w:pPr>
            <w:r>
              <w:rPr>
                <w:rFonts w:ascii="宋体" w:hAnsi="宋体" w:eastAsia="宋体"/>
                <w:sz w:val="16"/>
              </w:rPr>
              <w:t>&lt;=3.96万元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8B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3B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D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2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DD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58E7">
            <w:pPr>
              <w:jc w:val="center"/>
            </w:pPr>
            <w:r>
              <w:rPr>
                <w:rFonts w:ascii="宋体" w:hAnsi="宋体" w:eastAsia="宋体"/>
                <w:sz w:val="16"/>
              </w:rPr>
              <w: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A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1154">
            <w:pPr>
              <w:jc w:val="center"/>
            </w:pPr>
          </w:p>
        </w:tc>
      </w:tr>
      <w:tr w14:paraId="3D77C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A1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5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7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A508">
            <w:pPr>
              <w:jc w:val="center"/>
            </w:pPr>
            <w:r>
              <w:rPr>
                <w:rFonts w:ascii="宋体" w:hAnsi="宋体" w:eastAsia="宋体"/>
                <w:sz w:val="16"/>
              </w:rPr>
              <w:t>80岁以上老年人领取养老金费用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47AF">
            <w:pPr>
              <w:jc w:val="center"/>
            </w:pPr>
            <w:r>
              <w:rPr>
                <w:rFonts w:ascii="宋体" w:hAnsi="宋体" w:eastAsia="宋体"/>
                <w:sz w:val="16"/>
              </w:rPr>
              <w:t>&lt;=31.24万元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96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E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2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7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D0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FBA4">
            <w:pPr>
              <w:jc w:val="center"/>
            </w:pPr>
            <w:r>
              <w:rPr>
                <w:rFonts w:ascii="宋体" w:hAnsi="宋体" w:eastAsia="宋体"/>
                <w:sz w:val="16"/>
              </w:rPr>
              <w:t>=30.25万元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2547">
            <w:pPr>
              <w:jc w:val="center"/>
            </w:pPr>
            <w:r>
              <w:rPr>
                <w:rFonts w:ascii="宋体" w:hAnsi="宋体" w:eastAsia="宋体"/>
                <w:sz w:val="16"/>
              </w:rPr>
              <w:t>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E50DC">
            <w:pPr>
              <w:jc w:val="center"/>
            </w:pPr>
            <w:r>
              <w:rPr>
                <w:rFonts w:ascii="宋体" w:hAnsi="宋体" w:eastAsia="宋体"/>
                <w:sz w:val="16"/>
              </w:rPr>
              <w:t>偏差原因：本项目通过拨付资金30.25万元，已确保完成本年度工作任务，导致出现正偏差，改进措施：根据项目需求，后续合理设置绩效指标，合理规划和调配资金，保障工作按时按量进行，避免资金闲置，提高资金使用效率。</w:t>
            </w:r>
          </w:p>
        </w:tc>
      </w:tr>
      <w:tr w14:paraId="780BA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2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3A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89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BC3E">
            <w:pPr>
              <w:jc w:val="center"/>
            </w:pPr>
            <w:r>
              <w:rPr>
                <w:rFonts w:ascii="宋体" w:hAnsi="宋体" w:eastAsia="宋体"/>
                <w:sz w:val="16"/>
              </w:rPr>
              <w:t>提高他们的生活和生命质量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061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B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E5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1E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A2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E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42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52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80E6D">
            <w:pPr>
              <w:jc w:val="center"/>
            </w:pPr>
          </w:p>
        </w:tc>
      </w:tr>
      <w:tr w14:paraId="38A1F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35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C3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55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B049">
            <w:pPr>
              <w:jc w:val="center"/>
            </w:pPr>
            <w:r>
              <w:rPr>
                <w:rFonts w:ascii="宋体" w:hAnsi="宋体" w:eastAsia="宋体"/>
                <w:sz w:val="16"/>
              </w:rPr>
              <w:t>困难老年人满意度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B1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A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C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2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C5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5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9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63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E644">
            <w:pPr>
              <w:jc w:val="center"/>
            </w:pPr>
            <w:r>
              <w:rPr>
                <w:rFonts w:ascii="宋体" w:hAnsi="宋体" w:eastAsia="宋体"/>
                <w:sz w:val="16"/>
              </w:rPr>
              <w:t>项目完成情况较好，实际困难老人满意度较高，所以指标出现正偏差</w:t>
            </w:r>
          </w:p>
        </w:tc>
      </w:tr>
      <w:tr w14:paraId="63C77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BA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D2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211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75E71">
            <w:pPr>
              <w:jc w:val="center"/>
            </w:pPr>
            <w:r>
              <w:rPr>
                <w:rFonts w:ascii="宋体" w:hAnsi="宋体" w:eastAsia="宋体"/>
                <w:sz w:val="16"/>
              </w:rPr>
              <w:t>99.21分</w:t>
            </w:r>
          </w:p>
        </w:tc>
      </w:tr>
    </w:tbl>
    <w:p w14:paraId="6B8819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ACA1C2">
        <w:tblPrEx>
          <w:tblCellMar>
            <w:top w:w="0" w:type="dxa"/>
            <w:left w:w="108" w:type="dxa"/>
            <w:bottom w:w="0" w:type="dxa"/>
            <w:right w:w="108" w:type="dxa"/>
          </w:tblCellMar>
        </w:tblPrEx>
        <w:tc>
          <w:tcPr>
            <w:tcW w:w="8848" w:type="dxa"/>
            <w:gridSpan w:val="14"/>
            <w:vAlign w:val="center"/>
          </w:tcPr>
          <w:p w14:paraId="09A931C8">
            <w:pPr>
              <w:jc w:val="center"/>
            </w:pPr>
            <w:r>
              <w:rPr>
                <w:rFonts w:ascii="宋体" w:hAnsi="宋体" w:eastAsia="宋体"/>
                <w:sz w:val="24"/>
              </w:rPr>
              <w:t>项目支出绩效自评表</w:t>
            </w:r>
          </w:p>
        </w:tc>
      </w:tr>
      <w:tr w14:paraId="5D291923">
        <w:tblPrEx>
          <w:tblCellMar>
            <w:top w:w="0" w:type="dxa"/>
            <w:left w:w="108" w:type="dxa"/>
            <w:bottom w:w="0" w:type="dxa"/>
            <w:right w:w="108" w:type="dxa"/>
          </w:tblCellMar>
        </w:tblPrEx>
        <w:tc>
          <w:tcPr>
            <w:tcW w:w="8848" w:type="dxa"/>
            <w:gridSpan w:val="14"/>
            <w:vAlign w:val="center"/>
          </w:tcPr>
          <w:p w14:paraId="013CA6CF">
            <w:pPr>
              <w:jc w:val="center"/>
            </w:pPr>
            <w:r>
              <w:rPr>
                <w:rFonts w:ascii="宋体" w:hAnsi="宋体" w:eastAsia="宋体"/>
                <w:sz w:val="24"/>
              </w:rPr>
              <w:t>(2024年度)</w:t>
            </w:r>
          </w:p>
        </w:tc>
      </w:tr>
      <w:tr w14:paraId="5CE4E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7B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5D5966">
            <w:pPr>
              <w:jc w:val="center"/>
            </w:pPr>
            <w:r>
              <w:rPr>
                <w:rFonts w:ascii="宋体" w:hAnsi="宋体" w:eastAsia="宋体"/>
                <w:sz w:val="16"/>
              </w:rPr>
              <w:t>2024年自治区彩票公益金支持政府购买</w:t>
            </w:r>
            <w:r>
              <w:rPr>
                <w:rFonts w:hint="eastAsia" w:ascii="宋体" w:hAnsi="宋体"/>
                <w:sz w:val="16"/>
                <w:lang w:eastAsia="zh-CN"/>
              </w:rPr>
              <w:t>健康</w:t>
            </w:r>
            <w:r>
              <w:rPr>
                <w:rFonts w:ascii="宋体" w:hAnsi="宋体" w:eastAsia="宋体"/>
                <w:sz w:val="16"/>
              </w:rPr>
              <w:t>融合行动服务补助项目</w:t>
            </w:r>
          </w:p>
        </w:tc>
      </w:tr>
      <w:tr w14:paraId="760FD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B7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76D76">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85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0AECA1">
            <w:pPr>
              <w:jc w:val="center"/>
            </w:pPr>
            <w:r>
              <w:rPr>
                <w:rFonts w:ascii="宋体" w:hAnsi="宋体" w:eastAsia="宋体"/>
                <w:sz w:val="16"/>
              </w:rPr>
              <w:t>塔什库尔干塔吉克自治县民政局</w:t>
            </w:r>
          </w:p>
        </w:tc>
      </w:tr>
      <w:tr w14:paraId="1BD25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56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EBC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93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CA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3B0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4C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B8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B2B8">
            <w:pPr>
              <w:jc w:val="center"/>
            </w:pPr>
            <w:r>
              <w:rPr>
                <w:rFonts w:ascii="宋体" w:hAnsi="宋体" w:eastAsia="宋体"/>
                <w:sz w:val="16"/>
              </w:rPr>
              <w:t>得分</w:t>
            </w:r>
          </w:p>
        </w:tc>
      </w:tr>
      <w:tr w14:paraId="26CDF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340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BB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D1D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AA0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E603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C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47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7491">
            <w:pPr>
              <w:jc w:val="center"/>
            </w:pPr>
            <w:r>
              <w:rPr>
                <w:rFonts w:ascii="宋体" w:hAnsi="宋体" w:eastAsia="宋体"/>
                <w:sz w:val="16"/>
              </w:rPr>
              <w:t>10.00分</w:t>
            </w:r>
          </w:p>
        </w:tc>
      </w:tr>
      <w:tr w14:paraId="0888B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B1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2C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5AEB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3B2B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D60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269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5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B763">
            <w:pPr>
              <w:jc w:val="center"/>
            </w:pPr>
            <w:r>
              <w:rPr>
                <w:rFonts w:ascii="宋体" w:hAnsi="宋体" w:eastAsia="宋体"/>
                <w:sz w:val="16"/>
              </w:rPr>
              <w:t>—</w:t>
            </w:r>
          </w:p>
        </w:tc>
      </w:tr>
      <w:tr w14:paraId="209F3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F0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459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F8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E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6F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17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5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EB44">
            <w:pPr>
              <w:jc w:val="center"/>
            </w:pPr>
            <w:r>
              <w:rPr>
                <w:rFonts w:ascii="宋体" w:hAnsi="宋体" w:eastAsia="宋体"/>
                <w:sz w:val="16"/>
              </w:rPr>
              <w:t>—</w:t>
            </w:r>
          </w:p>
        </w:tc>
      </w:tr>
      <w:tr w14:paraId="6F970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B17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CD9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F20D9">
            <w:pPr>
              <w:jc w:val="center"/>
            </w:pPr>
            <w:r>
              <w:rPr>
                <w:rFonts w:ascii="宋体" w:hAnsi="宋体" w:eastAsia="宋体"/>
                <w:sz w:val="16"/>
              </w:rPr>
              <w:t>实际完成情况</w:t>
            </w:r>
          </w:p>
        </w:tc>
      </w:tr>
      <w:tr w14:paraId="1259F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CE5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95AD72">
            <w:pPr>
              <w:jc w:val="both"/>
            </w:pPr>
            <w:r>
              <w:rPr>
                <w:rFonts w:ascii="宋体" w:hAnsi="宋体" w:eastAsia="宋体"/>
                <w:sz w:val="16"/>
              </w:rPr>
              <w:t>该项目资金20万元，用于支持面向社区困难群众购买精神障碍康复服务内容1项，对100名有康复需求、病情稳定、生活自理且经评估具备康复条件的居家精神障碍患者进行康复训练。项目的实施可以提升患者自我意识和社会功能、降低严重精神患者的复发率、致残率，切实减轻患者家庭和社会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2943A7">
            <w:pPr>
              <w:jc w:val="both"/>
            </w:pPr>
            <w:r>
              <w:rPr>
                <w:rFonts w:ascii="宋体" w:hAnsi="宋体" w:eastAsia="宋体"/>
                <w:sz w:val="16"/>
              </w:rPr>
              <w:t>项目实际支出20万元，已实现面向社区困难群众购买精神障碍康复服务内容1项，对100名有康复需求、病情稳定、生活自理且经评估具备康复条件的居家精神障碍患者进行康复训练。项目的实施可以提升患者自我意识和社会功能、降低严重精神患者的复发率、致残率，切实减轻患者家庭和社会负担。康复人员满意度达到100%。</w:t>
            </w:r>
          </w:p>
        </w:tc>
      </w:tr>
      <w:tr w14:paraId="54B55A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21AE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2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EA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F8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EC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FA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7B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66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34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4E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1B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86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EBBF">
            <w:pPr>
              <w:jc w:val="center"/>
            </w:pPr>
            <w:r>
              <w:rPr>
                <w:rFonts w:ascii="宋体" w:hAnsi="宋体" w:eastAsia="宋体"/>
                <w:sz w:val="16"/>
              </w:rPr>
              <w:t>偏差原因分析及改进措施</w:t>
            </w:r>
          </w:p>
        </w:tc>
      </w:tr>
      <w:tr w14:paraId="57565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AF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E70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F7C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BDAC">
            <w:pPr>
              <w:jc w:val="center"/>
            </w:pPr>
            <w:r>
              <w:rPr>
                <w:rFonts w:ascii="宋体" w:hAnsi="宋体" w:eastAsia="宋体"/>
                <w:sz w:val="16"/>
              </w:rPr>
              <w:t>具备康复条</w:t>
            </w:r>
            <w:r>
              <w:rPr>
                <w:rFonts w:hint="eastAsia" w:ascii="宋体" w:hAnsi="宋体"/>
                <w:sz w:val="16"/>
                <w:lang w:eastAsia="zh-CN"/>
              </w:rPr>
              <w:t>件的</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D970">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E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C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6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1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7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203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E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4ED1">
            <w:pPr>
              <w:jc w:val="center"/>
            </w:pPr>
          </w:p>
        </w:tc>
      </w:tr>
      <w:tr w14:paraId="2E5EB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D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B3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3635">
            <w:pPr>
              <w:jc w:val="center"/>
            </w:pPr>
            <w:r>
              <w:rPr>
                <w:rFonts w:ascii="宋体" w:hAnsi="宋体" w:eastAsia="宋体"/>
                <w:sz w:val="16"/>
              </w:rPr>
              <w:t>购买精神障碍康复服务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66B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C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5B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5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9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67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87F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8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3E05B">
            <w:pPr>
              <w:jc w:val="center"/>
            </w:pPr>
          </w:p>
        </w:tc>
      </w:tr>
      <w:tr w14:paraId="4F5CC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26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9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3E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F91E">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5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D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F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2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D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9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D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90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39358">
            <w:pPr>
              <w:jc w:val="center"/>
            </w:pPr>
          </w:p>
        </w:tc>
      </w:tr>
      <w:tr w14:paraId="5B39E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08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3D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FEC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A3E7">
            <w:pPr>
              <w:jc w:val="center"/>
            </w:pPr>
            <w:r>
              <w:rPr>
                <w:rFonts w:ascii="宋体" w:hAnsi="宋体" w:eastAsia="宋体"/>
                <w:sz w:val="16"/>
              </w:rPr>
              <w:t>康复资金拨付及时性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6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3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7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9F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E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D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3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5B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2EC1E">
            <w:pPr>
              <w:jc w:val="center"/>
            </w:pPr>
          </w:p>
        </w:tc>
      </w:tr>
      <w:tr w14:paraId="073E1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C7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42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62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9A50">
            <w:pPr>
              <w:jc w:val="center"/>
            </w:pPr>
            <w:r>
              <w:rPr>
                <w:rFonts w:ascii="宋体" w:hAnsi="宋体" w:eastAsia="宋体"/>
                <w:sz w:val="16"/>
              </w:rPr>
              <w:t>康复训练完成时间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D20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F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2B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2B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D0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DC4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C1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CFD2">
            <w:pPr>
              <w:jc w:val="center"/>
            </w:pPr>
          </w:p>
        </w:tc>
      </w:tr>
      <w:tr w14:paraId="0F0B6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75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52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4D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DCB7">
            <w:pPr>
              <w:jc w:val="center"/>
            </w:pPr>
            <w:r>
              <w:rPr>
                <w:rFonts w:ascii="宋体" w:hAnsi="宋体" w:eastAsia="宋体"/>
                <w:sz w:val="16"/>
              </w:rPr>
              <w:t>精神障碍康复服务成本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1E98">
            <w:pPr>
              <w:jc w:val="center"/>
            </w:pPr>
            <w:r>
              <w:rPr>
                <w:rFonts w:ascii="宋体" w:hAnsi="宋体" w:eastAsia="宋体"/>
                <w:sz w:val="16"/>
              </w:rPr>
              <w:t>&lt;=20万元/年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40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E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55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2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AC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1208">
            <w:pPr>
              <w:jc w:val="center"/>
            </w:pPr>
            <w:r>
              <w:rPr>
                <w:rFonts w:ascii="宋体" w:hAnsi="宋体" w:eastAsia="宋体"/>
                <w:sz w:val="16"/>
              </w:rPr>
              <w:t>=20万元/年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EA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E7B3">
            <w:pPr>
              <w:jc w:val="center"/>
            </w:pPr>
          </w:p>
        </w:tc>
      </w:tr>
      <w:tr w14:paraId="1CB4F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50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01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0D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82D1">
            <w:pPr>
              <w:jc w:val="center"/>
            </w:pPr>
            <w:r>
              <w:rPr>
                <w:rFonts w:ascii="宋体" w:hAnsi="宋体" w:eastAsia="宋体"/>
                <w:sz w:val="16"/>
              </w:rPr>
              <w:t>降低严重精神患者的复发率、致残率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0C6E">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D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84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C9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1E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57F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FA63">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93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EDF5">
            <w:pPr>
              <w:jc w:val="center"/>
            </w:pPr>
          </w:p>
        </w:tc>
      </w:tr>
      <w:tr w14:paraId="549D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AE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1F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AC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B09A">
            <w:pPr>
              <w:jc w:val="center"/>
            </w:pPr>
            <w:r>
              <w:rPr>
                <w:rFonts w:ascii="宋体" w:hAnsi="宋体" w:eastAsia="宋体"/>
                <w:sz w:val="16"/>
              </w:rPr>
              <w:t>康复人员满意度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CC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4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45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7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57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FDA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B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4E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2D34">
            <w:pPr>
              <w:jc w:val="center"/>
            </w:pPr>
            <w:r>
              <w:rPr>
                <w:rFonts w:ascii="宋体" w:hAnsi="宋体" w:eastAsia="宋体"/>
                <w:sz w:val="16"/>
              </w:rPr>
              <w:t>项目完成情况较好，实际康复人员满意度较高，所以指标出现正偏差</w:t>
            </w:r>
          </w:p>
        </w:tc>
      </w:tr>
      <w:tr w14:paraId="51D9F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4A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C7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3A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8EEDD1">
            <w:pPr>
              <w:jc w:val="center"/>
            </w:pPr>
            <w:r>
              <w:rPr>
                <w:rFonts w:ascii="宋体" w:hAnsi="宋体" w:eastAsia="宋体"/>
                <w:sz w:val="16"/>
              </w:rPr>
              <w:t>100分</w:t>
            </w:r>
          </w:p>
        </w:tc>
      </w:tr>
    </w:tbl>
    <w:p w14:paraId="1B512D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4E6A595">
        <w:tblPrEx>
          <w:tblCellMar>
            <w:top w:w="0" w:type="dxa"/>
            <w:left w:w="108" w:type="dxa"/>
            <w:bottom w:w="0" w:type="dxa"/>
            <w:right w:w="108" w:type="dxa"/>
          </w:tblCellMar>
        </w:tblPrEx>
        <w:tc>
          <w:tcPr>
            <w:tcW w:w="8848" w:type="dxa"/>
            <w:gridSpan w:val="14"/>
            <w:vAlign w:val="center"/>
          </w:tcPr>
          <w:p w14:paraId="5C60FE12">
            <w:pPr>
              <w:jc w:val="center"/>
            </w:pPr>
            <w:r>
              <w:rPr>
                <w:rFonts w:ascii="宋体" w:hAnsi="宋体" w:eastAsia="宋体"/>
                <w:sz w:val="24"/>
              </w:rPr>
              <w:t>项目支出绩效自评表</w:t>
            </w:r>
          </w:p>
        </w:tc>
      </w:tr>
      <w:tr w14:paraId="0F43AAFD">
        <w:tblPrEx>
          <w:tblCellMar>
            <w:top w:w="0" w:type="dxa"/>
            <w:left w:w="108" w:type="dxa"/>
            <w:bottom w:w="0" w:type="dxa"/>
            <w:right w:w="108" w:type="dxa"/>
          </w:tblCellMar>
        </w:tblPrEx>
        <w:tc>
          <w:tcPr>
            <w:tcW w:w="8848" w:type="dxa"/>
            <w:gridSpan w:val="14"/>
            <w:vAlign w:val="center"/>
          </w:tcPr>
          <w:p w14:paraId="4ADBE050">
            <w:pPr>
              <w:jc w:val="center"/>
            </w:pPr>
            <w:r>
              <w:rPr>
                <w:rFonts w:ascii="宋体" w:hAnsi="宋体" w:eastAsia="宋体"/>
                <w:sz w:val="24"/>
              </w:rPr>
              <w:t>(2024年度)</w:t>
            </w:r>
          </w:p>
        </w:tc>
      </w:tr>
      <w:tr w14:paraId="502FC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FB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12ECAA">
            <w:pPr>
              <w:jc w:val="center"/>
            </w:pPr>
            <w:r>
              <w:rPr>
                <w:rFonts w:ascii="宋体" w:hAnsi="宋体" w:eastAsia="宋体"/>
                <w:sz w:val="16"/>
              </w:rPr>
              <w:t>2024年自治区彩票公益金支持老年人福利类补助项目</w:t>
            </w:r>
          </w:p>
        </w:tc>
      </w:tr>
      <w:tr w14:paraId="116AA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E9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2E99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77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AD097">
            <w:pPr>
              <w:jc w:val="center"/>
            </w:pPr>
            <w:r>
              <w:rPr>
                <w:rFonts w:ascii="宋体" w:hAnsi="宋体" w:eastAsia="宋体"/>
                <w:sz w:val="16"/>
              </w:rPr>
              <w:t>塔什库尔干塔吉克自治县民政局</w:t>
            </w:r>
          </w:p>
        </w:tc>
      </w:tr>
      <w:tr w14:paraId="2E7F5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298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44D8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DF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96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FB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F86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F8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10C9">
            <w:pPr>
              <w:jc w:val="center"/>
            </w:pPr>
            <w:r>
              <w:rPr>
                <w:rFonts w:ascii="宋体" w:hAnsi="宋体" w:eastAsia="宋体"/>
                <w:sz w:val="16"/>
              </w:rPr>
              <w:t>得分</w:t>
            </w:r>
          </w:p>
        </w:tc>
      </w:tr>
      <w:tr w14:paraId="4022A3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207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A7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3AEE">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3618">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A831">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ECB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E6B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8319">
            <w:pPr>
              <w:jc w:val="center"/>
            </w:pPr>
            <w:r>
              <w:rPr>
                <w:rFonts w:ascii="宋体" w:hAnsi="宋体" w:eastAsia="宋体"/>
                <w:sz w:val="16"/>
              </w:rPr>
              <w:t>10.00分</w:t>
            </w:r>
          </w:p>
        </w:tc>
      </w:tr>
      <w:tr w14:paraId="65C3B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9D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06F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859F2">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E1EA9">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44ED7">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008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20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1DA2">
            <w:pPr>
              <w:jc w:val="center"/>
            </w:pPr>
            <w:r>
              <w:rPr>
                <w:rFonts w:ascii="宋体" w:hAnsi="宋体" w:eastAsia="宋体"/>
                <w:sz w:val="16"/>
              </w:rPr>
              <w:t>—</w:t>
            </w:r>
          </w:p>
        </w:tc>
      </w:tr>
      <w:tr w14:paraId="75C7A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4CD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13D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C1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5F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A3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7D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B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8AB0">
            <w:pPr>
              <w:jc w:val="center"/>
            </w:pPr>
            <w:r>
              <w:rPr>
                <w:rFonts w:ascii="宋体" w:hAnsi="宋体" w:eastAsia="宋体"/>
                <w:sz w:val="16"/>
              </w:rPr>
              <w:t>—</w:t>
            </w:r>
          </w:p>
        </w:tc>
      </w:tr>
      <w:tr w14:paraId="4E21DE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9EF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B3B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CBC27B">
            <w:pPr>
              <w:jc w:val="center"/>
            </w:pPr>
            <w:r>
              <w:rPr>
                <w:rFonts w:ascii="宋体" w:hAnsi="宋体" w:eastAsia="宋体"/>
                <w:sz w:val="16"/>
              </w:rPr>
              <w:t>实际完成情况</w:t>
            </w:r>
          </w:p>
        </w:tc>
      </w:tr>
      <w:tr w14:paraId="30327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7CE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CADB2">
            <w:pPr>
              <w:jc w:val="both"/>
            </w:pPr>
            <w:r>
              <w:rPr>
                <w:rFonts w:ascii="宋体" w:hAnsi="宋体" w:eastAsia="宋体"/>
                <w:sz w:val="16"/>
              </w:rPr>
              <w:t>该项目资金4.2万元，用于购买1项第三方购买服务，协助为养老服务机构内的老年人、农村留守老年人及特殊困难老年人（城市居家空巢、失能、重残特殊家庭）等提供综合服务和开展定期</w:t>
            </w:r>
            <w:r>
              <w:rPr>
                <w:rFonts w:hint="eastAsia" w:ascii="宋体" w:hAnsi="宋体"/>
                <w:sz w:val="16"/>
                <w:lang w:eastAsia="zh-CN"/>
              </w:rPr>
              <w:t>巡访</w:t>
            </w:r>
            <w:r>
              <w:rPr>
                <w:rFonts w:ascii="宋体" w:hAnsi="宋体" w:eastAsia="宋体"/>
                <w:sz w:val="16"/>
              </w:rPr>
              <w:t>、探访活动，包括进行身心健康情况评估监测，提供健康、救助、精神关爱、社会支持网络建设、权益保障、临终关怀等相关社会工作服务，开展居家和社区养老服务助行、助医、助餐等相关工作。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2248E4">
            <w:pPr>
              <w:jc w:val="both"/>
            </w:pPr>
            <w:r>
              <w:rPr>
                <w:rFonts w:ascii="宋体" w:hAnsi="宋体" w:eastAsia="宋体"/>
                <w:sz w:val="16"/>
              </w:rPr>
              <w:t>已完成该项目资金4.2万元，用于购买1项第三方购买服务，协助为养老服务机构内的老年人、农村留守老年人及特殊困难老年人（城市居家空巢、失能、重残特殊家庭）等提供综合服务和开展定期</w:t>
            </w:r>
            <w:r>
              <w:rPr>
                <w:rFonts w:hint="eastAsia" w:ascii="宋体" w:hAnsi="宋体"/>
                <w:sz w:val="16"/>
                <w:lang w:eastAsia="zh-CN"/>
              </w:rPr>
              <w:t>巡访</w:t>
            </w:r>
            <w:r>
              <w:rPr>
                <w:rFonts w:ascii="宋体" w:hAnsi="宋体" w:eastAsia="宋体"/>
                <w:sz w:val="16"/>
              </w:rPr>
              <w:t>、探访活动，包括进行身心健康情况评估监测，提供健康、救助、精神关爱、社会支持网络建设、权益保障、临终关怀等相关社会工作服务，开展居家和社区养老服务助行、助医、助餐等相关工作。老年人福利类对象满意度达到100%。</w:t>
            </w:r>
            <w:r>
              <w:rPr>
                <w:rFonts w:ascii="宋体" w:hAnsi="宋体" w:eastAsia="宋体"/>
                <w:sz w:val="16"/>
              </w:rPr>
              <w:br w:type="textWrapping"/>
            </w:r>
          </w:p>
        </w:tc>
      </w:tr>
      <w:tr w14:paraId="2497E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D4CD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BA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98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4A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CB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D3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8A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07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48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95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1A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0C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10F2">
            <w:pPr>
              <w:jc w:val="center"/>
            </w:pPr>
            <w:r>
              <w:rPr>
                <w:rFonts w:ascii="宋体" w:hAnsi="宋体" w:eastAsia="宋体"/>
                <w:sz w:val="16"/>
              </w:rPr>
              <w:t>偏差原因分析及改进措施</w:t>
            </w:r>
          </w:p>
        </w:tc>
      </w:tr>
      <w:tr w14:paraId="0DCC1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8A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3E8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00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82F">
            <w:pPr>
              <w:jc w:val="center"/>
            </w:pPr>
            <w:r>
              <w:rPr>
                <w:rFonts w:ascii="宋体" w:hAnsi="宋体" w:eastAsia="宋体"/>
                <w:sz w:val="16"/>
              </w:rPr>
              <w:t>购买第三方服务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3D6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0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3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C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9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4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F3A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B5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966A9">
            <w:pPr>
              <w:jc w:val="center"/>
            </w:pPr>
          </w:p>
        </w:tc>
      </w:tr>
      <w:tr w14:paraId="5D401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A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0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41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1D75">
            <w:pPr>
              <w:jc w:val="center"/>
            </w:pPr>
            <w:r>
              <w:rPr>
                <w:rFonts w:ascii="宋体" w:hAnsi="宋体" w:eastAsia="宋体"/>
                <w:sz w:val="16"/>
              </w:rPr>
              <w:t>补助资金监管执行率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28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8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4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73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C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7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48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58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A323D">
            <w:pPr>
              <w:jc w:val="center"/>
            </w:pPr>
          </w:p>
        </w:tc>
      </w:tr>
      <w:tr w14:paraId="1A061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CE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26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B21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C7BA">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0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F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89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A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6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5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4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2F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294E">
            <w:pPr>
              <w:jc w:val="center"/>
            </w:pPr>
          </w:p>
        </w:tc>
      </w:tr>
      <w:tr w14:paraId="63BBF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F3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4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C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D58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97E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3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1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7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1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F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5255">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7B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CF01">
            <w:pPr>
              <w:jc w:val="center"/>
            </w:pPr>
          </w:p>
        </w:tc>
      </w:tr>
      <w:tr w14:paraId="19F10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E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F6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F8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2CAC">
            <w:pPr>
              <w:jc w:val="center"/>
            </w:pPr>
            <w:r>
              <w:rPr>
                <w:rFonts w:ascii="宋体" w:hAnsi="宋体" w:eastAsia="宋体"/>
                <w:sz w:val="16"/>
              </w:rPr>
              <w:t>购买第三方服务费用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C1BC">
            <w:pPr>
              <w:jc w:val="center"/>
            </w:pPr>
            <w:r>
              <w:rPr>
                <w:rFonts w:ascii="宋体" w:hAnsi="宋体" w:eastAsia="宋体"/>
                <w:sz w:val="16"/>
              </w:rPr>
              <w:t>&lt;=4.20万元/年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2C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E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AA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ED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25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988D">
            <w:pPr>
              <w:jc w:val="center"/>
            </w:pPr>
            <w:r>
              <w:rPr>
                <w:rFonts w:ascii="宋体" w:hAnsi="宋体" w:eastAsia="宋体"/>
                <w:sz w:val="16"/>
              </w:rPr>
              <w:t>=4.2万元/年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86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C0D0E">
            <w:pPr>
              <w:jc w:val="center"/>
            </w:pPr>
          </w:p>
        </w:tc>
      </w:tr>
      <w:tr w14:paraId="3079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6D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5B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C0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9877">
            <w:pPr>
              <w:jc w:val="center"/>
            </w:pPr>
            <w:r>
              <w:rPr>
                <w:rFonts w:ascii="宋体" w:hAnsi="宋体" w:eastAsia="宋体"/>
                <w:sz w:val="16"/>
              </w:rPr>
              <w:t>开展居家和社区养老服务助行、助医、助餐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0890">
            <w:pPr>
              <w:jc w:val="center"/>
            </w:pPr>
            <w:r>
              <w:rPr>
                <w:rFonts w:ascii="宋体" w:hAnsi="宋体" w:eastAsia="宋体"/>
                <w:sz w:val="16"/>
              </w:rPr>
              <w:t>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7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99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DA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BB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1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3206">
            <w:pPr>
              <w:jc w:val="center"/>
            </w:pPr>
            <w:r>
              <w:rPr>
                <w:rFonts w:ascii="宋体" w:hAnsi="宋体" w:eastAsia="宋体"/>
                <w:sz w:val="16"/>
              </w:rPr>
              <w:t>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9F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3BBF1">
            <w:pPr>
              <w:jc w:val="center"/>
            </w:pPr>
          </w:p>
        </w:tc>
      </w:tr>
      <w:tr w14:paraId="6B524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E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81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1A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6DA6">
            <w:pPr>
              <w:jc w:val="center"/>
            </w:pPr>
            <w:r>
              <w:rPr>
                <w:rFonts w:ascii="宋体" w:hAnsi="宋体" w:eastAsia="宋体"/>
                <w:sz w:val="16"/>
              </w:rPr>
              <w:t>老年人福利类对象满意度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77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A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A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F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51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E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9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0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1F6E9">
            <w:pPr>
              <w:jc w:val="center"/>
            </w:pPr>
            <w:r>
              <w:rPr>
                <w:rFonts w:ascii="宋体" w:hAnsi="宋体" w:eastAsia="宋体"/>
                <w:sz w:val="16"/>
              </w:rPr>
              <w:t>项目完成情况较好，实际老年人福利类对象满意度较高，所以指标出现正偏差</w:t>
            </w:r>
          </w:p>
        </w:tc>
      </w:tr>
      <w:tr w14:paraId="31E3CE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80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EE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F7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DD9BC">
            <w:pPr>
              <w:jc w:val="center"/>
            </w:pPr>
            <w:r>
              <w:rPr>
                <w:rFonts w:ascii="宋体" w:hAnsi="宋体" w:eastAsia="宋体"/>
                <w:sz w:val="16"/>
              </w:rPr>
              <w:t>100分</w:t>
            </w:r>
          </w:p>
        </w:tc>
      </w:tr>
    </w:tbl>
    <w:p w14:paraId="7C6D5C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D2A4DAE">
        <w:tblPrEx>
          <w:tblCellMar>
            <w:top w:w="0" w:type="dxa"/>
            <w:left w:w="108" w:type="dxa"/>
            <w:bottom w:w="0" w:type="dxa"/>
            <w:right w:w="108" w:type="dxa"/>
          </w:tblCellMar>
        </w:tblPrEx>
        <w:tc>
          <w:tcPr>
            <w:tcW w:w="8848" w:type="dxa"/>
            <w:gridSpan w:val="14"/>
            <w:vAlign w:val="center"/>
          </w:tcPr>
          <w:p w14:paraId="174359BE">
            <w:pPr>
              <w:jc w:val="center"/>
            </w:pPr>
            <w:r>
              <w:rPr>
                <w:rFonts w:ascii="宋体" w:hAnsi="宋体" w:eastAsia="宋体"/>
                <w:sz w:val="24"/>
              </w:rPr>
              <w:t>项目支出绩效自评表</w:t>
            </w:r>
          </w:p>
        </w:tc>
      </w:tr>
      <w:tr w14:paraId="08D507ED">
        <w:tblPrEx>
          <w:tblCellMar>
            <w:top w:w="0" w:type="dxa"/>
            <w:left w:w="108" w:type="dxa"/>
            <w:bottom w:w="0" w:type="dxa"/>
            <w:right w:w="108" w:type="dxa"/>
          </w:tblCellMar>
        </w:tblPrEx>
        <w:tc>
          <w:tcPr>
            <w:tcW w:w="8848" w:type="dxa"/>
            <w:gridSpan w:val="14"/>
            <w:vAlign w:val="center"/>
          </w:tcPr>
          <w:p w14:paraId="65095F32">
            <w:pPr>
              <w:jc w:val="center"/>
            </w:pPr>
            <w:r>
              <w:rPr>
                <w:rFonts w:ascii="宋体" w:hAnsi="宋体" w:eastAsia="宋体"/>
                <w:sz w:val="24"/>
              </w:rPr>
              <w:t>(2024年度)</w:t>
            </w:r>
          </w:p>
        </w:tc>
      </w:tr>
      <w:tr w14:paraId="338BAB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C0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57558E">
            <w:pPr>
              <w:jc w:val="center"/>
            </w:pPr>
            <w:r>
              <w:rPr>
                <w:rFonts w:ascii="宋体" w:hAnsi="宋体" w:eastAsia="宋体"/>
                <w:sz w:val="16"/>
              </w:rPr>
              <w:t>2024年自治区财政困难群众救助补助项目</w:t>
            </w:r>
          </w:p>
        </w:tc>
      </w:tr>
      <w:tr w14:paraId="35885B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6F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9C6E4">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D4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20789A">
            <w:pPr>
              <w:jc w:val="center"/>
            </w:pPr>
            <w:r>
              <w:rPr>
                <w:rFonts w:ascii="宋体" w:hAnsi="宋体" w:eastAsia="宋体"/>
                <w:sz w:val="16"/>
              </w:rPr>
              <w:t>塔什库尔干塔吉克自治县民政局</w:t>
            </w:r>
          </w:p>
        </w:tc>
      </w:tr>
      <w:tr w14:paraId="78C062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5F3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D61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73B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6A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D6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BD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98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0AF5">
            <w:pPr>
              <w:jc w:val="center"/>
            </w:pPr>
            <w:r>
              <w:rPr>
                <w:rFonts w:ascii="宋体" w:hAnsi="宋体" w:eastAsia="宋体"/>
                <w:sz w:val="16"/>
              </w:rPr>
              <w:t>得分</w:t>
            </w:r>
          </w:p>
        </w:tc>
      </w:tr>
      <w:tr w14:paraId="6C38D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08A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11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DE5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D73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097D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DC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26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F2DF">
            <w:pPr>
              <w:jc w:val="center"/>
            </w:pPr>
            <w:r>
              <w:rPr>
                <w:rFonts w:ascii="宋体" w:hAnsi="宋体" w:eastAsia="宋体"/>
                <w:sz w:val="16"/>
              </w:rPr>
              <w:t>10.00分</w:t>
            </w:r>
          </w:p>
        </w:tc>
      </w:tr>
      <w:tr w14:paraId="1E16A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F32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4D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3D2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8A9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71EF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17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7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0E34">
            <w:pPr>
              <w:jc w:val="center"/>
            </w:pPr>
            <w:r>
              <w:rPr>
                <w:rFonts w:ascii="宋体" w:hAnsi="宋体" w:eastAsia="宋体"/>
                <w:sz w:val="16"/>
              </w:rPr>
              <w:t>—</w:t>
            </w:r>
          </w:p>
        </w:tc>
      </w:tr>
      <w:tr w14:paraId="41A90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C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44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2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3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BA0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CC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B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2B86">
            <w:pPr>
              <w:jc w:val="center"/>
            </w:pPr>
            <w:r>
              <w:rPr>
                <w:rFonts w:ascii="宋体" w:hAnsi="宋体" w:eastAsia="宋体"/>
                <w:sz w:val="16"/>
              </w:rPr>
              <w:t>—</w:t>
            </w:r>
          </w:p>
        </w:tc>
      </w:tr>
      <w:tr w14:paraId="0F628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69A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0B0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44D739">
            <w:pPr>
              <w:jc w:val="center"/>
            </w:pPr>
            <w:r>
              <w:rPr>
                <w:rFonts w:ascii="宋体" w:hAnsi="宋体" w:eastAsia="宋体"/>
                <w:sz w:val="16"/>
              </w:rPr>
              <w:t>实际完成情况</w:t>
            </w:r>
          </w:p>
        </w:tc>
      </w:tr>
      <w:tr w14:paraId="1146C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BB3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8C29B">
            <w:pPr>
              <w:jc w:val="both"/>
            </w:pPr>
            <w:r>
              <w:rPr>
                <w:rFonts w:ascii="宋体" w:hAnsi="宋体" w:eastAsia="宋体"/>
                <w:sz w:val="16"/>
              </w:rPr>
              <w:t>该项目资金用于12个乡镇困难群众进行补助，主要用于低保、特困人员救助供养、临时救助、流浪乞讨人员救助(含农村留守儿童、困境儿童、流浪乞讨儿童的应急处置、救助帮扶、监护支持、精神关爱等未成年人社会保护支出)、孤儿(含</w:t>
            </w:r>
            <w:r>
              <w:rPr>
                <w:rFonts w:hint="eastAsia" w:ascii="宋体" w:hAnsi="宋体"/>
                <w:sz w:val="16"/>
                <w:lang w:eastAsia="zh-CN"/>
              </w:rPr>
              <w:t>AZB</w:t>
            </w:r>
            <w:r>
              <w:rPr>
                <w:rFonts w:ascii="宋体" w:hAnsi="宋体" w:eastAsia="宋体"/>
                <w:sz w:val="16"/>
              </w:rPr>
              <w:t>病毒感染儿童、生活困难家庭中的和纳入特困人员救助供养范围的事实无人抚养儿童)基本生活保障支出方面。该项目用于保障5399名农村低保人员、28名特困人员护理费、通过该项目的实施保障其生活的基本支出、促进其成长，更好</w:t>
            </w:r>
            <w:r>
              <w:rPr>
                <w:rFonts w:hint="eastAsia" w:ascii="宋体" w:hAnsi="宋体"/>
                <w:sz w:val="16"/>
                <w:lang w:eastAsia="zh-CN"/>
              </w:rPr>
              <w:t>地</w:t>
            </w:r>
            <w:r>
              <w:rPr>
                <w:rFonts w:ascii="宋体" w:hAnsi="宋体" w:eastAsia="宋体"/>
                <w:sz w:val="16"/>
              </w:rPr>
              <w:t>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4328E6">
            <w:pPr>
              <w:jc w:val="both"/>
            </w:pPr>
            <w:r>
              <w:rPr>
                <w:rFonts w:ascii="宋体" w:hAnsi="宋体" w:eastAsia="宋体"/>
                <w:sz w:val="16"/>
              </w:rPr>
              <w:t>项目实际支出120万元，为12个乡镇困难群众进行补助，主要用于低保、特困人员救助供养、临时救助、流浪乞讨人员救助(含农村留守儿童、困境儿童、流浪乞讨儿童的应急处置、救助帮扶、监护支持、精神关爱等未成年人社会保护支出)、孤儿(含</w:t>
            </w:r>
            <w:r>
              <w:rPr>
                <w:rFonts w:hint="eastAsia" w:ascii="宋体" w:hAnsi="宋体"/>
                <w:sz w:val="16"/>
                <w:lang w:eastAsia="zh-CN"/>
              </w:rPr>
              <w:t>AZB</w:t>
            </w:r>
            <w:r>
              <w:rPr>
                <w:rFonts w:ascii="宋体" w:hAnsi="宋体" w:eastAsia="宋体"/>
                <w:sz w:val="16"/>
              </w:rPr>
              <w:t>病毒感染儿童、生活困难家庭中的和纳入特困人员救助供养范围的事实无人抚养儿童)基本生活保障支出方面。该项目用于保障5450名农村低保人员，农村低保补助费用116.4万元；28名特困人员护理费，特困护理补助费用3.6万元，通过该项目的实施保障其生活的基本支出、促进其成长，更好</w:t>
            </w:r>
            <w:r>
              <w:rPr>
                <w:rFonts w:hint="eastAsia" w:ascii="宋体" w:hAnsi="宋体"/>
                <w:sz w:val="16"/>
                <w:lang w:eastAsia="zh-CN"/>
              </w:rPr>
              <w:t>地</w:t>
            </w:r>
            <w:r>
              <w:rPr>
                <w:rFonts w:ascii="宋体" w:hAnsi="宋体" w:eastAsia="宋体"/>
                <w:sz w:val="16"/>
              </w:rPr>
              <w:t>融入社会。困难群众满意度达到100%。</w:t>
            </w:r>
          </w:p>
        </w:tc>
      </w:tr>
      <w:tr w14:paraId="612CEA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A8F7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AD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A0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47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1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06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2B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5D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44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DD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0F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15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8DF0E">
            <w:pPr>
              <w:jc w:val="center"/>
            </w:pPr>
            <w:r>
              <w:rPr>
                <w:rFonts w:ascii="宋体" w:hAnsi="宋体" w:eastAsia="宋体"/>
                <w:sz w:val="16"/>
              </w:rPr>
              <w:t>偏差原因分析及改进措施</w:t>
            </w:r>
          </w:p>
        </w:tc>
      </w:tr>
      <w:tr w14:paraId="67EEC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CF6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880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337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2A8D">
            <w:pPr>
              <w:jc w:val="center"/>
            </w:pPr>
            <w:r>
              <w:rPr>
                <w:rFonts w:ascii="宋体" w:hAnsi="宋体" w:eastAsia="宋体"/>
                <w:sz w:val="16"/>
              </w:rPr>
              <w:t>农村低保发放人数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991A">
            <w:pPr>
              <w:jc w:val="center"/>
            </w:pPr>
            <w:r>
              <w:rPr>
                <w:rFonts w:ascii="宋体" w:hAnsi="宋体" w:eastAsia="宋体"/>
                <w:sz w:val="16"/>
              </w:rPr>
              <w:t>&gt;=5399人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1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9514">
            <w:pPr>
              <w:jc w:val="center"/>
            </w:pPr>
            <w:r>
              <w:rPr>
                <w:rFonts w:ascii="宋体" w:hAnsi="宋体" w:eastAsia="宋体"/>
                <w:sz w:val="16"/>
              </w:rPr>
              <w:t>5399人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5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2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5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385E">
            <w:pPr>
              <w:jc w:val="center"/>
            </w:pPr>
            <w:r>
              <w:rPr>
                <w:rFonts w:ascii="宋体" w:hAnsi="宋体" w:eastAsia="宋体"/>
                <w:sz w:val="16"/>
              </w:rPr>
              <w:t>=5450人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A7C8">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C5C0">
            <w:pPr>
              <w:jc w:val="center"/>
            </w:pPr>
          </w:p>
        </w:tc>
      </w:tr>
      <w:tr w14:paraId="7FEF9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7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AD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6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FA41">
            <w:pPr>
              <w:jc w:val="center"/>
            </w:pPr>
            <w:r>
              <w:rPr>
                <w:rFonts w:ascii="宋体" w:hAnsi="宋体" w:eastAsia="宋体"/>
                <w:sz w:val="16"/>
              </w:rPr>
              <w:t>特困供养护理人数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7A17">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1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D17D">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1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A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6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9B0D">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B6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EEC4">
            <w:pPr>
              <w:jc w:val="center"/>
            </w:pPr>
          </w:p>
        </w:tc>
      </w:tr>
      <w:tr w14:paraId="7F347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88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D8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51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4675">
            <w:pPr>
              <w:jc w:val="center"/>
            </w:pPr>
            <w:r>
              <w:rPr>
                <w:rFonts w:ascii="宋体" w:hAnsi="宋体" w:eastAsia="宋体"/>
                <w:sz w:val="16"/>
              </w:rPr>
              <w:t>困难群众救助资金覆盖率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5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2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F5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6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6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1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C9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62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5EE00">
            <w:pPr>
              <w:jc w:val="center"/>
            </w:pPr>
          </w:p>
        </w:tc>
      </w:tr>
      <w:tr w14:paraId="4D640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7A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90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57C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4F76">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1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A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87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60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4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B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5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B4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137BD">
            <w:pPr>
              <w:jc w:val="center"/>
            </w:pPr>
          </w:p>
        </w:tc>
      </w:tr>
      <w:tr w14:paraId="3A7C0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1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52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3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6CA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C61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4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8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9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0A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6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05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6F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17B1">
            <w:pPr>
              <w:jc w:val="center"/>
            </w:pPr>
          </w:p>
        </w:tc>
      </w:tr>
      <w:tr w14:paraId="52AF5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735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95B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4FD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9DA5">
            <w:pPr>
              <w:jc w:val="center"/>
            </w:pPr>
            <w:r>
              <w:rPr>
                <w:rFonts w:ascii="宋体" w:hAnsi="宋体" w:eastAsia="宋体"/>
                <w:sz w:val="16"/>
              </w:rPr>
              <w:t>农村低保补助费用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BD18">
            <w:pPr>
              <w:jc w:val="center"/>
            </w:pPr>
            <w:r>
              <w:rPr>
                <w:rFonts w:ascii="宋体" w:hAnsi="宋体" w:eastAsia="宋体"/>
                <w:sz w:val="16"/>
              </w:rPr>
              <w:t>&lt;=116.4万元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48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3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3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1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00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1AA4">
            <w:pPr>
              <w:jc w:val="center"/>
            </w:pPr>
            <w:r>
              <w:rPr>
                <w:rFonts w:ascii="宋体" w:hAnsi="宋体" w:eastAsia="宋体"/>
                <w:sz w:val="16"/>
              </w:rPr>
              <w: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E7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59DE">
            <w:pPr>
              <w:jc w:val="center"/>
            </w:pPr>
          </w:p>
        </w:tc>
      </w:tr>
      <w:tr w14:paraId="2537E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8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3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E2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8289">
            <w:pPr>
              <w:jc w:val="center"/>
            </w:pPr>
            <w:r>
              <w:rPr>
                <w:rFonts w:ascii="宋体" w:hAnsi="宋体" w:eastAsia="宋体"/>
                <w:sz w:val="16"/>
              </w:rPr>
              <w:t>特困护理补助费用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5070">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76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B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B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3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CE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A17A">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88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381D">
            <w:pPr>
              <w:jc w:val="center"/>
            </w:pPr>
          </w:p>
        </w:tc>
      </w:tr>
      <w:tr w14:paraId="1A321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DC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0D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C0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B895">
            <w:pPr>
              <w:jc w:val="center"/>
            </w:pPr>
            <w:r>
              <w:rPr>
                <w:rFonts w:ascii="宋体" w:hAnsi="宋体" w:eastAsia="宋体"/>
                <w:sz w:val="16"/>
              </w:rPr>
              <w:t>保障残疾人生存发展权益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AF0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DD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EC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12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0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F1E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93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9890">
            <w:pPr>
              <w:jc w:val="center"/>
            </w:pPr>
          </w:p>
        </w:tc>
      </w:tr>
      <w:tr w14:paraId="5F413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6C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EC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C0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A9FE">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0B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5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7C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5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3B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0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5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2565">
            <w:pPr>
              <w:jc w:val="center"/>
            </w:pPr>
            <w:r>
              <w:rPr>
                <w:rFonts w:ascii="宋体" w:hAnsi="宋体" w:eastAsia="宋体"/>
                <w:sz w:val="16"/>
              </w:rPr>
              <w:t>项目完成情况较好，实际困难群众满意度较高，所以指标出现正偏差</w:t>
            </w:r>
          </w:p>
        </w:tc>
      </w:tr>
      <w:tr w14:paraId="54C32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49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0D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E4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5B3CDF">
            <w:pPr>
              <w:jc w:val="center"/>
            </w:pPr>
            <w:r>
              <w:rPr>
                <w:rFonts w:ascii="宋体" w:hAnsi="宋体" w:eastAsia="宋体"/>
                <w:sz w:val="16"/>
              </w:rPr>
              <w:t>99.91分</w:t>
            </w:r>
          </w:p>
        </w:tc>
      </w:tr>
    </w:tbl>
    <w:p w14:paraId="764341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FAD9830">
        <w:tc>
          <w:tcPr>
            <w:tcW w:w="8848" w:type="dxa"/>
            <w:gridSpan w:val="14"/>
            <w:vAlign w:val="center"/>
          </w:tcPr>
          <w:p w14:paraId="4966F509">
            <w:pPr>
              <w:jc w:val="center"/>
            </w:pPr>
            <w:r>
              <w:rPr>
                <w:rFonts w:ascii="宋体" w:hAnsi="宋体" w:eastAsia="宋体"/>
                <w:sz w:val="24"/>
              </w:rPr>
              <w:t>项目支出绩效自评表</w:t>
            </w:r>
          </w:p>
        </w:tc>
      </w:tr>
      <w:tr w14:paraId="44BEB6AD">
        <w:tblPrEx>
          <w:tblCellMar>
            <w:top w:w="0" w:type="dxa"/>
            <w:left w:w="108" w:type="dxa"/>
            <w:bottom w:w="0" w:type="dxa"/>
            <w:right w:w="108" w:type="dxa"/>
          </w:tblCellMar>
        </w:tblPrEx>
        <w:tc>
          <w:tcPr>
            <w:tcW w:w="8848" w:type="dxa"/>
            <w:gridSpan w:val="14"/>
            <w:vAlign w:val="center"/>
          </w:tcPr>
          <w:p w14:paraId="7411C78C">
            <w:pPr>
              <w:jc w:val="center"/>
            </w:pPr>
            <w:r>
              <w:rPr>
                <w:rFonts w:ascii="宋体" w:hAnsi="宋体" w:eastAsia="宋体"/>
                <w:sz w:val="24"/>
              </w:rPr>
              <w:t>(2024年度)</w:t>
            </w:r>
          </w:p>
        </w:tc>
      </w:tr>
      <w:tr w14:paraId="56FE5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29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BC397">
            <w:pPr>
              <w:jc w:val="center"/>
            </w:pPr>
            <w:r>
              <w:rPr>
                <w:rFonts w:ascii="宋体" w:hAnsi="宋体" w:eastAsia="宋体"/>
                <w:sz w:val="16"/>
              </w:rPr>
              <w:t>2024年自治区财政政府购买社会救助事务性服务示范项目补助资金</w:t>
            </w:r>
          </w:p>
        </w:tc>
      </w:tr>
      <w:tr w14:paraId="438F79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B0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B7071">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9E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C5EEA">
            <w:pPr>
              <w:jc w:val="center"/>
            </w:pPr>
            <w:r>
              <w:rPr>
                <w:rFonts w:ascii="宋体" w:hAnsi="宋体" w:eastAsia="宋体"/>
                <w:sz w:val="16"/>
              </w:rPr>
              <w:t>塔什库尔干塔吉克自治县民政局</w:t>
            </w:r>
          </w:p>
        </w:tc>
      </w:tr>
      <w:tr w14:paraId="3AD85A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F0D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725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7EE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8C1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86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4EE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157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8ED3">
            <w:pPr>
              <w:jc w:val="center"/>
            </w:pPr>
            <w:r>
              <w:rPr>
                <w:rFonts w:ascii="宋体" w:hAnsi="宋体" w:eastAsia="宋体"/>
                <w:sz w:val="16"/>
              </w:rPr>
              <w:t>得分</w:t>
            </w:r>
          </w:p>
        </w:tc>
      </w:tr>
      <w:tr w14:paraId="5BEE3D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FB0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9A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5BA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569A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CBA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23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0C9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C719">
            <w:pPr>
              <w:jc w:val="center"/>
            </w:pPr>
            <w:r>
              <w:rPr>
                <w:rFonts w:ascii="宋体" w:hAnsi="宋体" w:eastAsia="宋体"/>
                <w:sz w:val="16"/>
              </w:rPr>
              <w:t>10.00分</w:t>
            </w:r>
          </w:p>
        </w:tc>
      </w:tr>
      <w:tr w14:paraId="2D7B8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BDD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94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42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AAE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753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9B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F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A50D">
            <w:pPr>
              <w:jc w:val="center"/>
            </w:pPr>
            <w:r>
              <w:rPr>
                <w:rFonts w:ascii="宋体" w:hAnsi="宋体" w:eastAsia="宋体"/>
                <w:sz w:val="16"/>
              </w:rPr>
              <w:t>—</w:t>
            </w:r>
          </w:p>
        </w:tc>
      </w:tr>
      <w:tr w14:paraId="6525E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47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CA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A1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0DC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9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76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3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FB49">
            <w:pPr>
              <w:jc w:val="center"/>
            </w:pPr>
            <w:r>
              <w:rPr>
                <w:rFonts w:ascii="宋体" w:hAnsi="宋体" w:eastAsia="宋体"/>
                <w:sz w:val="16"/>
              </w:rPr>
              <w:t>—</w:t>
            </w:r>
          </w:p>
        </w:tc>
      </w:tr>
      <w:tr w14:paraId="7795A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D14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187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9F86E4">
            <w:pPr>
              <w:jc w:val="center"/>
            </w:pPr>
            <w:r>
              <w:rPr>
                <w:rFonts w:ascii="宋体" w:hAnsi="宋体" w:eastAsia="宋体"/>
                <w:sz w:val="16"/>
              </w:rPr>
              <w:t>实际完成情况</w:t>
            </w:r>
          </w:p>
        </w:tc>
      </w:tr>
      <w:tr w14:paraId="0BD45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4CF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8A9ED">
            <w:pPr>
              <w:jc w:val="both"/>
            </w:pPr>
            <w:r>
              <w:rPr>
                <w:rFonts w:ascii="宋体" w:hAnsi="宋体" w:eastAsia="宋体"/>
                <w:sz w:val="16"/>
              </w:rPr>
              <w:t>通过政府购买服务的方式，协助开展低保，特困，低保边缘家庭，支出型困难家庭等对象入户走访、城乡低保对象年度动态管理协助，基层开展低收入人口摸底排查和监测预警、开展家庭经济状况核对、组织开展社会救助示范性培训和加强社会救助政策宣传等工作，服务对象为5000人，坚决杜绝“漏报”“错报”等潜在风险隐患，提升基层社会救助管理服务水平，进一步保障和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6860D2">
            <w:pPr>
              <w:jc w:val="both"/>
            </w:pPr>
            <w:r>
              <w:rPr>
                <w:rFonts w:ascii="宋体" w:hAnsi="宋体" w:eastAsia="宋体"/>
                <w:sz w:val="16"/>
              </w:rPr>
              <w:t>项目实际支出20万元，通过政府购买服务的方式，协助开展低保，特困，低保边缘家庭，支出型困难家庭等对象入户走访、城乡低保对象年度动态管理协助，基层开展低收入人口摸底排查和监测预警、开展家庭经济状况核对、组织开展社会救助示范性培训和加强社会救助政策宣传等工作，服务对象为341人，坚决杜绝“漏报”“错报”等潜在风险隐患，提升基层社会救助管理服务水平，进一步保障和改善民生。困难群众满意度达到100%。</w:t>
            </w:r>
          </w:p>
        </w:tc>
      </w:tr>
      <w:tr w14:paraId="29FB8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EFE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DD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05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89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60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41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FF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E7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C2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4C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57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67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E563B">
            <w:pPr>
              <w:jc w:val="center"/>
            </w:pPr>
            <w:r>
              <w:rPr>
                <w:rFonts w:ascii="宋体" w:hAnsi="宋体" w:eastAsia="宋体"/>
                <w:sz w:val="16"/>
              </w:rPr>
              <w:t>偏差原因分析及改进措施</w:t>
            </w:r>
          </w:p>
        </w:tc>
      </w:tr>
      <w:tr w14:paraId="1F1B9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34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D780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0F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7C9B">
            <w:pPr>
              <w:jc w:val="center"/>
            </w:pPr>
            <w:r>
              <w:rPr>
                <w:rFonts w:ascii="宋体" w:hAnsi="宋体" w:eastAsia="宋体"/>
                <w:sz w:val="16"/>
              </w:rPr>
              <w:t>服务对象人数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7FAE">
            <w:pPr>
              <w:jc w:val="center"/>
            </w:pPr>
            <w:r>
              <w:rPr>
                <w:rFonts w:ascii="宋体" w:hAnsi="宋体" w:eastAsia="宋体"/>
                <w:sz w:val="16"/>
              </w:rPr>
              <w:t>&gt;=341人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4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0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A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B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EE85">
            <w:pPr>
              <w:jc w:val="center"/>
            </w:pPr>
            <w:r>
              <w:rPr>
                <w:rFonts w:ascii="宋体" w:hAnsi="宋体" w:eastAsia="宋体"/>
                <w:sz w:val="16"/>
              </w:rPr>
              <w:t>=341人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98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1074">
            <w:pPr>
              <w:jc w:val="center"/>
            </w:pPr>
          </w:p>
        </w:tc>
      </w:tr>
      <w:tr w14:paraId="71C15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35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57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F0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490">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A8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1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F5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0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5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A2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5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0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3522">
            <w:pPr>
              <w:jc w:val="center"/>
            </w:pPr>
          </w:p>
        </w:tc>
      </w:tr>
      <w:tr w14:paraId="42A21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08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426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0B5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F32C">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9A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B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DE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6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5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5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C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2D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25B80">
            <w:pPr>
              <w:jc w:val="center"/>
            </w:pPr>
          </w:p>
        </w:tc>
      </w:tr>
      <w:tr w14:paraId="24E0B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8D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F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A1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0DC2">
            <w:pPr>
              <w:jc w:val="center"/>
            </w:pPr>
            <w:r>
              <w:rPr>
                <w:rFonts w:ascii="宋体" w:hAnsi="宋体" w:eastAsia="宋体"/>
                <w:sz w:val="16"/>
              </w:rPr>
              <w:t>项目资金支出完成率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89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8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3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A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0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1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6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4F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3907">
            <w:pPr>
              <w:jc w:val="center"/>
            </w:pPr>
          </w:p>
        </w:tc>
      </w:tr>
      <w:tr w14:paraId="2C7EB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83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78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C4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A856">
            <w:pPr>
              <w:jc w:val="center"/>
            </w:pPr>
            <w:r>
              <w:rPr>
                <w:rFonts w:ascii="宋体" w:hAnsi="宋体" w:eastAsia="宋体"/>
                <w:sz w:val="16"/>
              </w:rPr>
              <w:t>县（市区）补贴标准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243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7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0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97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5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D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F6C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B0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ECB4">
            <w:pPr>
              <w:jc w:val="center"/>
            </w:pPr>
          </w:p>
        </w:tc>
      </w:tr>
      <w:tr w14:paraId="32D36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22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83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75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9910">
            <w:pPr>
              <w:jc w:val="center"/>
            </w:pPr>
            <w:r>
              <w:rPr>
                <w:rFonts w:ascii="宋体" w:hAnsi="宋体" w:eastAsia="宋体"/>
                <w:sz w:val="16"/>
              </w:rPr>
              <w:t>提升基层社会救助管理服务水平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0FA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7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85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BC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9A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4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9F7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A8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BCA8">
            <w:pPr>
              <w:jc w:val="center"/>
            </w:pPr>
          </w:p>
        </w:tc>
      </w:tr>
      <w:tr w14:paraId="5C7D3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C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20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9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0BB5">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8D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5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1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A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2B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1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9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F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4DE3B">
            <w:pPr>
              <w:jc w:val="center"/>
            </w:pPr>
            <w:r>
              <w:rPr>
                <w:rFonts w:ascii="宋体" w:hAnsi="宋体" w:eastAsia="宋体"/>
                <w:sz w:val="16"/>
              </w:rPr>
              <w:t>项目完成情况较好，实际困难群众满意度较高，所以指标出现正偏差</w:t>
            </w:r>
          </w:p>
        </w:tc>
      </w:tr>
      <w:tr w14:paraId="7D338F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D17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6F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45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710AF">
            <w:pPr>
              <w:jc w:val="center"/>
            </w:pPr>
            <w:r>
              <w:rPr>
                <w:rFonts w:ascii="宋体" w:hAnsi="宋体" w:eastAsia="宋体"/>
                <w:sz w:val="16"/>
              </w:rPr>
              <w:t>100分</w:t>
            </w:r>
          </w:p>
        </w:tc>
      </w:tr>
    </w:tbl>
    <w:p w14:paraId="361479F1">
      <w:r>
        <w:br w:type="page"/>
      </w:r>
    </w:p>
    <w:tbl>
      <w:tblPr>
        <w:tblStyle w:val="9"/>
        <w:tblW w:w="0" w:type="auto"/>
        <w:tblInd w:w="0" w:type="dxa"/>
        <w:tblLayout w:type="autofit"/>
        <w:tblCellMar>
          <w:top w:w="0" w:type="dxa"/>
          <w:left w:w="108" w:type="dxa"/>
          <w:bottom w:w="0" w:type="dxa"/>
          <w:right w:w="108" w:type="dxa"/>
        </w:tblCellMar>
      </w:tblPr>
      <w:tblGrid>
        <w:gridCol w:w="636"/>
        <w:gridCol w:w="636"/>
        <w:gridCol w:w="637"/>
        <w:gridCol w:w="636"/>
        <w:gridCol w:w="702"/>
        <w:gridCol w:w="636"/>
        <w:gridCol w:w="637"/>
        <w:gridCol w:w="638"/>
        <w:gridCol w:w="636"/>
        <w:gridCol w:w="636"/>
        <w:gridCol w:w="637"/>
        <w:gridCol w:w="636"/>
        <w:gridCol w:w="637"/>
        <w:gridCol w:w="640"/>
      </w:tblGrid>
      <w:tr w14:paraId="7EA4DE42">
        <w:tblPrEx>
          <w:tblCellMar>
            <w:top w:w="0" w:type="dxa"/>
            <w:left w:w="108" w:type="dxa"/>
            <w:bottom w:w="0" w:type="dxa"/>
            <w:right w:w="108" w:type="dxa"/>
          </w:tblCellMar>
        </w:tblPrEx>
        <w:trPr>
          <w:trHeight w:val="179" w:hRule="atLeast"/>
        </w:trPr>
        <w:tc>
          <w:tcPr>
            <w:tcW w:w="8980" w:type="dxa"/>
            <w:gridSpan w:val="14"/>
            <w:vAlign w:val="center"/>
          </w:tcPr>
          <w:p w14:paraId="6267E6E6">
            <w:pPr>
              <w:jc w:val="center"/>
            </w:pPr>
            <w:r>
              <w:rPr>
                <w:rFonts w:ascii="宋体" w:hAnsi="宋体" w:eastAsia="宋体"/>
                <w:sz w:val="24"/>
              </w:rPr>
              <w:t>项目支出绩效自评表</w:t>
            </w:r>
          </w:p>
        </w:tc>
      </w:tr>
      <w:tr w14:paraId="20ADBADF">
        <w:tblPrEx>
          <w:tblCellMar>
            <w:top w:w="0" w:type="dxa"/>
            <w:left w:w="108" w:type="dxa"/>
            <w:bottom w:w="0" w:type="dxa"/>
            <w:right w:w="108" w:type="dxa"/>
          </w:tblCellMar>
        </w:tblPrEx>
        <w:trPr>
          <w:trHeight w:val="179" w:hRule="atLeast"/>
        </w:trPr>
        <w:tc>
          <w:tcPr>
            <w:tcW w:w="8980" w:type="dxa"/>
            <w:gridSpan w:val="14"/>
            <w:vAlign w:val="center"/>
          </w:tcPr>
          <w:p w14:paraId="64EE0F46">
            <w:pPr>
              <w:jc w:val="center"/>
            </w:pPr>
            <w:r>
              <w:rPr>
                <w:rFonts w:ascii="宋体" w:hAnsi="宋体" w:eastAsia="宋体"/>
                <w:sz w:val="24"/>
              </w:rPr>
              <w:t>(2024年度)</w:t>
            </w:r>
          </w:p>
        </w:tc>
      </w:tr>
      <w:tr w14:paraId="162ABE05">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B66CF1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CC0263">
            <w:pPr>
              <w:jc w:val="center"/>
            </w:pPr>
            <w:r>
              <w:rPr>
                <w:rFonts w:ascii="宋体" w:hAnsi="宋体" w:eastAsia="宋体"/>
                <w:sz w:val="16"/>
              </w:rPr>
              <w:t>2024年自治区财政重度残疾人护理</w:t>
            </w:r>
            <w:r>
              <w:rPr>
                <w:rFonts w:hint="eastAsia" w:ascii="宋体" w:hAnsi="宋体"/>
                <w:sz w:val="16"/>
                <w:lang w:eastAsia="zh-CN"/>
              </w:rPr>
              <w:t>补助</w:t>
            </w:r>
            <w:r>
              <w:rPr>
                <w:rFonts w:ascii="宋体" w:hAnsi="宋体" w:eastAsia="宋体"/>
                <w:sz w:val="16"/>
              </w:rPr>
              <w:t>和困难残疾人生活补助项目</w:t>
            </w:r>
          </w:p>
        </w:tc>
      </w:tr>
      <w:tr w14:paraId="4ED2E2FD">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0EA6533">
            <w:pPr>
              <w:jc w:val="center"/>
            </w:pPr>
            <w:r>
              <w:rPr>
                <w:rFonts w:ascii="宋体" w:hAnsi="宋体" w:eastAsia="宋体"/>
                <w:sz w:val="16"/>
              </w:rPr>
              <w:t>主管部门</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B58F4">
            <w:pPr>
              <w:jc w:val="center"/>
            </w:pPr>
            <w:r>
              <w:rPr>
                <w:rFonts w:ascii="宋体" w:hAnsi="宋体" w:eastAsia="宋体"/>
                <w:sz w:val="16"/>
              </w:rPr>
              <w:t>塔什库尔干塔吉克自治县民政局</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1A8F900">
            <w:pPr>
              <w:jc w:val="center"/>
            </w:pPr>
            <w:r>
              <w:rPr>
                <w:rFonts w:ascii="宋体" w:hAnsi="宋体" w:eastAsia="宋体"/>
                <w:sz w:val="16"/>
              </w:rPr>
              <w:t>实施单位</w:t>
            </w:r>
          </w:p>
        </w:tc>
        <w:tc>
          <w:tcPr>
            <w:tcW w:w="318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F6CF35">
            <w:pPr>
              <w:jc w:val="center"/>
            </w:pPr>
            <w:r>
              <w:rPr>
                <w:rFonts w:ascii="宋体" w:hAnsi="宋体" w:eastAsia="宋体"/>
                <w:sz w:val="16"/>
              </w:rPr>
              <w:t>塔什库尔干塔吉克自治县民政局</w:t>
            </w:r>
          </w:p>
        </w:tc>
      </w:tr>
      <w:tr w14:paraId="21814BEF">
        <w:tblPrEx>
          <w:tblCellMar>
            <w:top w:w="0" w:type="dxa"/>
            <w:left w:w="108" w:type="dxa"/>
            <w:bottom w:w="0" w:type="dxa"/>
            <w:right w:w="108" w:type="dxa"/>
          </w:tblCellMar>
        </w:tblPrEx>
        <w:trPr>
          <w:trHeight w:val="371" w:hRule="atLeast"/>
        </w:trPr>
        <w:tc>
          <w:tcPr>
            <w:tcW w:w="636" w:type="dxa"/>
            <w:tcBorders>
              <w:top w:val="single" w:color="auto" w:sz="10" w:space="0"/>
              <w:left w:val="single" w:color="auto" w:sz="10" w:space="0"/>
              <w:bottom w:val="single" w:color="auto" w:sz="10" w:space="0"/>
              <w:right w:val="single" w:color="auto" w:sz="10" w:space="0"/>
              <w:insideV w:val="single" w:sz="10" w:space="0"/>
            </w:tcBorders>
          </w:tcPr>
          <w:p w14:paraId="1AA8DE5B"/>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1F880">
            <w:pPr>
              <w:jc w:val="center"/>
            </w:pPr>
            <w:r>
              <w:rPr>
                <w:rFonts w:ascii="宋体" w:hAnsi="宋体" w:eastAsia="宋体"/>
                <w:sz w:val="16"/>
              </w:rPr>
              <w:t>资金来源</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5A04">
            <w:pPr>
              <w:jc w:val="center"/>
            </w:pPr>
            <w:r>
              <w:rPr>
                <w:rFonts w:ascii="宋体" w:hAnsi="宋体" w:eastAsia="宋体"/>
                <w:sz w:val="16"/>
              </w:rPr>
              <w:t>年初预算数</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3828">
            <w:pPr>
              <w:jc w:val="center"/>
            </w:pPr>
            <w:r>
              <w:rPr>
                <w:rFonts w:ascii="宋体" w:hAnsi="宋体" w:eastAsia="宋体"/>
                <w:sz w:val="16"/>
              </w:rPr>
              <w:t>全年预算数</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9079">
            <w:pPr>
              <w:jc w:val="center"/>
            </w:pPr>
            <w:r>
              <w:rPr>
                <w:rFonts w:ascii="宋体" w:hAnsi="宋体" w:eastAsia="宋体"/>
                <w:sz w:val="16"/>
              </w:rPr>
              <w:t>全年执行数</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9D5A">
            <w:pPr>
              <w:jc w:val="center"/>
            </w:pPr>
            <w:r>
              <w:rPr>
                <w:rFonts w:ascii="宋体" w:hAnsi="宋体" w:eastAsia="宋体"/>
                <w:sz w:val="16"/>
              </w:rPr>
              <w:t>分值</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7AE8">
            <w:pPr>
              <w:jc w:val="center"/>
            </w:pPr>
            <w:r>
              <w:rPr>
                <w:rFonts w:ascii="宋体" w:hAnsi="宋体" w:eastAsia="宋体"/>
                <w:sz w:val="16"/>
              </w:rPr>
              <w:t>执行率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1CA4002">
            <w:pPr>
              <w:jc w:val="center"/>
            </w:pPr>
            <w:r>
              <w:rPr>
                <w:rFonts w:ascii="宋体" w:hAnsi="宋体" w:eastAsia="宋体"/>
                <w:sz w:val="16"/>
              </w:rPr>
              <w:t>得分</w:t>
            </w:r>
          </w:p>
        </w:tc>
      </w:tr>
      <w:tr w14:paraId="13A5AD71">
        <w:tblPrEx>
          <w:tblCellMar>
            <w:top w:w="0" w:type="dxa"/>
            <w:left w:w="108" w:type="dxa"/>
            <w:bottom w:w="0" w:type="dxa"/>
            <w:right w:w="108" w:type="dxa"/>
          </w:tblCellMar>
        </w:tblPrEx>
        <w:trPr>
          <w:trHeight w:val="371"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80B73">
            <w:pPr>
              <w:jc w:val="center"/>
            </w:pPr>
            <w:r>
              <w:rPr>
                <w:rFonts w:ascii="宋体" w:hAnsi="宋体" w:eastAsia="宋体"/>
                <w:sz w:val="16"/>
              </w:rPr>
              <w:t>项目资金 （万元）</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A809">
            <w:pPr>
              <w:jc w:val="center"/>
            </w:pPr>
            <w:r>
              <w:rPr>
                <w:rFonts w:ascii="宋体" w:hAnsi="宋体" w:eastAsia="宋体"/>
                <w:sz w:val="16"/>
              </w:rPr>
              <w:t>年度资金总额</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FB09">
            <w:pPr>
              <w:jc w:val="center"/>
            </w:pPr>
            <w:r>
              <w:rPr>
                <w:rFonts w:ascii="宋体" w:hAnsi="宋体" w:eastAsia="宋体"/>
                <w:sz w:val="16"/>
              </w:rPr>
              <w:t>136.56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0614">
            <w:pPr>
              <w:jc w:val="center"/>
            </w:pPr>
            <w:r>
              <w:rPr>
                <w:rFonts w:ascii="宋体" w:hAnsi="宋体" w:eastAsia="宋体"/>
                <w:sz w:val="16"/>
              </w:rPr>
              <w:t>143.40</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24E4">
            <w:pPr>
              <w:jc w:val="center"/>
            </w:pPr>
            <w:r>
              <w:rPr>
                <w:rFonts w:ascii="宋体" w:hAnsi="宋体" w:eastAsia="宋体"/>
                <w:sz w:val="16"/>
              </w:rPr>
              <w:t>143.40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05EB">
            <w:pPr>
              <w:jc w:val="center"/>
            </w:pPr>
            <w:r>
              <w:rPr>
                <w:rFonts w:ascii="宋体" w:hAnsi="宋体" w:eastAsia="宋体"/>
                <w:sz w:val="16"/>
              </w:rPr>
              <w:t>10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9472">
            <w:pPr>
              <w:jc w:val="center"/>
            </w:pPr>
            <w:r>
              <w:rPr>
                <w:rFonts w:ascii="宋体" w:hAnsi="宋体" w:eastAsia="宋体"/>
                <w:sz w:val="16"/>
              </w:rPr>
              <w:t>100.0%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550564B">
            <w:pPr>
              <w:jc w:val="center"/>
            </w:pPr>
            <w:r>
              <w:rPr>
                <w:rFonts w:ascii="宋体" w:hAnsi="宋体" w:eastAsia="宋体"/>
                <w:sz w:val="16"/>
              </w:rPr>
              <w:t>10.00分</w:t>
            </w:r>
          </w:p>
        </w:tc>
      </w:tr>
      <w:tr w14:paraId="7DBBFB53">
        <w:tblPrEx>
          <w:tblCellMar>
            <w:top w:w="0" w:type="dxa"/>
            <w:left w:w="108" w:type="dxa"/>
            <w:bottom w:w="0" w:type="dxa"/>
            <w:right w:w="108" w:type="dxa"/>
          </w:tblCellMar>
        </w:tblPrEx>
        <w:trPr>
          <w:trHeight w:val="371"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56AF593"/>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273A2">
            <w:pPr>
              <w:jc w:val="center"/>
            </w:pPr>
            <w:r>
              <w:rPr>
                <w:rFonts w:ascii="宋体" w:hAnsi="宋体" w:eastAsia="宋体"/>
                <w:sz w:val="16"/>
              </w:rPr>
              <w:t>其中：当年财政拨款</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4B7B1">
            <w:pPr>
              <w:jc w:val="center"/>
            </w:pPr>
            <w:r>
              <w:rPr>
                <w:rFonts w:ascii="宋体" w:hAnsi="宋体" w:eastAsia="宋体"/>
                <w:sz w:val="16"/>
              </w:rPr>
              <w:t>136.56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69481">
            <w:pPr>
              <w:jc w:val="center"/>
            </w:pPr>
            <w:r>
              <w:rPr>
                <w:rFonts w:ascii="宋体" w:hAnsi="宋体" w:eastAsia="宋体"/>
                <w:sz w:val="16"/>
              </w:rPr>
              <w:t>142.56</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DD585">
            <w:pPr>
              <w:jc w:val="center"/>
            </w:pPr>
            <w:r>
              <w:rPr>
                <w:rFonts w:ascii="宋体" w:hAnsi="宋体" w:eastAsia="宋体"/>
                <w:sz w:val="16"/>
              </w:rPr>
              <w:t>142.56</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CA0E">
            <w:pPr>
              <w:jc w:val="center"/>
            </w:pPr>
            <w:r>
              <w:rPr>
                <w:rFonts w:ascii="宋体" w:hAnsi="宋体" w:eastAsia="宋体"/>
                <w:sz w:val="16"/>
              </w:rPr>
              <w:t>—</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391AA">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B34166F">
            <w:pPr>
              <w:jc w:val="center"/>
            </w:pPr>
            <w:r>
              <w:rPr>
                <w:rFonts w:ascii="宋体" w:hAnsi="宋体" w:eastAsia="宋体"/>
                <w:sz w:val="16"/>
              </w:rPr>
              <w:t>—</w:t>
            </w:r>
          </w:p>
        </w:tc>
      </w:tr>
      <w:tr w14:paraId="4415043A">
        <w:tblPrEx>
          <w:tblCellMar>
            <w:top w:w="0" w:type="dxa"/>
            <w:left w:w="108" w:type="dxa"/>
            <w:bottom w:w="0" w:type="dxa"/>
            <w:right w:w="108" w:type="dxa"/>
          </w:tblCellMar>
        </w:tblPrEx>
        <w:trPr>
          <w:trHeight w:val="19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7708F05"/>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9F11">
            <w:pPr>
              <w:jc w:val="center"/>
            </w:pPr>
            <w:r>
              <w:rPr>
                <w:rFonts w:ascii="宋体" w:hAnsi="宋体" w:eastAsia="宋体"/>
                <w:sz w:val="16"/>
              </w:rPr>
              <w:t xml:space="preserve">  其他资金</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CB80B">
            <w:pPr>
              <w:jc w:val="center"/>
            </w:pPr>
            <w:r>
              <w:rPr>
                <w:rFonts w:ascii="宋体" w:hAnsi="宋体" w:eastAsia="宋体"/>
                <w:sz w:val="16"/>
              </w:rPr>
              <w:t>0.00</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1C6E">
            <w:pPr>
              <w:jc w:val="center"/>
            </w:pPr>
            <w:r>
              <w:rPr>
                <w:rFonts w:ascii="宋体" w:hAnsi="宋体" w:eastAsia="宋体"/>
                <w:sz w:val="16"/>
              </w:rPr>
              <w:t>0.84</w:t>
            </w:r>
          </w:p>
        </w:tc>
        <w:tc>
          <w:tcPr>
            <w:tcW w:w="12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7C02">
            <w:pPr>
              <w:jc w:val="center"/>
            </w:pPr>
            <w:r>
              <w:rPr>
                <w:rFonts w:ascii="宋体" w:hAnsi="宋体" w:eastAsia="宋体"/>
                <w:sz w:val="16"/>
              </w:rPr>
              <w:t>0.84</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3746">
            <w:pPr>
              <w:jc w:val="center"/>
            </w:pPr>
            <w:r>
              <w:rPr>
                <w:rFonts w:ascii="宋体" w:hAnsi="宋体" w:eastAsia="宋体"/>
                <w:sz w:val="16"/>
              </w:rPr>
              <w:t>—</w:t>
            </w:r>
          </w:p>
        </w:tc>
        <w:tc>
          <w:tcPr>
            <w:tcW w:w="12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B94E">
            <w:pPr>
              <w:jc w:val="center"/>
            </w:pPr>
            <w:r>
              <w:rPr>
                <w:rFonts w:ascii="宋体" w:hAnsi="宋体" w:eastAsia="宋体"/>
                <w:sz w:val="16"/>
              </w:rPr>
              <w:t>—</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AF08E1C">
            <w:pPr>
              <w:jc w:val="center"/>
            </w:pPr>
            <w:r>
              <w:rPr>
                <w:rFonts w:ascii="宋体" w:hAnsi="宋体" w:eastAsia="宋体"/>
                <w:sz w:val="16"/>
              </w:rPr>
              <w:t>—</w:t>
            </w:r>
          </w:p>
        </w:tc>
      </w:tr>
      <w:tr w14:paraId="19077A9E">
        <w:tblPrEx>
          <w:tblCellMar>
            <w:top w:w="0" w:type="dxa"/>
            <w:left w:w="108" w:type="dxa"/>
            <w:bottom w:w="0" w:type="dxa"/>
            <w:right w:w="108" w:type="dxa"/>
          </w:tblCellMar>
        </w:tblPrEx>
        <w:trPr>
          <w:trHeight w:val="193"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CD872">
            <w:pPr>
              <w:jc w:val="center"/>
            </w:pPr>
            <w:r>
              <w:rPr>
                <w:rFonts w:ascii="宋体" w:hAnsi="宋体" w:eastAsia="宋体"/>
                <w:sz w:val="16"/>
              </w:rPr>
              <w:t>三、目标完成情况</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D3598">
            <w:pPr>
              <w:jc w:val="center"/>
            </w:pPr>
            <w:r>
              <w:rPr>
                <w:rFonts w:ascii="宋体" w:hAnsi="宋体" w:eastAsia="宋体"/>
                <w:sz w:val="16"/>
              </w:rPr>
              <w:t>预期目标</w:t>
            </w:r>
          </w:p>
        </w:tc>
        <w:tc>
          <w:tcPr>
            <w:tcW w:w="38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EE1A59">
            <w:pPr>
              <w:jc w:val="center"/>
            </w:pPr>
            <w:r>
              <w:rPr>
                <w:rFonts w:ascii="宋体" w:hAnsi="宋体" w:eastAsia="宋体"/>
                <w:sz w:val="16"/>
              </w:rPr>
              <w:t>实际完成情况</w:t>
            </w:r>
          </w:p>
        </w:tc>
      </w:tr>
      <w:tr w14:paraId="7A226AC5">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B41FBE8"/>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D216F">
            <w:pPr>
              <w:jc w:val="both"/>
            </w:pPr>
            <w:r>
              <w:rPr>
                <w:rFonts w:ascii="宋体" w:hAnsi="宋体" w:eastAsia="宋体"/>
                <w:sz w:val="16"/>
              </w:rPr>
              <w:t>该项目资金用于确保574名困难残疾人的生活补贴、发放标准110元/人/月，477名重度残疾人的护理补贴资金，发放标准110元/人/月，发放总金额136.556万元。提标后120元/人/月，通过项目实施后有效确保残疾人生活质量有效提高，确保残疾人生存发展权益、生活质量持续提升。</w:t>
            </w:r>
          </w:p>
        </w:tc>
        <w:tc>
          <w:tcPr>
            <w:tcW w:w="38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D930E">
            <w:pPr>
              <w:jc w:val="both"/>
            </w:pPr>
            <w:r>
              <w:rPr>
                <w:rFonts w:ascii="宋体" w:hAnsi="宋体" w:eastAsia="宋体"/>
                <w:sz w:val="16"/>
              </w:rPr>
              <w:t>项目实际支出143.4万元，该项目资金用于确保1-6月3439人次困难残疾人的生活补贴，2854人次重度残疾人护理补贴，发放标准110元/人/月；7-12月3341人次困难残疾人的生活补贴，2843人次重度残疾人护理补贴，发放标准120元/人/月，通过项目实施后有效确保残疾人生活质量有效提高，确保残疾人生存发展权益、生活质量持续提升。残疾人员满意度达到100%。</w:t>
            </w:r>
          </w:p>
        </w:tc>
      </w:tr>
      <w:tr w14:paraId="15BA395C">
        <w:tblPrEx>
          <w:tblCellMar>
            <w:top w:w="0" w:type="dxa"/>
            <w:left w:w="108" w:type="dxa"/>
            <w:bottom w:w="0" w:type="dxa"/>
            <w:right w:w="108" w:type="dxa"/>
          </w:tblCellMar>
        </w:tblPrEx>
        <w:trPr>
          <w:trHeight w:val="727"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9A12D">
            <w:pPr>
              <w:jc w:val="center"/>
            </w:pPr>
            <w:r>
              <w:rPr>
                <w:rFonts w:ascii="宋体" w:hAnsi="宋体" w:eastAsia="宋体"/>
                <w:sz w:val="16"/>
              </w:rPr>
              <w:t>年度绩效指标完成情况</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CC55AC">
            <w:pPr>
              <w:jc w:val="center"/>
            </w:pPr>
            <w:r>
              <w:rPr>
                <w:rFonts w:ascii="宋体" w:hAnsi="宋体" w:eastAsia="宋体"/>
                <w:sz w:val="16"/>
              </w:rPr>
              <w:t>一级指标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712CE01">
            <w:pPr>
              <w:jc w:val="center"/>
            </w:pPr>
            <w:r>
              <w:rPr>
                <w:rFonts w:ascii="宋体" w:hAnsi="宋体" w:eastAsia="宋体"/>
                <w:sz w:val="16"/>
              </w:rPr>
              <w:t>二级指标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DEF9F50">
            <w:pPr>
              <w:jc w:val="center"/>
            </w:pPr>
            <w:r>
              <w:rPr>
                <w:rFonts w:ascii="宋体" w:hAnsi="宋体" w:eastAsia="宋体"/>
                <w:sz w:val="16"/>
              </w:rPr>
              <w:t>三级指标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D855460">
            <w:pPr>
              <w:jc w:val="center"/>
            </w:pPr>
            <w:r>
              <w:rPr>
                <w:rFonts w:ascii="宋体" w:hAnsi="宋体" w:eastAsia="宋体"/>
                <w:sz w:val="16"/>
              </w:rPr>
              <w:t>年度指标值</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C27939A">
            <w:pPr>
              <w:jc w:val="center"/>
            </w:pPr>
            <w:r>
              <w:rPr>
                <w:rFonts w:ascii="宋体" w:hAnsi="宋体" w:eastAsia="宋体"/>
                <w:sz w:val="16"/>
              </w:rPr>
              <w:t>指标值设定依据</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B974646">
            <w:pPr>
              <w:jc w:val="center"/>
            </w:pPr>
            <w:r>
              <w:rPr>
                <w:rFonts w:ascii="宋体" w:hAnsi="宋体" w:eastAsia="宋体"/>
                <w:sz w:val="16"/>
              </w:rPr>
              <w:t>上年完成情况</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B4FE7F8">
            <w:pPr>
              <w:jc w:val="center"/>
            </w:pPr>
            <w:r>
              <w:rPr>
                <w:rFonts w:ascii="宋体" w:hAnsi="宋体" w:eastAsia="宋体"/>
                <w:sz w:val="16"/>
              </w:rPr>
              <w:t>权重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CE3349C">
            <w:pPr>
              <w:jc w:val="center"/>
            </w:pPr>
            <w:r>
              <w:rPr>
                <w:rFonts w:ascii="宋体" w:hAnsi="宋体" w:eastAsia="宋体"/>
                <w:sz w:val="16"/>
              </w:rPr>
              <w:t>赋分规则</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F6D45E1">
            <w:pPr>
              <w:jc w:val="center"/>
            </w:pPr>
            <w:r>
              <w:rPr>
                <w:rFonts w:ascii="宋体" w:hAnsi="宋体" w:eastAsia="宋体"/>
                <w:sz w:val="16"/>
              </w:rPr>
              <w:t>佐证资料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546FADE">
            <w:pPr>
              <w:jc w:val="center"/>
            </w:pPr>
            <w:r>
              <w:rPr>
                <w:rFonts w:ascii="宋体" w:hAnsi="宋体" w:eastAsia="宋体"/>
                <w:sz w:val="16"/>
              </w:rPr>
              <w:t>实际完成值</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79DF03">
            <w:pPr>
              <w:jc w:val="center"/>
            </w:pPr>
            <w:r>
              <w:rPr>
                <w:rFonts w:ascii="宋体" w:hAnsi="宋体" w:eastAsia="宋体"/>
                <w:sz w:val="16"/>
              </w:rPr>
              <w:t>得分</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B32F">
            <w:pPr>
              <w:jc w:val="center"/>
            </w:pPr>
            <w:r>
              <w:rPr>
                <w:rFonts w:ascii="宋体" w:hAnsi="宋体" w:eastAsia="宋体"/>
                <w:sz w:val="16"/>
              </w:rPr>
              <w:t>偏差原因分析及改进措施</w:t>
            </w:r>
          </w:p>
        </w:tc>
      </w:tr>
      <w:tr w14:paraId="2B5C2374">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3883918"/>
        </w:tc>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08FFC">
            <w:pPr>
              <w:jc w:val="center"/>
            </w:pPr>
            <w:r>
              <w:rPr>
                <w:rFonts w:ascii="宋体" w:hAnsi="宋体" w:eastAsia="宋体"/>
                <w:sz w:val="16"/>
              </w:rPr>
              <w:t>产出指标</w:t>
            </w:r>
          </w:p>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33DF3">
            <w:pPr>
              <w:jc w:val="center"/>
            </w:pPr>
            <w:r>
              <w:rPr>
                <w:rFonts w:ascii="宋体" w:hAnsi="宋体" w:eastAsia="宋体"/>
                <w:sz w:val="16"/>
              </w:rPr>
              <w:t>数量指标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2E2EC04">
            <w:pPr>
              <w:jc w:val="center"/>
            </w:pPr>
            <w:r>
              <w:rPr>
                <w:rFonts w:ascii="宋体" w:hAnsi="宋体" w:eastAsia="宋体"/>
                <w:sz w:val="16"/>
              </w:rPr>
              <w:t>困难残疾人生活补贴1-6月人数（人次）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AA34E27">
            <w:pPr>
              <w:jc w:val="center"/>
            </w:pPr>
            <w:r>
              <w:rPr>
                <w:rFonts w:ascii="宋体" w:hAnsi="宋体" w:eastAsia="宋体"/>
                <w:sz w:val="16"/>
              </w:rPr>
              <w:t>&gt;=3439人次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C1DA3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0151AF9">
            <w:pPr>
              <w:jc w:val="center"/>
            </w:pPr>
            <w:r>
              <w:rPr>
                <w:rFonts w:ascii="宋体" w:hAnsi="宋体" w:eastAsia="宋体"/>
                <w:sz w:val="16"/>
              </w:rPr>
              <w:t>3439人次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C614EA9">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21A6E2C">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8C9DB0F">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944687A">
            <w:pPr>
              <w:jc w:val="center"/>
            </w:pPr>
            <w:r>
              <w:rPr>
                <w:rFonts w:ascii="宋体" w:hAnsi="宋体" w:eastAsia="宋体"/>
                <w:sz w:val="16"/>
              </w:rPr>
              <w:t>=3439人次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7A4B9C2">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593E">
            <w:pPr>
              <w:jc w:val="center"/>
            </w:pPr>
          </w:p>
        </w:tc>
      </w:tr>
      <w:tr w14:paraId="27D1E2F6">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1B8E20A"/>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5DC033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68C9ABEB"/>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DF3148">
            <w:pPr>
              <w:jc w:val="center"/>
            </w:pPr>
            <w:r>
              <w:rPr>
                <w:rFonts w:ascii="宋体" w:hAnsi="宋体" w:eastAsia="宋体"/>
                <w:sz w:val="16"/>
              </w:rPr>
              <w:t>重度残疾人护理补贴1-6月人数（人次）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21C9A08">
            <w:pPr>
              <w:jc w:val="center"/>
            </w:pPr>
            <w:r>
              <w:rPr>
                <w:rFonts w:ascii="宋体" w:hAnsi="宋体" w:eastAsia="宋体"/>
                <w:sz w:val="16"/>
              </w:rPr>
              <w:t>&gt;=2854人次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ACA912">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AD0FD8B">
            <w:pPr>
              <w:jc w:val="center"/>
            </w:pPr>
            <w:r>
              <w:rPr>
                <w:rFonts w:ascii="宋体" w:hAnsi="宋体" w:eastAsia="宋体"/>
                <w:sz w:val="16"/>
              </w:rPr>
              <w:t>2854人次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EAF3369">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38CEB9">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5502D4A">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79A09C4">
            <w:pPr>
              <w:jc w:val="center"/>
            </w:pPr>
            <w:r>
              <w:rPr>
                <w:rFonts w:ascii="宋体" w:hAnsi="宋体" w:eastAsia="宋体"/>
                <w:sz w:val="16"/>
              </w:rPr>
              <w:t>=2854人次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C6CDB4">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7703">
            <w:pPr>
              <w:jc w:val="center"/>
            </w:pPr>
          </w:p>
        </w:tc>
      </w:tr>
      <w:tr w14:paraId="78818719">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7AD26C0"/>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3A21B6F"/>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3C201DE8"/>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8EA97D3">
            <w:pPr>
              <w:jc w:val="center"/>
            </w:pPr>
            <w:r>
              <w:rPr>
                <w:rFonts w:ascii="宋体" w:hAnsi="宋体" w:eastAsia="宋体"/>
                <w:sz w:val="16"/>
              </w:rPr>
              <w:t>困难残疾人生活补贴7-12月人数（人次）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2D9B952">
            <w:pPr>
              <w:jc w:val="center"/>
            </w:pPr>
            <w:r>
              <w:rPr>
                <w:rFonts w:ascii="宋体" w:hAnsi="宋体" w:eastAsia="宋体"/>
                <w:sz w:val="16"/>
              </w:rPr>
              <w:t>&gt;=3341人次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3FE2237">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38DE623">
            <w:pPr>
              <w:jc w:val="center"/>
            </w:pPr>
            <w:r>
              <w:rPr>
                <w:rFonts w:ascii="宋体" w:hAnsi="宋体" w:eastAsia="宋体"/>
                <w:sz w:val="16"/>
              </w:rPr>
              <w:t>3341人次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C473C7B">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8255F92">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36B6B66">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EB1C74C">
            <w:pPr>
              <w:jc w:val="center"/>
            </w:pPr>
            <w:r>
              <w:rPr>
                <w:rFonts w:ascii="宋体" w:hAnsi="宋体" w:eastAsia="宋体"/>
                <w:sz w:val="16"/>
              </w:rPr>
              <w:t>=3341人次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B3A40DE">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24762">
            <w:pPr>
              <w:jc w:val="center"/>
            </w:pPr>
          </w:p>
        </w:tc>
      </w:tr>
      <w:tr w14:paraId="4D4C8177">
        <w:tblPrEx>
          <w:tblCellMar>
            <w:top w:w="0" w:type="dxa"/>
            <w:left w:w="108" w:type="dxa"/>
            <w:bottom w:w="0" w:type="dxa"/>
            <w:right w:w="108" w:type="dxa"/>
          </w:tblCellMar>
        </w:tblPrEx>
        <w:trPr>
          <w:trHeight w:val="1618"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E2C943E"/>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7DD5716E"/>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2FEF1F00"/>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31A1C38">
            <w:pPr>
              <w:jc w:val="center"/>
            </w:pPr>
            <w:r>
              <w:rPr>
                <w:rFonts w:ascii="宋体" w:hAnsi="宋体" w:eastAsia="宋体"/>
                <w:sz w:val="16"/>
              </w:rPr>
              <w:t>重度残疾人护理补贴7-12月人数（人次）</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D38DB91">
            <w:pPr>
              <w:jc w:val="center"/>
            </w:pPr>
            <w:r>
              <w:rPr>
                <w:rFonts w:ascii="宋体" w:hAnsi="宋体" w:eastAsia="宋体"/>
                <w:sz w:val="16"/>
              </w:rPr>
              <w:t>&gt;=2843人次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DA8FC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3C7DD31">
            <w:pPr>
              <w:jc w:val="center"/>
            </w:pPr>
            <w:r>
              <w:rPr>
                <w:rFonts w:ascii="宋体" w:hAnsi="宋体" w:eastAsia="宋体"/>
                <w:sz w:val="16"/>
              </w:rPr>
              <w:t>2843人次</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B1C059B">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DF5969">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67EC310">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A5317B7">
            <w:pPr>
              <w:jc w:val="center"/>
            </w:pPr>
            <w:r>
              <w:rPr>
                <w:rFonts w:ascii="宋体" w:hAnsi="宋体" w:eastAsia="宋体"/>
                <w:sz w:val="16"/>
              </w:rPr>
              <w:t>=2843人次</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382E249">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FBA2B">
            <w:pPr>
              <w:jc w:val="center"/>
            </w:pPr>
          </w:p>
        </w:tc>
      </w:tr>
      <w:tr w14:paraId="005889E2">
        <w:tblPrEx>
          <w:tblCellMar>
            <w:top w:w="0" w:type="dxa"/>
            <w:left w:w="108" w:type="dxa"/>
            <w:bottom w:w="0" w:type="dxa"/>
            <w:right w:w="108" w:type="dxa"/>
          </w:tblCellMar>
        </w:tblPrEx>
        <w:trPr>
          <w:trHeight w:val="108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5DF9EF4C"/>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A57AE20"/>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AA8F8DC">
            <w:pPr>
              <w:jc w:val="center"/>
            </w:pPr>
            <w:r>
              <w:rPr>
                <w:rFonts w:ascii="宋体" w:hAnsi="宋体" w:eastAsia="宋体"/>
                <w:sz w:val="16"/>
              </w:rPr>
              <w:t>质量指标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481A5FC">
            <w:pPr>
              <w:jc w:val="center"/>
            </w:pPr>
            <w:r>
              <w:rPr>
                <w:rFonts w:ascii="宋体" w:hAnsi="宋体" w:eastAsia="宋体"/>
                <w:sz w:val="16"/>
              </w:rPr>
              <w:t>残疾人群补贴发放准确率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89B8EAF">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4D678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3C1EA993">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02031FC">
            <w:pPr>
              <w:jc w:val="center"/>
            </w:pPr>
            <w:r>
              <w:rPr>
                <w:rFonts w:ascii="宋体" w:hAnsi="宋体" w:eastAsia="宋体"/>
                <w:sz w:val="16"/>
              </w:rPr>
              <w:t>6</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D12ED14">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0D1159C">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2A1883B">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95B428E">
            <w:pPr>
              <w:jc w:val="center"/>
            </w:pPr>
            <w:r>
              <w:rPr>
                <w:rFonts w:ascii="宋体" w:hAnsi="宋体" w:eastAsia="宋体"/>
                <w:sz w:val="16"/>
              </w:rPr>
              <w:t>6</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EA6D">
            <w:pPr>
              <w:jc w:val="center"/>
            </w:pPr>
          </w:p>
        </w:tc>
      </w:tr>
      <w:tr w14:paraId="0F5CA8E1">
        <w:tblPrEx>
          <w:tblCellMar>
            <w:top w:w="0" w:type="dxa"/>
            <w:left w:w="108" w:type="dxa"/>
            <w:bottom w:w="0" w:type="dxa"/>
            <w:right w:w="108" w:type="dxa"/>
          </w:tblCellMar>
        </w:tblPrEx>
        <w:trPr>
          <w:trHeight w:val="905"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66C7154"/>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094A6B6"/>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B0173">
            <w:pPr>
              <w:jc w:val="center"/>
            </w:pPr>
            <w:r>
              <w:rPr>
                <w:rFonts w:ascii="宋体" w:hAnsi="宋体" w:eastAsia="宋体"/>
                <w:sz w:val="16"/>
              </w:rPr>
              <w:t>时效指标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E849F72">
            <w:pPr>
              <w:jc w:val="center"/>
            </w:pPr>
            <w:r>
              <w:rPr>
                <w:rFonts w:ascii="宋体" w:hAnsi="宋体" w:eastAsia="宋体"/>
                <w:sz w:val="16"/>
              </w:rPr>
              <w:t>补贴资金拨付及时性</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30CD2156">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51E238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8F0E4F5">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E0596A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D6C50C4">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060E93">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50ECF70">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5319AB8">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A2419">
            <w:pPr>
              <w:jc w:val="center"/>
            </w:pPr>
          </w:p>
        </w:tc>
      </w:tr>
      <w:tr w14:paraId="32D186CA">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11E98E44"/>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3AB87A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109F29CC"/>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A42E836">
            <w:pPr>
              <w:jc w:val="center"/>
            </w:pPr>
            <w:r>
              <w:rPr>
                <w:rFonts w:ascii="宋体" w:hAnsi="宋体" w:eastAsia="宋体"/>
                <w:sz w:val="16"/>
              </w:rPr>
              <w:t>项目补贴完成时间</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8C5B5B6">
            <w:pPr>
              <w:jc w:val="center"/>
            </w:pPr>
            <w:r>
              <w:rPr>
                <w:rFonts w:ascii="宋体" w:hAnsi="宋体" w:eastAsia="宋体"/>
                <w:sz w:val="16"/>
              </w:rPr>
              <w:t>=2024年12月25日前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5F1DA14">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DB0C9B2">
            <w:pPr>
              <w:jc w:val="center"/>
            </w:pPr>
            <w:r>
              <w:rPr>
                <w:rFonts w:ascii="宋体" w:hAnsi="宋体" w:eastAsia="宋体"/>
                <w:sz w:val="16"/>
              </w:rPr>
              <w:t>新增</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405A09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9A6A2E5">
            <w:pPr>
              <w:jc w:val="center"/>
            </w:pPr>
            <w:r>
              <w:rPr>
                <w:rFonts w:ascii="宋体" w:hAnsi="宋体" w:eastAsia="宋体"/>
                <w:sz w:val="16"/>
              </w:rPr>
              <w:t>直接赋分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5B0DAD4">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E0818B4">
            <w:pPr>
              <w:jc w:val="center"/>
            </w:pPr>
            <w:r>
              <w:rPr>
                <w:rFonts w:ascii="宋体" w:hAnsi="宋体" w:eastAsia="宋体"/>
                <w:sz w:val="16"/>
              </w:rPr>
              <w:t>=2024年12月25日前</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0D464FC">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36914">
            <w:pPr>
              <w:jc w:val="center"/>
            </w:pPr>
          </w:p>
        </w:tc>
      </w:tr>
      <w:tr w14:paraId="4CB377B6">
        <w:tblPrEx>
          <w:tblCellMar>
            <w:top w:w="0" w:type="dxa"/>
            <w:left w:w="108" w:type="dxa"/>
            <w:bottom w:w="0" w:type="dxa"/>
            <w:right w:w="108" w:type="dxa"/>
          </w:tblCellMar>
        </w:tblPrEx>
        <w:trPr>
          <w:trHeight w:val="371"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CA5BCA8"/>
        </w:tc>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CFDFA">
            <w:pPr>
              <w:jc w:val="center"/>
            </w:pPr>
            <w:r>
              <w:rPr>
                <w:rFonts w:ascii="宋体" w:hAnsi="宋体" w:eastAsia="宋体"/>
                <w:sz w:val="16"/>
              </w:rPr>
              <w:t>成本指标</w:t>
            </w:r>
          </w:p>
        </w:tc>
        <w:tc>
          <w:tcPr>
            <w:tcW w:w="63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6A780">
            <w:pPr>
              <w:jc w:val="center"/>
            </w:pPr>
            <w:r>
              <w:rPr>
                <w:rFonts w:ascii="宋体" w:hAnsi="宋体" w:eastAsia="宋体"/>
                <w:sz w:val="16"/>
              </w:rPr>
              <w:t>经济成本指标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1732FE2">
            <w:pPr>
              <w:jc w:val="center"/>
            </w:pPr>
            <w:r>
              <w:rPr>
                <w:rFonts w:ascii="宋体" w:hAnsi="宋体" w:eastAsia="宋体"/>
                <w:sz w:val="16"/>
              </w:rPr>
              <w:t>困难残疾人生活补助1-6月标准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3FB14D7">
            <w:pPr>
              <w:jc w:val="center"/>
            </w:pPr>
            <w:r>
              <w:rPr>
                <w:rFonts w:ascii="宋体" w:hAnsi="宋体" w:eastAsia="宋体"/>
                <w:sz w:val="16"/>
              </w:rPr>
              <w:t>&lt;=110元/人/月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F9DD3D8">
            <w:pPr>
              <w:jc w:val="center"/>
            </w:pPr>
            <w:r>
              <w:rPr>
                <w:rFonts w:ascii="宋体" w:hAnsi="宋体" w:eastAsia="宋体"/>
                <w:sz w:val="16"/>
              </w:rPr>
              <w:t>预算支出标准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8520677">
            <w:pPr>
              <w:jc w:val="center"/>
            </w:pPr>
            <w:r>
              <w:rPr>
                <w:rFonts w:ascii="宋体" w:hAnsi="宋体" w:eastAsia="宋体"/>
                <w:sz w:val="16"/>
              </w:rPr>
              <w:t>110元/人/月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3FFEE88">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614920A">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F113786">
            <w:pPr>
              <w:jc w:val="center"/>
            </w:pPr>
            <w:r>
              <w:rPr>
                <w:rFonts w:ascii="宋体" w:hAnsi="宋体" w:eastAsia="宋体"/>
                <w:sz w:val="16"/>
              </w:rPr>
              <w:t>原始凭证</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6EE32F1">
            <w:pPr>
              <w:jc w:val="center"/>
            </w:pPr>
            <w:r>
              <w:rPr>
                <w:rFonts w:ascii="宋体" w:hAnsi="宋体" w:eastAsia="宋体"/>
                <w:sz w:val="16"/>
              </w:rPr>
              <w: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3431A62">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00DC7">
            <w:pPr>
              <w:jc w:val="center"/>
            </w:pPr>
          </w:p>
        </w:tc>
      </w:tr>
      <w:tr w14:paraId="31B7DF36">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D1BF823"/>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7C97438"/>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56225E0B"/>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3D30250">
            <w:pPr>
              <w:jc w:val="center"/>
            </w:pPr>
            <w:r>
              <w:rPr>
                <w:rFonts w:ascii="宋体" w:hAnsi="宋体" w:eastAsia="宋体"/>
                <w:sz w:val="16"/>
              </w:rPr>
              <w:t>重度残疾人护理补贴1-6月标准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218F146">
            <w:pPr>
              <w:jc w:val="center"/>
            </w:pPr>
            <w:r>
              <w:rPr>
                <w:rFonts w:ascii="宋体" w:hAnsi="宋体" w:eastAsia="宋体"/>
                <w:sz w:val="16"/>
              </w:rPr>
              <w:t>&lt;=110元/人/月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9707676">
            <w:pPr>
              <w:jc w:val="center"/>
            </w:pPr>
            <w:r>
              <w:rPr>
                <w:rFonts w:ascii="宋体" w:hAnsi="宋体" w:eastAsia="宋体"/>
                <w:sz w:val="16"/>
              </w:rPr>
              <w:t>预算支出标准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AF4BFFA">
            <w:pPr>
              <w:jc w:val="center"/>
            </w:pPr>
            <w:r>
              <w:rPr>
                <w:rFonts w:ascii="宋体" w:hAnsi="宋体" w:eastAsia="宋体"/>
                <w:sz w:val="16"/>
              </w:rPr>
              <w:t>110元/人/月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B675FF2">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6DD674C">
            <w:pPr>
              <w:jc w:val="center"/>
            </w:pPr>
            <w:r>
              <w:rPr>
                <w:rFonts w:ascii="宋体" w:hAnsi="宋体" w:eastAsia="宋体"/>
                <w:sz w:val="16"/>
              </w:rPr>
              <w:t>按照完成比例赋分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7B1AE60">
            <w:pPr>
              <w:jc w:val="center"/>
            </w:pPr>
            <w:r>
              <w:rPr>
                <w:rFonts w:ascii="宋体" w:hAnsi="宋体" w:eastAsia="宋体"/>
                <w:sz w:val="16"/>
              </w:rPr>
              <w:t>原始凭证</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2BAF927A">
            <w:pPr>
              <w:jc w:val="center"/>
            </w:pPr>
            <w:r>
              <w:rPr>
                <w:rFonts w:ascii="宋体" w:hAnsi="宋体" w:eastAsia="宋体"/>
                <w:sz w:val="16"/>
              </w:rPr>
              <w:t>=110元/人/月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135DD5">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B5A4">
            <w:pPr>
              <w:jc w:val="center"/>
            </w:pPr>
          </w:p>
        </w:tc>
      </w:tr>
      <w:tr w14:paraId="29F642D1">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8DD162B"/>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6540099"/>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435BE952"/>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D79105">
            <w:pPr>
              <w:jc w:val="center"/>
            </w:pPr>
            <w:r>
              <w:rPr>
                <w:rFonts w:ascii="宋体" w:hAnsi="宋体" w:eastAsia="宋体"/>
                <w:sz w:val="16"/>
              </w:rPr>
              <w:t>困难残疾人调标后补助7-12月标准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4D82211D">
            <w:pPr>
              <w:jc w:val="center"/>
            </w:pPr>
            <w:r>
              <w:rPr>
                <w:rFonts w:ascii="宋体" w:hAnsi="宋体" w:eastAsia="宋体"/>
                <w:sz w:val="16"/>
              </w:rPr>
              <w:t>&gt;=120元/人/月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7A935C3">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F6952C0">
            <w:pPr>
              <w:jc w:val="center"/>
            </w:pPr>
            <w:r>
              <w:rPr>
                <w:rFonts w:ascii="宋体" w:hAnsi="宋体" w:eastAsia="宋体"/>
                <w:sz w:val="16"/>
              </w:rPr>
              <w:t>120元/人/月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F2B5BBF">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CBFE9C2">
            <w:pPr>
              <w:jc w:val="center"/>
            </w:pP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52CC65C">
            <w:pPr>
              <w:jc w:val="center"/>
            </w:pP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5BFCEDB5">
            <w:pPr>
              <w:jc w:val="center"/>
            </w:pPr>
            <w:r>
              <w:rPr>
                <w:rFonts w:ascii="宋体" w:hAnsi="宋体" w:eastAsia="宋体"/>
                <w:sz w:val="16"/>
              </w:rPr>
              <w: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8ADC1CA">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9B62">
            <w:pPr>
              <w:jc w:val="center"/>
            </w:pPr>
          </w:p>
        </w:tc>
      </w:tr>
      <w:tr w14:paraId="01089FF2">
        <w:tblPrEx>
          <w:tblCellMar>
            <w:top w:w="0" w:type="dxa"/>
            <w:left w:w="108" w:type="dxa"/>
            <w:bottom w:w="0" w:type="dxa"/>
            <w:right w:w="108" w:type="dxa"/>
          </w:tblCellMar>
        </w:tblPrEx>
        <w:trPr>
          <w:trHeight w:val="1440"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59DBF1A0"/>
        </w:tc>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788B9D0"/>
        </w:tc>
        <w:tc>
          <w:tcPr>
            <w:tcW w:w="637" w:type="dxa"/>
            <w:vMerge w:val="continue"/>
            <w:tcBorders>
              <w:top w:val="single" w:color="auto" w:sz="10" w:space="0"/>
              <w:left w:val="single" w:color="auto" w:sz="10" w:space="0"/>
              <w:bottom w:val="single" w:color="auto" w:sz="10" w:space="0"/>
              <w:right w:val="single" w:color="auto" w:sz="10" w:space="0"/>
              <w:insideV w:val="single" w:sz="10" w:space="0"/>
            </w:tcBorders>
          </w:tcPr>
          <w:p w14:paraId="25E5137C"/>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CB6E177">
            <w:pPr>
              <w:jc w:val="center"/>
            </w:pPr>
            <w:r>
              <w:rPr>
                <w:rFonts w:ascii="宋体" w:hAnsi="宋体" w:eastAsia="宋体"/>
                <w:sz w:val="16"/>
              </w:rPr>
              <w:t>重度残疾人护理补贴7-12月标准</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0187A4D">
            <w:pPr>
              <w:jc w:val="center"/>
            </w:pPr>
            <w:r>
              <w:rPr>
                <w:rFonts w:ascii="宋体" w:hAnsi="宋体" w:eastAsia="宋体"/>
                <w:sz w:val="16"/>
              </w:rPr>
              <w:t>&gt;=120元/人/月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60EB066">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17782274">
            <w:pPr>
              <w:jc w:val="center"/>
            </w:pPr>
            <w:r>
              <w:rPr>
                <w:rFonts w:ascii="宋体" w:hAnsi="宋体" w:eastAsia="宋体"/>
                <w:sz w:val="16"/>
              </w:rPr>
              <w:t>120元/人/月</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1BE173C">
            <w:pPr>
              <w:jc w:val="center"/>
            </w:pPr>
            <w:r>
              <w:rPr>
                <w:rFonts w:ascii="宋体" w:hAnsi="宋体" w:eastAsia="宋体"/>
                <w:sz w:val="16"/>
              </w:rPr>
              <w:t>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CFA2BD1">
            <w:pPr>
              <w:jc w:val="center"/>
            </w:pP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EF704F7">
            <w:pPr>
              <w:jc w:val="center"/>
            </w:pP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50C3598">
            <w:pPr>
              <w:jc w:val="center"/>
            </w:pPr>
            <w:r>
              <w:rPr>
                <w:rFonts w:ascii="宋体" w:hAnsi="宋体" w:eastAsia="宋体"/>
                <w:sz w:val="16"/>
              </w:rPr>
              <w:t>=120元/人/月</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C5CE1FC">
            <w:pPr>
              <w:jc w:val="center"/>
            </w:pPr>
            <w:r>
              <w:rPr>
                <w:rFonts w:ascii="宋体" w:hAnsi="宋体" w:eastAsia="宋体"/>
                <w:sz w:val="16"/>
              </w:rPr>
              <w:t>5</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3224">
            <w:pPr>
              <w:jc w:val="center"/>
            </w:pPr>
          </w:p>
        </w:tc>
      </w:tr>
      <w:tr w14:paraId="1AAFCB34">
        <w:tblPrEx>
          <w:tblCellMar>
            <w:top w:w="0" w:type="dxa"/>
            <w:left w:w="108" w:type="dxa"/>
            <w:bottom w:w="0" w:type="dxa"/>
            <w:right w:w="108" w:type="dxa"/>
          </w:tblCellMar>
        </w:tblPrEx>
        <w:trPr>
          <w:trHeight w:val="108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DACB611"/>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A500908">
            <w:pPr>
              <w:jc w:val="center"/>
            </w:pPr>
            <w:r>
              <w:rPr>
                <w:rFonts w:ascii="宋体" w:hAnsi="宋体" w:eastAsia="宋体"/>
                <w:sz w:val="16"/>
              </w:rPr>
              <w:t>效益指标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ED4D66B">
            <w:pPr>
              <w:jc w:val="center"/>
            </w:pPr>
            <w:r>
              <w:rPr>
                <w:rFonts w:ascii="宋体" w:hAnsi="宋体" w:eastAsia="宋体"/>
                <w:sz w:val="16"/>
              </w:rPr>
              <w:t>社会效益指标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3B7EDA7C">
            <w:pPr>
              <w:jc w:val="center"/>
            </w:pPr>
            <w:r>
              <w:rPr>
                <w:rFonts w:ascii="宋体" w:hAnsi="宋体" w:eastAsia="宋体"/>
                <w:sz w:val="16"/>
              </w:rPr>
              <w:t>保障残疾人生存发展权益</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A583703">
            <w:pPr>
              <w:jc w:val="center"/>
            </w:pPr>
            <w:r>
              <w:rPr>
                <w:rFonts w:ascii="宋体" w:hAnsi="宋体" w:eastAsia="宋体"/>
                <w:sz w:val="16"/>
              </w:rPr>
              <w:t>保障</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730B181">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7F40CF2A">
            <w:pPr>
              <w:jc w:val="center"/>
            </w:pPr>
            <w:r>
              <w:rPr>
                <w:rFonts w:ascii="宋体" w:hAnsi="宋体" w:eastAsia="宋体"/>
                <w:sz w:val="16"/>
              </w:rPr>
              <w:t>保障</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9F90D79">
            <w:pPr>
              <w:jc w:val="center"/>
            </w:pPr>
            <w:r>
              <w:rPr>
                <w:rFonts w:ascii="宋体" w:hAnsi="宋体" w:eastAsia="宋体"/>
                <w:sz w:val="16"/>
              </w:rPr>
              <w:t>20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AEA213A">
            <w:pPr>
              <w:jc w:val="center"/>
            </w:pPr>
            <w:r>
              <w:rPr>
                <w:rFonts w:ascii="宋体" w:hAnsi="宋体" w:eastAsia="宋体"/>
                <w:sz w:val="16"/>
              </w:rPr>
              <w:t>按评判等级赋分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04939C9">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481C60D2">
            <w:pPr>
              <w:jc w:val="center"/>
            </w:pPr>
            <w:r>
              <w:rPr>
                <w:rFonts w:ascii="宋体" w:hAnsi="宋体" w:eastAsia="宋体"/>
                <w:sz w:val="16"/>
              </w:rPr>
              <w:t>保障</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CA76CD9">
            <w:pPr>
              <w:jc w:val="center"/>
            </w:pPr>
            <w:r>
              <w:rPr>
                <w:rFonts w:ascii="宋体" w:hAnsi="宋体" w:eastAsia="宋体"/>
                <w:sz w:val="16"/>
              </w:rPr>
              <w:t>20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A89B">
            <w:pPr>
              <w:jc w:val="center"/>
            </w:pPr>
          </w:p>
        </w:tc>
      </w:tr>
      <w:tr w14:paraId="3CD889C4">
        <w:tblPrEx>
          <w:tblCellMar>
            <w:top w:w="0" w:type="dxa"/>
            <w:left w:w="108" w:type="dxa"/>
            <w:bottom w:w="0" w:type="dxa"/>
            <w:right w:w="108" w:type="dxa"/>
          </w:tblCellMar>
        </w:tblPrEx>
        <w:trPr>
          <w:trHeight w:val="727"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9C17260"/>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119488A8">
            <w:pPr>
              <w:jc w:val="center"/>
            </w:pPr>
            <w:r>
              <w:rPr>
                <w:rFonts w:ascii="宋体" w:hAnsi="宋体" w:eastAsia="宋体"/>
                <w:sz w:val="16"/>
              </w:rPr>
              <w:t>满意度指标</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C430B82">
            <w:pPr>
              <w:jc w:val="center"/>
            </w:pPr>
            <w:r>
              <w:rPr>
                <w:rFonts w:ascii="宋体" w:hAnsi="宋体" w:eastAsia="宋体"/>
                <w:sz w:val="16"/>
              </w:rPr>
              <w:t>满意度指标</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4B7A065">
            <w:pPr>
              <w:jc w:val="center"/>
            </w:pPr>
            <w:r>
              <w:rPr>
                <w:rFonts w:ascii="宋体" w:hAnsi="宋体" w:eastAsia="宋体"/>
                <w:sz w:val="16"/>
              </w:rPr>
              <w:t>残疾人员满意度</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AF2FC3A">
            <w:pPr>
              <w:jc w:val="center"/>
            </w:pPr>
            <w:r>
              <w:rPr>
                <w:rFonts w:ascii="宋体" w:hAnsi="宋体" w:eastAsia="宋体"/>
                <w:sz w:val="16"/>
              </w:rPr>
              <w:t>&gt;=95%</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6810422D">
            <w:pPr>
              <w:jc w:val="center"/>
            </w:pPr>
            <w:r>
              <w:rPr>
                <w:rFonts w:ascii="宋体" w:hAnsi="宋体" w:eastAsia="宋体"/>
                <w:sz w:val="16"/>
              </w:rPr>
              <w:t>计划标准</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01119F48">
            <w:pPr>
              <w:jc w:val="center"/>
            </w:pPr>
            <w:r>
              <w:rPr>
                <w:rFonts w:ascii="宋体" w:hAnsi="宋体" w:eastAsia="宋体"/>
                <w:sz w:val="16"/>
              </w:rPr>
              <w:t>95%</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4B6D717">
            <w:pPr>
              <w:jc w:val="center"/>
            </w:pPr>
            <w:r>
              <w:rPr>
                <w:rFonts w:ascii="宋体" w:hAnsi="宋体" w:eastAsia="宋体"/>
                <w:sz w:val="16"/>
              </w:rPr>
              <w:t>10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1E1C472">
            <w:pPr>
              <w:jc w:val="center"/>
            </w:pPr>
            <w:r>
              <w:rPr>
                <w:rFonts w:ascii="宋体" w:hAnsi="宋体" w:eastAsia="宋体"/>
                <w:sz w:val="16"/>
              </w:rPr>
              <w:t>满意度赋分</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3C457C7">
            <w:pPr>
              <w:jc w:val="center"/>
            </w:pPr>
            <w:r>
              <w:rPr>
                <w:rFonts w:ascii="宋体" w:hAnsi="宋体" w:eastAsia="宋体"/>
                <w:sz w:val="16"/>
              </w:rPr>
              <w:t>工作资料</w:t>
            </w:r>
          </w:p>
        </w:tc>
        <w:tc>
          <w:tcPr>
            <w:tcW w:w="637" w:type="dxa"/>
            <w:tcBorders>
              <w:top w:val="single" w:color="auto" w:sz="10" w:space="0"/>
              <w:left w:val="single" w:color="auto" w:sz="10" w:space="0"/>
              <w:bottom w:val="single" w:color="auto" w:sz="10" w:space="0"/>
              <w:right w:val="single" w:color="auto" w:sz="10" w:space="0"/>
              <w:insideV w:val="single" w:sz="10" w:space="0"/>
            </w:tcBorders>
            <w:vAlign w:val="center"/>
          </w:tcPr>
          <w:p w14:paraId="65815986">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5D073A2C">
            <w:pPr>
              <w:jc w:val="center"/>
            </w:pPr>
            <w:r>
              <w:rPr>
                <w:rFonts w:ascii="宋体" w:hAnsi="宋体" w:eastAsia="宋体"/>
                <w:sz w:val="16"/>
              </w:rPr>
              <w:t>10</w:t>
            </w:r>
          </w:p>
        </w:tc>
        <w:tc>
          <w:tcPr>
            <w:tcW w:w="12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D7CB5">
            <w:pPr>
              <w:jc w:val="center"/>
            </w:pPr>
            <w:r>
              <w:rPr>
                <w:rFonts w:ascii="宋体" w:hAnsi="宋体" w:eastAsia="宋体"/>
                <w:sz w:val="16"/>
              </w:rPr>
              <w:t>项目完成情况较好，实际残疾人员满意度较高，所以指标出现正偏差</w:t>
            </w:r>
          </w:p>
        </w:tc>
      </w:tr>
      <w:tr w14:paraId="10A02B08">
        <w:tblPrEx>
          <w:tblCellMar>
            <w:top w:w="0" w:type="dxa"/>
            <w:left w:w="108" w:type="dxa"/>
            <w:bottom w:w="0" w:type="dxa"/>
            <w:right w:w="108" w:type="dxa"/>
          </w:tblCellMar>
        </w:tblPrEx>
        <w:trPr>
          <w:trHeight w:val="207"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7088F7A3">
            <w:pPr>
              <w:jc w:val="center"/>
            </w:pPr>
            <w:r>
              <w:rPr>
                <w:rFonts w:ascii="宋体" w:hAnsi="宋体" w:eastAsia="宋体"/>
                <w:sz w:val="16"/>
              </w:rPr>
              <w:t>总分</w:t>
            </w:r>
          </w:p>
        </w:tc>
        <w:tc>
          <w:tcPr>
            <w:tcW w:w="452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F575F">
            <w:pPr>
              <w:jc w:val="center"/>
            </w:pPr>
            <w:r>
              <w:rPr>
                <w:rFonts w:ascii="宋体" w:hAnsi="宋体" w:eastAsia="宋体"/>
                <w:sz w:val="16"/>
              </w:rPr>
              <w:t>100</w:t>
            </w:r>
          </w:p>
        </w:tc>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4CA3CDEB">
            <w:pPr>
              <w:jc w:val="center"/>
            </w:pPr>
            <w:r>
              <w:rPr>
                <w:rFonts w:ascii="宋体" w:hAnsi="宋体" w:eastAsia="宋体"/>
                <w:sz w:val="16"/>
              </w:rPr>
              <w:t>得分</w:t>
            </w:r>
          </w:p>
        </w:tc>
        <w:tc>
          <w:tcPr>
            <w:tcW w:w="318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BE0736">
            <w:pPr>
              <w:jc w:val="center"/>
            </w:pPr>
            <w:r>
              <w:rPr>
                <w:rFonts w:ascii="宋体" w:hAnsi="宋体" w:eastAsia="宋体"/>
                <w:sz w:val="16"/>
              </w:rPr>
              <w:t>100分</w:t>
            </w:r>
          </w:p>
        </w:tc>
      </w:tr>
    </w:tbl>
    <w:p w14:paraId="568E1E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DE58480">
        <w:tblPrEx>
          <w:tblCellMar>
            <w:top w:w="0" w:type="dxa"/>
            <w:left w:w="108" w:type="dxa"/>
            <w:bottom w:w="0" w:type="dxa"/>
            <w:right w:w="108" w:type="dxa"/>
          </w:tblCellMar>
        </w:tblPrEx>
        <w:tc>
          <w:tcPr>
            <w:tcW w:w="8848" w:type="dxa"/>
            <w:gridSpan w:val="14"/>
            <w:vAlign w:val="center"/>
          </w:tcPr>
          <w:p w14:paraId="293F2C9B">
            <w:pPr>
              <w:jc w:val="center"/>
            </w:pPr>
            <w:r>
              <w:rPr>
                <w:rFonts w:ascii="宋体" w:hAnsi="宋体" w:eastAsia="宋体"/>
                <w:sz w:val="24"/>
              </w:rPr>
              <w:t>项目支出绩效自评表</w:t>
            </w:r>
          </w:p>
        </w:tc>
      </w:tr>
      <w:tr w14:paraId="0A12F429">
        <w:tblPrEx>
          <w:tblCellMar>
            <w:top w:w="0" w:type="dxa"/>
            <w:left w:w="108" w:type="dxa"/>
            <w:bottom w:w="0" w:type="dxa"/>
            <w:right w:w="108" w:type="dxa"/>
          </w:tblCellMar>
        </w:tblPrEx>
        <w:tc>
          <w:tcPr>
            <w:tcW w:w="8848" w:type="dxa"/>
            <w:gridSpan w:val="14"/>
            <w:vAlign w:val="center"/>
          </w:tcPr>
          <w:p w14:paraId="34E8F87D">
            <w:pPr>
              <w:jc w:val="center"/>
            </w:pPr>
            <w:r>
              <w:rPr>
                <w:rFonts w:ascii="宋体" w:hAnsi="宋体" w:eastAsia="宋体"/>
                <w:sz w:val="24"/>
              </w:rPr>
              <w:t>(2024年度)</w:t>
            </w:r>
          </w:p>
        </w:tc>
      </w:tr>
      <w:tr w14:paraId="5189ED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7E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614ED">
            <w:pPr>
              <w:jc w:val="center"/>
            </w:pPr>
            <w:r>
              <w:rPr>
                <w:rFonts w:hint="eastAsia" w:ascii="宋体" w:hAnsi="宋体"/>
                <w:sz w:val="16"/>
                <w:lang w:eastAsia="zh-CN"/>
              </w:rPr>
              <w:t>塔什库尔干塔吉克自治县</w:t>
            </w:r>
            <w:r>
              <w:rPr>
                <w:rFonts w:ascii="宋体" w:hAnsi="宋体" w:eastAsia="宋体"/>
                <w:sz w:val="16"/>
              </w:rPr>
              <w:t>儿童福利院建设项目技术咨询费</w:t>
            </w:r>
          </w:p>
        </w:tc>
      </w:tr>
      <w:tr w14:paraId="1489B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9C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B9565">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3F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1FBB7">
            <w:pPr>
              <w:jc w:val="center"/>
            </w:pPr>
            <w:r>
              <w:rPr>
                <w:rFonts w:ascii="宋体" w:hAnsi="宋体" w:eastAsia="宋体"/>
                <w:sz w:val="16"/>
              </w:rPr>
              <w:t>塔什库尔干塔吉克自治县民政局</w:t>
            </w:r>
          </w:p>
        </w:tc>
      </w:tr>
      <w:tr w14:paraId="2DC827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1031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A99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7D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BB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16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67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128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BF63">
            <w:pPr>
              <w:jc w:val="center"/>
            </w:pPr>
            <w:r>
              <w:rPr>
                <w:rFonts w:ascii="宋体" w:hAnsi="宋体" w:eastAsia="宋体"/>
                <w:sz w:val="16"/>
              </w:rPr>
              <w:t>得分</w:t>
            </w:r>
          </w:p>
        </w:tc>
      </w:tr>
      <w:tr w14:paraId="49A77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E1F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02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FA1FA">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B7169">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C214">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50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DE8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CF6A">
            <w:pPr>
              <w:jc w:val="center"/>
            </w:pPr>
            <w:r>
              <w:rPr>
                <w:rFonts w:ascii="宋体" w:hAnsi="宋体" w:eastAsia="宋体"/>
                <w:sz w:val="16"/>
              </w:rPr>
              <w:t>10.00分</w:t>
            </w:r>
          </w:p>
        </w:tc>
      </w:tr>
      <w:tr w14:paraId="6AADB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05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89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E3D5">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EBAC">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316FF">
            <w:pPr>
              <w:jc w:val="center"/>
            </w:pPr>
            <w:r>
              <w:rPr>
                <w:rFonts w:ascii="宋体" w:hAnsi="宋体" w:eastAsia="宋体"/>
                <w:sz w:val="16"/>
              </w:rPr>
              <w:t>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63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0A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544B">
            <w:pPr>
              <w:jc w:val="center"/>
            </w:pPr>
            <w:r>
              <w:rPr>
                <w:rFonts w:ascii="宋体" w:hAnsi="宋体" w:eastAsia="宋体"/>
                <w:sz w:val="16"/>
              </w:rPr>
              <w:t>—</w:t>
            </w:r>
          </w:p>
        </w:tc>
      </w:tr>
      <w:tr w14:paraId="6B8C9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5D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281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8F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C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6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0E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B6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DE74">
            <w:pPr>
              <w:jc w:val="center"/>
            </w:pPr>
            <w:r>
              <w:rPr>
                <w:rFonts w:ascii="宋体" w:hAnsi="宋体" w:eastAsia="宋体"/>
                <w:sz w:val="16"/>
              </w:rPr>
              <w:t>—</w:t>
            </w:r>
          </w:p>
        </w:tc>
      </w:tr>
      <w:tr w14:paraId="7DA86F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828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7B8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AD6F4">
            <w:pPr>
              <w:jc w:val="center"/>
            </w:pPr>
            <w:r>
              <w:rPr>
                <w:rFonts w:ascii="宋体" w:hAnsi="宋体" w:eastAsia="宋体"/>
                <w:sz w:val="16"/>
              </w:rPr>
              <w:t>实际完成情况</w:t>
            </w:r>
          </w:p>
        </w:tc>
      </w:tr>
      <w:tr w14:paraId="129F1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CA8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D7E48">
            <w:pPr>
              <w:jc w:val="both"/>
            </w:pPr>
            <w:r>
              <w:rPr>
                <w:rFonts w:ascii="宋体" w:hAnsi="宋体" w:eastAsia="宋体"/>
                <w:sz w:val="16"/>
              </w:rPr>
              <w:t>解决2017年欠款资金咨询费，此资金专项用于本项目技术咨询费3.2万元，由新疆新咨工程咨询有限公司喀什分公司提供技术咨询服务，2018年已完成提供</w:t>
            </w:r>
            <w:r>
              <w:rPr>
                <w:rFonts w:hint="eastAsia" w:ascii="宋体" w:hAnsi="宋体"/>
                <w:sz w:val="16"/>
                <w:lang w:eastAsia="zh-CN"/>
              </w:rPr>
              <w:t>塔什库尔干塔吉克自治县</w:t>
            </w:r>
            <w:r>
              <w:rPr>
                <w:rFonts w:ascii="宋体" w:hAnsi="宋体" w:eastAsia="宋体"/>
                <w:sz w:val="16"/>
              </w:rPr>
              <w:t>儿童福利院建设项目可行性研究报告，截至目前已拨付0元，根据合同约定现申请拨付项目技术咨询费3.2万元；</w:t>
            </w:r>
            <w:r>
              <w:rPr>
                <w:rFonts w:ascii="宋体" w:hAnsi="宋体" w:eastAsia="宋体"/>
                <w:sz w:val="16"/>
              </w:rPr>
              <w:br w:type="textWrapping"/>
            </w:r>
            <w:r>
              <w:rPr>
                <w:rFonts w:ascii="宋体" w:hAnsi="宋体" w:eastAsia="宋体"/>
                <w:sz w:val="16"/>
              </w:rPr>
              <w:t>2017年到位的灾后重建资金260万元已全部拨付完毕。</w:t>
            </w:r>
            <w:r>
              <w:rPr>
                <w:rFonts w:ascii="宋体" w:hAnsi="宋体" w:eastAsia="宋体"/>
                <w:sz w:val="16"/>
              </w:rPr>
              <w:br w:type="textWrapping"/>
            </w:r>
            <w:r>
              <w:rPr>
                <w:rFonts w:ascii="宋体" w:hAnsi="宋体" w:eastAsia="宋体"/>
                <w:sz w:val="16"/>
              </w:rPr>
              <w:t>今年申请从县财政自筹资金中给予解决3.2万元儿童福利院技术咨询费。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8DBA2">
            <w:pPr>
              <w:jc w:val="both"/>
            </w:pPr>
            <w:r>
              <w:rPr>
                <w:rFonts w:ascii="宋体" w:hAnsi="宋体" w:eastAsia="宋体"/>
                <w:sz w:val="16"/>
              </w:rPr>
              <w:t>该项目已完成了一所儿童福利院建设并支付了技术咨询费3.2万元，该项目的实施顺利解决了咨询费的欠款问题。保障项目顺利解决，受益对象满意度达到100%。</w:t>
            </w:r>
          </w:p>
        </w:tc>
      </w:tr>
      <w:tr w14:paraId="775E31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BBC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DF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F2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8D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9C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29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AE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A9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E1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D6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E9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1B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503D2">
            <w:pPr>
              <w:jc w:val="center"/>
            </w:pPr>
            <w:r>
              <w:rPr>
                <w:rFonts w:ascii="宋体" w:hAnsi="宋体" w:eastAsia="宋体"/>
                <w:sz w:val="16"/>
              </w:rPr>
              <w:t>偏差原因分析及改进措施</w:t>
            </w:r>
          </w:p>
        </w:tc>
      </w:tr>
      <w:tr w14:paraId="45AFC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865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B9D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E05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EE49">
            <w:pPr>
              <w:jc w:val="center"/>
            </w:pPr>
            <w:r>
              <w:rPr>
                <w:rFonts w:ascii="宋体" w:hAnsi="宋体" w:eastAsia="宋体"/>
                <w:sz w:val="16"/>
              </w:rPr>
              <w:t>儿童福利院建设项目数量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9F8C">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3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4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7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A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2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E25E">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C6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B6DD">
            <w:pPr>
              <w:jc w:val="center"/>
            </w:pPr>
          </w:p>
        </w:tc>
      </w:tr>
      <w:tr w14:paraId="7FFA4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2A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ED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7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727B">
            <w:pPr>
              <w:jc w:val="center"/>
            </w:pPr>
            <w:r>
              <w:rPr>
                <w:rFonts w:ascii="宋体" w:hAnsi="宋体" w:eastAsia="宋体"/>
                <w:sz w:val="16"/>
              </w:rPr>
              <w:t>项目咨询次数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24E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B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B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4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3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7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AA1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61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9827">
            <w:pPr>
              <w:jc w:val="center"/>
            </w:pPr>
          </w:p>
        </w:tc>
      </w:tr>
      <w:tr w14:paraId="039B2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1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58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18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8E7D">
            <w:pPr>
              <w:jc w:val="center"/>
            </w:pPr>
            <w:r>
              <w:rPr>
                <w:rFonts w:ascii="宋体" w:hAnsi="宋体" w:eastAsia="宋体"/>
                <w:sz w:val="16"/>
              </w:rPr>
              <w:t>建设项目执行率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4E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E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0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43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9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B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82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CA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59972">
            <w:pPr>
              <w:jc w:val="center"/>
            </w:pPr>
          </w:p>
        </w:tc>
      </w:tr>
      <w:tr w14:paraId="44953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7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C2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8E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8713">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49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8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D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61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9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1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09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12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92EB">
            <w:pPr>
              <w:jc w:val="center"/>
            </w:pPr>
          </w:p>
        </w:tc>
      </w:tr>
      <w:tr w14:paraId="06E74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C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5B2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6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7E5C">
            <w:pPr>
              <w:jc w:val="center"/>
            </w:pPr>
            <w:r>
              <w:rPr>
                <w:rFonts w:ascii="宋体" w:hAnsi="宋体" w:eastAsia="宋体"/>
                <w:sz w:val="16"/>
              </w:rPr>
              <w:t>儿童福利院建设项目技术咨询费成本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09FC">
            <w:pPr>
              <w:jc w:val="center"/>
            </w:pPr>
            <w:r>
              <w:rPr>
                <w:rFonts w:ascii="宋体" w:hAnsi="宋体" w:eastAsia="宋体"/>
                <w:sz w:val="16"/>
              </w:rPr>
              <w: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8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8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A3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8A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F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9BDA">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7ED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62824">
            <w:pPr>
              <w:jc w:val="center"/>
            </w:pPr>
          </w:p>
        </w:tc>
      </w:tr>
      <w:tr w14:paraId="770FE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BE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19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C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CEA3">
            <w:pPr>
              <w:jc w:val="center"/>
            </w:pPr>
            <w:r>
              <w:rPr>
                <w:rFonts w:ascii="宋体" w:hAnsi="宋体" w:eastAsia="宋体"/>
                <w:sz w:val="16"/>
              </w:rPr>
              <w:t>保障项目顺利解决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3B9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7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2C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3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E9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8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A74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4C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4886">
            <w:pPr>
              <w:jc w:val="center"/>
            </w:pPr>
          </w:p>
        </w:tc>
      </w:tr>
      <w:tr w14:paraId="79CF1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6C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6E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E7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0E8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7D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7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6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1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A5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0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B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4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340A">
            <w:pPr>
              <w:jc w:val="center"/>
            </w:pPr>
            <w:r>
              <w:rPr>
                <w:rFonts w:ascii="宋体" w:hAnsi="宋体" w:eastAsia="宋体"/>
                <w:sz w:val="16"/>
              </w:rPr>
              <w:t>偏差原因：此项目资金到位及时，项目完成度高，受益对象满意程度较高。</w:t>
            </w:r>
          </w:p>
        </w:tc>
      </w:tr>
      <w:tr w14:paraId="4FA0EC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57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F1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5C4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71A4C">
            <w:pPr>
              <w:jc w:val="center"/>
            </w:pPr>
            <w:r>
              <w:rPr>
                <w:rFonts w:ascii="宋体" w:hAnsi="宋体" w:eastAsia="宋体"/>
                <w:sz w:val="16"/>
              </w:rPr>
              <w:t>100分</w:t>
            </w:r>
          </w:p>
        </w:tc>
      </w:tr>
    </w:tbl>
    <w:p w14:paraId="11A2EA03">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1D970348">
        <w:tblPrEx>
          <w:tblCellMar>
            <w:top w:w="0" w:type="dxa"/>
            <w:left w:w="108" w:type="dxa"/>
            <w:bottom w:w="0" w:type="dxa"/>
            <w:right w:w="108" w:type="dxa"/>
          </w:tblCellMar>
        </w:tblPrEx>
        <w:tc>
          <w:tcPr>
            <w:tcW w:w="8848" w:type="dxa"/>
            <w:gridSpan w:val="14"/>
            <w:vAlign w:val="center"/>
          </w:tcPr>
          <w:p w14:paraId="78BFF7F8">
            <w:pPr>
              <w:jc w:val="center"/>
            </w:pPr>
            <w:r>
              <w:rPr>
                <w:rFonts w:ascii="宋体" w:hAnsi="宋体" w:eastAsia="宋体"/>
                <w:sz w:val="24"/>
              </w:rPr>
              <w:t>项目支出绩效自评表</w:t>
            </w:r>
          </w:p>
        </w:tc>
      </w:tr>
      <w:tr w14:paraId="13E71628">
        <w:tblPrEx>
          <w:tblCellMar>
            <w:top w:w="0" w:type="dxa"/>
            <w:left w:w="108" w:type="dxa"/>
            <w:bottom w:w="0" w:type="dxa"/>
            <w:right w:w="108" w:type="dxa"/>
          </w:tblCellMar>
        </w:tblPrEx>
        <w:tc>
          <w:tcPr>
            <w:tcW w:w="8848" w:type="dxa"/>
            <w:gridSpan w:val="14"/>
            <w:vAlign w:val="center"/>
          </w:tcPr>
          <w:p w14:paraId="33D15B94">
            <w:pPr>
              <w:jc w:val="center"/>
            </w:pPr>
            <w:r>
              <w:rPr>
                <w:rFonts w:ascii="宋体" w:hAnsi="宋体" w:eastAsia="宋体"/>
                <w:sz w:val="24"/>
              </w:rPr>
              <w:t>(2024年度)</w:t>
            </w:r>
          </w:p>
        </w:tc>
      </w:tr>
      <w:tr w14:paraId="1CD3A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A8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F64F74">
            <w:pPr>
              <w:jc w:val="center"/>
            </w:pPr>
            <w:r>
              <w:rPr>
                <w:rFonts w:hint="eastAsia" w:ascii="宋体" w:hAnsi="宋体"/>
                <w:sz w:val="16"/>
                <w:lang w:eastAsia="zh-CN"/>
              </w:rPr>
              <w:t>塔什库尔干塔吉克自治县</w:t>
            </w:r>
            <w:r>
              <w:rPr>
                <w:rFonts w:ascii="宋体" w:hAnsi="宋体" w:eastAsia="宋体"/>
                <w:sz w:val="16"/>
              </w:rPr>
              <w:t>社区工作者职业体系建设</w:t>
            </w:r>
          </w:p>
        </w:tc>
      </w:tr>
      <w:tr w14:paraId="229F9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0D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65757">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BB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2CFFEE">
            <w:pPr>
              <w:jc w:val="center"/>
            </w:pPr>
            <w:r>
              <w:rPr>
                <w:rFonts w:ascii="宋体" w:hAnsi="宋体" w:eastAsia="宋体"/>
                <w:sz w:val="16"/>
              </w:rPr>
              <w:t>塔什库尔干塔吉克自治县民政局</w:t>
            </w:r>
          </w:p>
        </w:tc>
      </w:tr>
      <w:tr w14:paraId="210F5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1EFA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6E7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AF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21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EA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148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46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3EB6">
            <w:pPr>
              <w:jc w:val="center"/>
            </w:pPr>
            <w:r>
              <w:rPr>
                <w:rFonts w:ascii="宋体" w:hAnsi="宋体" w:eastAsia="宋体"/>
                <w:sz w:val="16"/>
              </w:rPr>
              <w:t>得分</w:t>
            </w:r>
          </w:p>
        </w:tc>
      </w:tr>
      <w:tr w14:paraId="5A025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D57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39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9D91">
            <w:pPr>
              <w:jc w:val="center"/>
            </w:pPr>
            <w:r>
              <w:rPr>
                <w:rFonts w:ascii="宋体" w:hAnsi="宋体" w:eastAsia="宋体"/>
                <w:sz w:val="16"/>
              </w:rPr>
              <w:t>27.01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5635">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9A9B">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BE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CA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B48E">
            <w:pPr>
              <w:jc w:val="center"/>
            </w:pPr>
            <w:r>
              <w:rPr>
                <w:rFonts w:ascii="宋体" w:hAnsi="宋体" w:eastAsia="宋体"/>
                <w:sz w:val="16"/>
              </w:rPr>
              <w:t>10.00分</w:t>
            </w:r>
          </w:p>
        </w:tc>
      </w:tr>
      <w:tr w14:paraId="4CF2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704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3E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03BE">
            <w:pPr>
              <w:jc w:val="center"/>
            </w:pPr>
            <w:r>
              <w:rPr>
                <w:rFonts w:ascii="宋体" w:hAnsi="宋体" w:eastAsia="宋体"/>
                <w:sz w:val="16"/>
              </w:rPr>
              <w:t>27.01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FA855">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63BD">
            <w:pPr>
              <w:jc w:val="center"/>
            </w:pPr>
            <w:r>
              <w:rPr>
                <w:rFonts w:ascii="宋体" w:hAnsi="宋体" w:eastAsia="宋体"/>
                <w:sz w:val="16"/>
              </w:rPr>
              <w:t>26.15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BB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5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A71C">
            <w:pPr>
              <w:jc w:val="center"/>
            </w:pPr>
            <w:r>
              <w:rPr>
                <w:rFonts w:ascii="宋体" w:hAnsi="宋体" w:eastAsia="宋体"/>
                <w:sz w:val="16"/>
              </w:rPr>
              <w:t>—</w:t>
            </w:r>
          </w:p>
        </w:tc>
      </w:tr>
      <w:tr w14:paraId="35204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1FF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85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3A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DF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5A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C7D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2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24A6">
            <w:pPr>
              <w:jc w:val="center"/>
            </w:pPr>
            <w:r>
              <w:rPr>
                <w:rFonts w:ascii="宋体" w:hAnsi="宋体" w:eastAsia="宋体"/>
                <w:sz w:val="16"/>
              </w:rPr>
              <w:t>—</w:t>
            </w:r>
          </w:p>
        </w:tc>
      </w:tr>
      <w:tr w14:paraId="68269E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455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7F3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C5C75">
            <w:pPr>
              <w:jc w:val="center"/>
            </w:pPr>
            <w:r>
              <w:rPr>
                <w:rFonts w:ascii="宋体" w:hAnsi="宋体" w:eastAsia="宋体"/>
                <w:sz w:val="16"/>
              </w:rPr>
              <w:t>实际完成情况</w:t>
            </w:r>
          </w:p>
        </w:tc>
      </w:tr>
      <w:tr w14:paraId="255BD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10E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475EA">
            <w:pPr>
              <w:jc w:val="both"/>
            </w:pPr>
            <w:r>
              <w:rPr>
                <w:rFonts w:ascii="宋体" w:hAnsi="宋体" w:eastAsia="宋体"/>
                <w:sz w:val="16"/>
              </w:rPr>
              <w:t>为3名社区工作者为3名社区工作者按照7263.89元/人/月发放工资，通过资金的发放提高社区工作者的工作积极性。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00B1B">
            <w:pPr>
              <w:jc w:val="both"/>
            </w:pPr>
            <w:r>
              <w:rPr>
                <w:rFonts w:ascii="宋体" w:hAnsi="宋体" w:eastAsia="宋体"/>
                <w:sz w:val="16"/>
              </w:rPr>
              <w:t>项目实际支出26.15万元，为3名社区工作者按照每人每月7263.89元发放工资，共计发放12个月，通过资金的发放提高社区工作者的工作积</w:t>
            </w:r>
            <w:r>
              <w:rPr>
                <w:rFonts w:hint="eastAsia" w:ascii="宋体" w:hAnsi="宋体"/>
                <w:sz w:val="16"/>
                <w:lang w:eastAsia="zh-CN"/>
              </w:rPr>
              <w:t>极性</w:t>
            </w:r>
            <w:r>
              <w:rPr>
                <w:rFonts w:ascii="宋体" w:hAnsi="宋体" w:eastAsia="宋体"/>
                <w:sz w:val="16"/>
              </w:rPr>
              <w:t>，社区工作者满意度达到100%。</w:t>
            </w:r>
          </w:p>
        </w:tc>
      </w:tr>
      <w:tr w14:paraId="526AD6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21B9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E5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79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1C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D6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F2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D3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6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6B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45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E0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EC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2E38">
            <w:pPr>
              <w:jc w:val="center"/>
            </w:pPr>
            <w:r>
              <w:rPr>
                <w:rFonts w:ascii="宋体" w:hAnsi="宋体" w:eastAsia="宋体"/>
                <w:sz w:val="16"/>
              </w:rPr>
              <w:t>偏差原因分析及改进措施</w:t>
            </w:r>
          </w:p>
        </w:tc>
      </w:tr>
      <w:tr w14:paraId="3BDB8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F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4A7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E26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695D">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139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2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C3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0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7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6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BF76">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AB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9910">
            <w:pPr>
              <w:jc w:val="center"/>
            </w:pPr>
          </w:p>
        </w:tc>
      </w:tr>
      <w:tr w14:paraId="5E3DB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1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F7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C3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E677">
            <w:pPr>
              <w:jc w:val="center"/>
            </w:pPr>
            <w:r>
              <w:rPr>
                <w:rFonts w:ascii="宋体" w:hAnsi="宋体" w:eastAsia="宋体"/>
                <w:sz w:val="16"/>
              </w:rPr>
              <w:t>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3E7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2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A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B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C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6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02E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9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0AA1">
            <w:pPr>
              <w:jc w:val="center"/>
            </w:pPr>
          </w:p>
        </w:tc>
      </w:tr>
      <w:tr w14:paraId="2C925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7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1A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0E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D8AC">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53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0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A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9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B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9B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2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D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B01E4">
            <w:pPr>
              <w:jc w:val="center"/>
            </w:pPr>
          </w:p>
        </w:tc>
      </w:tr>
      <w:tr w14:paraId="44B0B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0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7D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09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70B6">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A2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C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2A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1D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6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53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3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B9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F4401">
            <w:pPr>
              <w:jc w:val="center"/>
            </w:pPr>
          </w:p>
        </w:tc>
      </w:tr>
      <w:tr w14:paraId="55309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C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B9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51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D0F3">
            <w:pPr>
              <w:jc w:val="center"/>
            </w:pPr>
            <w:r>
              <w:rPr>
                <w:rFonts w:ascii="宋体" w:hAnsi="宋体" w:eastAsia="宋体"/>
                <w:sz w:val="16"/>
              </w:rPr>
              <w:t>每次每人发放资金数（元/人/次）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5549">
            <w:pPr>
              <w:jc w:val="center"/>
            </w:pPr>
            <w:r>
              <w:rPr>
                <w:rFonts w:ascii="宋体" w:hAnsi="宋体" w:eastAsia="宋体"/>
                <w:sz w:val="16"/>
              </w:rPr>
              <w:t>&lt;=7263.89元/人/次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AE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7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9E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5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2B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6694">
            <w:pPr>
              <w:jc w:val="center"/>
            </w:pPr>
            <w:r>
              <w:rPr>
                <w:rFonts w:ascii="宋体" w:hAnsi="宋体" w:eastAsia="宋体"/>
                <w:sz w:val="16"/>
              </w:rPr>
              <w:t>=7263.89元/人/次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EC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F1D1">
            <w:pPr>
              <w:jc w:val="center"/>
            </w:pPr>
          </w:p>
        </w:tc>
      </w:tr>
      <w:tr w14:paraId="7CEAE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EE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3E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8B1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0E1F">
            <w:pPr>
              <w:jc w:val="center"/>
            </w:pPr>
            <w:r>
              <w:rPr>
                <w:rFonts w:ascii="宋体" w:hAnsi="宋体" w:eastAsia="宋体"/>
                <w:sz w:val="16"/>
              </w:rPr>
              <w:t>提高社区工作者工作积极性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F1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701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3C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1A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45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6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15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D5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02402">
            <w:pPr>
              <w:jc w:val="center"/>
            </w:pPr>
          </w:p>
        </w:tc>
      </w:tr>
      <w:tr w14:paraId="7C936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C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D6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88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B781">
            <w:pPr>
              <w:jc w:val="center"/>
            </w:pPr>
            <w:r>
              <w:rPr>
                <w:rFonts w:ascii="宋体" w:hAnsi="宋体" w:eastAsia="宋体"/>
                <w:sz w:val="16"/>
              </w:rPr>
              <w:t>社区工作者满意度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3F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B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42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C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D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7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B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0F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0B8E">
            <w:pPr>
              <w:jc w:val="center"/>
            </w:pPr>
            <w:r>
              <w:rPr>
                <w:rFonts w:ascii="宋体" w:hAnsi="宋体" w:eastAsia="宋体"/>
                <w:sz w:val="16"/>
              </w:rPr>
              <w:t>项目完成情况较好，实际社区工作者满意度较高，所以指标出现正偏差</w:t>
            </w:r>
          </w:p>
        </w:tc>
      </w:tr>
      <w:tr w14:paraId="2916A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BD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82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0D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04D92">
            <w:pPr>
              <w:jc w:val="center"/>
            </w:pPr>
            <w:r>
              <w:rPr>
                <w:rFonts w:ascii="宋体" w:hAnsi="宋体" w:eastAsia="宋体"/>
                <w:sz w:val="16"/>
              </w:rPr>
              <w:t>100分</w:t>
            </w:r>
          </w:p>
        </w:tc>
      </w:tr>
    </w:tbl>
    <w:p w14:paraId="41B2F2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DBE7CBD">
        <w:tblPrEx>
          <w:tblCellMar>
            <w:top w:w="0" w:type="dxa"/>
            <w:left w:w="108" w:type="dxa"/>
            <w:bottom w:w="0" w:type="dxa"/>
            <w:right w:w="108" w:type="dxa"/>
          </w:tblCellMar>
        </w:tblPrEx>
        <w:tc>
          <w:tcPr>
            <w:tcW w:w="8848" w:type="dxa"/>
            <w:gridSpan w:val="14"/>
            <w:vAlign w:val="center"/>
          </w:tcPr>
          <w:p w14:paraId="2E13419B">
            <w:pPr>
              <w:jc w:val="center"/>
            </w:pPr>
            <w:r>
              <w:rPr>
                <w:rFonts w:ascii="宋体" w:hAnsi="宋体" w:eastAsia="宋体"/>
                <w:sz w:val="24"/>
              </w:rPr>
              <w:t>项目支出绩效自评表</w:t>
            </w:r>
          </w:p>
        </w:tc>
      </w:tr>
      <w:tr w14:paraId="5ADB33AE">
        <w:tblPrEx>
          <w:tblCellMar>
            <w:top w:w="0" w:type="dxa"/>
            <w:left w:w="108" w:type="dxa"/>
            <w:bottom w:w="0" w:type="dxa"/>
            <w:right w:w="108" w:type="dxa"/>
          </w:tblCellMar>
        </w:tblPrEx>
        <w:tc>
          <w:tcPr>
            <w:tcW w:w="8848" w:type="dxa"/>
            <w:gridSpan w:val="14"/>
            <w:vAlign w:val="center"/>
          </w:tcPr>
          <w:p w14:paraId="279FDEF0">
            <w:pPr>
              <w:jc w:val="center"/>
            </w:pPr>
            <w:r>
              <w:rPr>
                <w:rFonts w:ascii="宋体" w:hAnsi="宋体" w:eastAsia="宋体"/>
                <w:sz w:val="24"/>
              </w:rPr>
              <w:t>(2024年度)</w:t>
            </w:r>
          </w:p>
        </w:tc>
      </w:tr>
      <w:tr w14:paraId="67F2B3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21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2F6E8">
            <w:pPr>
              <w:jc w:val="center"/>
            </w:pPr>
            <w:r>
              <w:rPr>
                <w:rFonts w:ascii="宋体" w:hAnsi="宋体" w:eastAsia="宋体"/>
                <w:sz w:val="16"/>
              </w:rPr>
              <w:t>社会福利院提升改造项目</w:t>
            </w:r>
          </w:p>
        </w:tc>
      </w:tr>
      <w:tr w14:paraId="6CF97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88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B9718">
            <w:pPr>
              <w:jc w:val="center"/>
            </w:pPr>
            <w:r>
              <w:rPr>
                <w:rFonts w:ascii="宋体" w:hAnsi="宋体" w:eastAsia="宋体"/>
                <w:sz w:val="16"/>
              </w:rPr>
              <w:t>塔什库尔干塔吉克自治县民政局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C2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1E923">
            <w:pPr>
              <w:jc w:val="center"/>
            </w:pPr>
            <w:r>
              <w:rPr>
                <w:rFonts w:ascii="宋体" w:hAnsi="宋体" w:eastAsia="宋体"/>
                <w:sz w:val="16"/>
              </w:rPr>
              <w:t>塔什库尔干塔吉克自治县民政局</w:t>
            </w:r>
          </w:p>
        </w:tc>
      </w:tr>
      <w:tr w14:paraId="50AD9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B902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105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33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2E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D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63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B9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1176">
            <w:pPr>
              <w:jc w:val="center"/>
            </w:pPr>
            <w:r>
              <w:rPr>
                <w:rFonts w:ascii="宋体" w:hAnsi="宋体" w:eastAsia="宋体"/>
                <w:sz w:val="16"/>
              </w:rPr>
              <w:t>得分</w:t>
            </w:r>
          </w:p>
        </w:tc>
      </w:tr>
      <w:tr w14:paraId="479CA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6AF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AF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043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0122">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10CB">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37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350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9CE1">
            <w:pPr>
              <w:jc w:val="center"/>
            </w:pPr>
            <w:r>
              <w:rPr>
                <w:rFonts w:ascii="宋体" w:hAnsi="宋体" w:eastAsia="宋体"/>
                <w:sz w:val="16"/>
              </w:rPr>
              <w:t>10.00分</w:t>
            </w:r>
          </w:p>
        </w:tc>
      </w:tr>
      <w:tr w14:paraId="64473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E3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48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CB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D4F9">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D78B">
            <w:pPr>
              <w:jc w:val="center"/>
            </w:pPr>
            <w:r>
              <w:rPr>
                <w:rFonts w:ascii="宋体" w:hAnsi="宋体" w:eastAsia="宋体"/>
                <w:sz w:val="16"/>
              </w:rPr>
              <w:t>44.33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5C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1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41C4">
            <w:pPr>
              <w:jc w:val="center"/>
            </w:pPr>
            <w:r>
              <w:rPr>
                <w:rFonts w:ascii="宋体" w:hAnsi="宋体" w:eastAsia="宋体"/>
                <w:sz w:val="16"/>
              </w:rPr>
              <w:t>—</w:t>
            </w:r>
          </w:p>
        </w:tc>
      </w:tr>
      <w:tr w14:paraId="49976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07F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78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8E5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FB1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D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E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E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3278">
            <w:pPr>
              <w:jc w:val="center"/>
            </w:pPr>
            <w:r>
              <w:rPr>
                <w:rFonts w:ascii="宋体" w:hAnsi="宋体" w:eastAsia="宋体"/>
                <w:sz w:val="16"/>
              </w:rPr>
              <w:t>—</w:t>
            </w:r>
          </w:p>
        </w:tc>
      </w:tr>
      <w:tr w14:paraId="2B2831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E9B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986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9923B">
            <w:pPr>
              <w:jc w:val="center"/>
            </w:pPr>
            <w:r>
              <w:rPr>
                <w:rFonts w:ascii="宋体" w:hAnsi="宋体" w:eastAsia="宋体"/>
                <w:sz w:val="16"/>
              </w:rPr>
              <w:t>实际完成情况</w:t>
            </w:r>
          </w:p>
        </w:tc>
      </w:tr>
      <w:tr w14:paraId="70F8E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03C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12DE9">
            <w:pPr>
              <w:jc w:val="both"/>
            </w:pPr>
            <w:r>
              <w:rPr>
                <w:rFonts w:ascii="宋体" w:hAnsi="宋体" w:eastAsia="宋体"/>
                <w:sz w:val="16"/>
              </w:rPr>
              <w:t>由于塔县地处高原，自然条件恶劣，降雨降雪频繁、又处于地震断裂带，因年久失修，目前社会福利院房屋大面积漏水、墙体裂缝、下水道堵塞、电路老化等问题，已严重影响老人居住生活条件，投资50万给福利院室内进行装修改造，改善老年人居住生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E49B2">
            <w:pPr>
              <w:jc w:val="both"/>
            </w:pPr>
            <w:r>
              <w:rPr>
                <w:rFonts w:ascii="宋体" w:hAnsi="宋体" w:eastAsia="宋体"/>
                <w:sz w:val="16"/>
              </w:rPr>
              <w:t>项目实际支出资金44.33万元，完成1个室内装修改造项目，为5名老年人完成室内装修改造。由于塔县地处高原，自然条件恶劣，降雨降雪频繁、又处于地震断裂带，因年久失修，目前社会福利院房屋大面积漏水、墙体裂缝、下水道堵塞、电路老化等问题，已严重影响老人居住生活条件，投资50万给福利院室内进行装修改造，改善老年人居住生活条件。受益老年人满意度达到100%。</w:t>
            </w:r>
          </w:p>
        </w:tc>
      </w:tr>
      <w:tr w14:paraId="47516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2D5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CC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56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4D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A2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2A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15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D8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47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50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C2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53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CB23F">
            <w:pPr>
              <w:jc w:val="center"/>
            </w:pPr>
            <w:r>
              <w:rPr>
                <w:rFonts w:ascii="宋体" w:hAnsi="宋体" w:eastAsia="宋体"/>
                <w:sz w:val="16"/>
              </w:rPr>
              <w:t>偏差原因分析及改进措施</w:t>
            </w:r>
          </w:p>
        </w:tc>
      </w:tr>
      <w:tr w14:paraId="08FA1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8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49F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40D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DA11">
            <w:pPr>
              <w:jc w:val="center"/>
            </w:pPr>
            <w:r>
              <w:rPr>
                <w:rFonts w:ascii="宋体" w:hAnsi="宋体" w:eastAsia="宋体"/>
                <w:sz w:val="16"/>
              </w:rPr>
              <w:t>受益老年人数量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628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D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3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4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4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2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9E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9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1DCD">
            <w:pPr>
              <w:jc w:val="center"/>
            </w:pPr>
          </w:p>
        </w:tc>
      </w:tr>
      <w:tr w14:paraId="5F142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1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B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D3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D177">
            <w:pPr>
              <w:jc w:val="center"/>
            </w:pPr>
            <w:r>
              <w:rPr>
                <w:rFonts w:ascii="宋体" w:hAnsi="宋体" w:eastAsia="宋体"/>
                <w:sz w:val="16"/>
              </w:rPr>
              <w:t>室内装修改造项目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DA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A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D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8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15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4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A5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B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72C8">
            <w:pPr>
              <w:jc w:val="center"/>
            </w:pPr>
          </w:p>
        </w:tc>
      </w:tr>
      <w:tr w14:paraId="391E5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C3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A0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32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E549">
            <w:pPr>
              <w:jc w:val="center"/>
            </w:pPr>
            <w:r>
              <w:rPr>
                <w:rFonts w:ascii="宋体" w:hAnsi="宋体" w:eastAsia="宋体"/>
                <w:sz w:val="16"/>
              </w:rPr>
              <w:t>生活质量提升率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3F2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9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8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E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4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B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4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BA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C2CC">
            <w:pPr>
              <w:jc w:val="center"/>
            </w:pPr>
          </w:p>
        </w:tc>
      </w:tr>
      <w:tr w14:paraId="4D2C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22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9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A9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82B5">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3C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B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4C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99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9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9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D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BB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71515">
            <w:pPr>
              <w:jc w:val="center"/>
            </w:pPr>
          </w:p>
        </w:tc>
      </w:tr>
      <w:tr w14:paraId="5175B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A5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A3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01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B779">
            <w:pPr>
              <w:jc w:val="center"/>
            </w:pPr>
            <w:r>
              <w:rPr>
                <w:rFonts w:ascii="宋体" w:hAnsi="宋体" w:eastAsia="宋体"/>
                <w:sz w:val="16"/>
              </w:rPr>
              <w:t>室内装修改造项目成本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A0CB">
            <w:pPr>
              <w:jc w:val="center"/>
            </w:pPr>
            <w:r>
              <w:rPr>
                <w:rFonts w:ascii="宋体" w:hAnsi="宋体" w:eastAsia="宋体"/>
                <w:sz w:val="16"/>
              </w:rPr>
              <w:t>=44.33万元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E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5D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0A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2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5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BF9A">
            <w:pPr>
              <w:jc w:val="center"/>
            </w:pPr>
            <w:r>
              <w:rPr>
                <w:rFonts w:ascii="宋体" w:hAnsi="宋体" w:eastAsia="宋体"/>
                <w:sz w:val="16"/>
              </w:rPr>
              <w:t>=44.33万元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B3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21E35">
            <w:pPr>
              <w:jc w:val="center"/>
            </w:pPr>
          </w:p>
        </w:tc>
      </w:tr>
      <w:tr w14:paraId="52AFE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5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D7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6C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E2DB">
            <w:pPr>
              <w:jc w:val="center"/>
            </w:pPr>
            <w:r>
              <w:rPr>
                <w:rFonts w:ascii="宋体" w:hAnsi="宋体" w:eastAsia="宋体"/>
                <w:sz w:val="16"/>
              </w:rPr>
              <w:t>老年人居住生活条件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C4E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8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A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4A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47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7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98D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37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9FC6">
            <w:pPr>
              <w:jc w:val="center"/>
            </w:pPr>
          </w:p>
        </w:tc>
      </w:tr>
      <w:tr w14:paraId="6432D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76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B0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3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86B0">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759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0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E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E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32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5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8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1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8045">
            <w:pPr>
              <w:jc w:val="center"/>
            </w:pPr>
          </w:p>
        </w:tc>
      </w:tr>
      <w:tr w14:paraId="3B8C1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D0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9D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3E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680AE">
            <w:pPr>
              <w:jc w:val="center"/>
            </w:pPr>
            <w:r>
              <w:rPr>
                <w:rFonts w:ascii="宋体" w:hAnsi="宋体" w:eastAsia="宋体"/>
                <w:sz w:val="16"/>
              </w:rPr>
              <w:t>100分</w:t>
            </w:r>
          </w:p>
        </w:tc>
      </w:tr>
    </w:tbl>
    <w:p w14:paraId="46FD138F">
      <w:r>
        <w:br w:type="page"/>
      </w:r>
    </w:p>
    <w:p w14:paraId="6A68F120">
      <w:pPr>
        <w:spacing w:line="640" w:lineRule="exact"/>
        <w:ind w:firstLine="640"/>
        <w:jc w:val="both"/>
        <w:outlineLvl w:val="2"/>
      </w:pPr>
      <w:r>
        <w:rPr>
          <w:rFonts w:ascii="黑体" w:hAnsi="黑体" w:eastAsia="黑体"/>
          <w:sz w:val="32"/>
        </w:rPr>
        <w:t>十二、其他需说明的事项</w:t>
      </w:r>
    </w:p>
    <w:p w14:paraId="39C5C9A7">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4B103064">
      <w:r>
        <w:br w:type="page"/>
      </w:r>
    </w:p>
    <w:p w14:paraId="7F492D00">
      <w:pPr>
        <w:spacing w:line="240" w:lineRule="auto"/>
        <w:jc w:val="center"/>
        <w:outlineLvl w:val="1"/>
      </w:pPr>
      <w:r>
        <w:rPr>
          <w:rFonts w:ascii="黑体" w:hAnsi="黑体" w:eastAsia="黑体"/>
          <w:sz w:val="32"/>
        </w:rPr>
        <w:t>第三部分 专业名词解释</w:t>
      </w:r>
    </w:p>
    <w:p w14:paraId="50D1AF2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9A135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FC094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DEAAA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E0924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E5EE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D879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5B95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7DD3B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983DAB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16777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ED08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FF0AE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141E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A9344C1">
      <w:r>
        <w:br w:type="page"/>
      </w:r>
    </w:p>
    <w:p w14:paraId="0A926235">
      <w:pPr>
        <w:spacing w:line="240" w:lineRule="auto"/>
        <w:jc w:val="center"/>
        <w:outlineLvl w:val="1"/>
      </w:pPr>
      <w:r>
        <w:rPr>
          <w:rFonts w:ascii="黑体" w:hAnsi="黑体" w:eastAsia="黑体"/>
          <w:sz w:val="32"/>
        </w:rPr>
        <w:t>第四部分 部门决算报表（见附表）</w:t>
      </w:r>
    </w:p>
    <w:p w14:paraId="7CA65CC2">
      <w:pPr>
        <w:spacing w:line="240" w:lineRule="auto"/>
        <w:ind w:firstLine="640"/>
        <w:jc w:val="both"/>
      </w:pPr>
      <w:r>
        <w:rPr>
          <w:rFonts w:ascii="仿宋_GB2312" w:hAnsi="仿宋_GB2312" w:eastAsia="仿宋_GB2312"/>
          <w:b w:val="0"/>
          <w:sz w:val="32"/>
        </w:rPr>
        <w:t>一、《收入支出决算总表》</w:t>
      </w:r>
    </w:p>
    <w:p w14:paraId="30D21E69">
      <w:pPr>
        <w:spacing w:line="240" w:lineRule="auto"/>
        <w:ind w:firstLine="640"/>
        <w:jc w:val="both"/>
      </w:pPr>
      <w:r>
        <w:rPr>
          <w:rFonts w:ascii="仿宋_GB2312" w:hAnsi="仿宋_GB2312" w:eastAsia="仿宋_GB2312"/>
          <w:b w:val="0"/>
          <w:sz w:val="32"/>
        </w:rPr>
        <w:t>二、《收入决算表》</w:t>
      </w:r>
    </w:p>
    <w:p w14:paraId="2AB223DB">
      <w:pPr>
        <w:spacing w:line="240" w:lineRule="auto"/>
        <w:ind w:firstLine="640"/>
        <w:jc w:val="both"/>
      </w:pPr>
      <w:r>
        <w:rPr>
          <w:rFonts w:ascii="仿宋_GB2312" w:hAnsi="仿宋_GB2312" w:eastAsia="仿宋_GB2312"/>
          <w:b w:val="0"/>
          <w:sz w:val="32"/>
        </w:rPr>
        <w:t>三、《支出决算表》</w:t>
      </w:r>
    </w:p>
    <w:p w14:paraId="25AA7DFF">
      <w:pPr>
        <w:spacing w:line="240" w:lineRule="auto"/>
        <w:ind w:firstLine="640"/>
        <w:jc w:val="both"/>
      </w:pPr>
      <w:r>
        <w:rPr>
          <w:rFonts w:ascii="仿宋_GB2312" w:hAnsi="仿宋_GB2312" w:eastAsia="仿宋_GB2312"/>
          <w:b w:val="0"/>
          <w:sz w:val="32"/>
        </w:rPr>
        <w:t>四、《财政拨款收入支出决算总表》</w:t>
      </w:r>
    </w:p>
    <w:p w14:paraId="357FB841">
      <w:pPr>
        <w:spacing w:line="240" w:lineRule="auto"/>
        <w:ind w:firstLine="640"/>
        <w:jc w:val="both"/>
      </w:pPr>
      <w:r>
        <w:rPr>
          <w:rFonts w:ascii="仿宋_GB2312" w:hAnsi="仿宋_GB2312" w:eastAsia="仿宋_GB2312"/>
          <w:b w:val="0"/>
          <w:sz w:val="32"/>
        </w:rPr>
        <w:t>五、《一般公共预算财政拨款支出决算表》</w:t>
      </w:r>
    </w:p>
    <w:p w14:paraId="691620C1">
      <w:pPr>
        <w:spacing w:line="240" w:lineRule="auto"/>
        <w:ind w:firstLine="640"/>
        <w:jc w:val="both"/>
      </w:pPr>
      <w:r>
        <w:rPr>
          <w:rFonts w:ascii="仿宋_GB2312" w:hAnsi="仿宋_GB2312" w:eastAsia="仿宋_GB2312"/>
          <w:b w:val="0"/>
          <w:sz w:val="32"/>
        </w:rPr>
        <w:t>六、《一般公共预算财政拨款基本支出决算表》</w:t>
      </w:r>
    </w:p>
    <w:p w14:paraId="020A29CC">
      <w:pPr>
        <w:spacing w:line="240" w:lineRule="auto"/>
        <w:ind w:firstLine="640"/>
        <w:jc w:val="both"/>
      </w:pPr>
      <w:r>
        <w:rPr>
          <w:rFonts w:ascii="仿宋_GB2312" w:hAnsi="仿宋_GB2312" w:eastAsia="仿宋_GB2312"/>
          <w:b w:val="0"/>
          <w:sz w:val="32"/>
        </w:rPr>
        <w:t>七、《政府性基金预算财政拨款收入支出决算表》</w:t>
      </w:r>
    </w:p>
    <w:p w14:paraId="6D84675C">
      <w:pPr>
        <w:spacing w:line="240" w:lineRule="auto"/>
        <w:ind w:firstLine="640"/>
        <w:jc w:val="both"/>
      </w:pPr>
      <w:r>
        <w:rPr>
          <w:rFonts w:ascii="仿宋_GB2312" w:hAnsi="仿宋_GB2312" w:eastAsia="仿宋_GB2312"/>
          <w:b w:val="0"/>
          <w:sz w:val="32"/>
        </w:rPr>
        <w:t>八、《国有资本经营预算财政拨款收入支出决算表》</w:t>
      </w:r>
    </w:p>
    <w:p w14:paraId="478640E7">
      <w:pPr>
        <w:spacing w:line="240" w:lineRule="auto"/>
        <w:ind w:firstLine="640"/>
        <w:jc w:val="both"/>
      </w:pPr>
      <w:r>
        <w:rPr>
          <w:rFonts w:ascii="仿宋_GB2312" w:hAnsi="仿宋_GB2312" w:eastAsia="仿宋_GB2312"/>
          <w:b w:val="0"/>
          <w:sz w:val="32"/>
        </w:rPr>
        <w:t>九、《财政拨款“三公”经费支出决算表》</w:t>
      </w:r>
    </w:p>
    <w:p w14:paraId="372E68A8">
      <w:pPr>
        <w:spacing w:line="240" w:lineRule="auto"/>
        <w:ind w:firstLine="640"/>
        <w:jc w:val="both"/>
      </w:pPr>
    </w:p>
    <w:p w14:paraId="3DDE381C">
      <w:pPr>
        <w:spacing w:line="240" w:lineRule="auto"/>
        <w:ind w:firstLine="640"/>
        <w:jc w:val="both"/>
      </w:pPr>
    </w:p>
    <w:p w14:paraId="06E58FE0">
      <w:pPr>
        <w:spacing w:line="240" w:lineRule="auto"/>
        <w:ind w:firstLine="640"/>
        <w:jc w:val="both"/>
      </w:pPr>
    </w:p>
    <w:p w14:paraId="6C049063">
      <w:pPr>
        <w:spacing w:line="240" w:lineRule="auto"/>
        <w:ind w:firstLine="640"/>
        <w:jc w:val="both"/>
      </w:pPr>
    </w:p>
    <w:p w14:paraId="36A097A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A72FCB-ECD6-40B5-B43F-3BD149F88F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745341E-C430-4735-A4EC-8950331B330A}"/>
  </w:font>
  <w:font w:name="仿宋_GB2312">
    <w:panose1 w:val="02010609030101010101"/>
    <w:charset w:val="86"/>
    <w:family w:val="auto"/>
    <w:pitch w:val="default"/>
    <w:sig w:usb0="00000001" w:usb1="080E0000" w:usb2="00000000" w:usb3="00000000" w:csb0="00040000" w:csb1="00000000"/>
    <w:embedRegular r:id="rId3" w:fontKey="{9278AC88-8F9F-4B81-A312-F2C25FBB2568}"/>
  </w:font>
  <w:font w:name="楷体_GB2312">
    <w:panose1 w:val="02010609030101010101"/>
    <w:charset w:val="86"/>
    <w:family w:val="auto"/>
    <w:pitch w:val="default"/>
    <w:sig w:usb0="00000001" w:usb1="080E0000" w:usb2="00000000" w:usb3="00000000" w:csb0="00040000" w:csb1="00000000"/>
    <w:embedRegular r:id="rId4" w:fontKey="{4D96AB10-41DB-417B-8371-6CC100CF23CC}"/>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913335"/>
    <w:rsid w:val="19071D6C"/>
    <w:rsid w:val="19B5554D"/>
    <w:rsid w:val="1B8F2D19"/>
    <w:rsid w:val="1C317E4F"/>
    <w:rsid w:val="1C472464"/>
    <w:rsid w:val="1DAF458D"/>
    <w:rsid w:val="1E086ACE"/>
    <w:rsid w:val="1E4B5CA5"/>
    <w:rsid w:val="1EAA4A5F"/>
    <w:rsid w:val="1F587A0B"/>
    <w:rsid w:val="2064678E"/>
    <w:rsid w:val="20BC0B75"/>
    <w:rsid w:val="20DD6197"/>
    <w:rsid w:val="21E950BF"/>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AB7FBE"/>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0C644E"/>
    <w:rsid w:val="4F3F074E"/>
    <w:rsid w:val="50DB5F45"/>
    <w:rsid w:val="52F92565"/>
    <w:rsid w:val="543D17CB"/>
    <w:rsid w:val="55DA564E"/>
    <w:rsid w:val="56E07045"/>
    <w:rsid w:val="57454D4A"/>
    <w:rsid w:val="583059FA"/>
    <w:rsid w:val="587E6212"/>
    <w:rsid w:val="5AFC6609"/>
    <w:rsid w:val="5B206A5B"/>
    <w:rsid w:val="5F55780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286FD3"/>
    <w:rsid w:val="71473612"/>
    <w:rsid w:val="718F7F65"/>
    <w:rsid w:val="73423603"/>
    <w:rsid w:val="737A5923"/>
    <w:rsid w:val="73DE4104"/>
    <w:rsid w:val="73FB6630"/>
    <w:rsid w:val="74CE04EC"/>
    <w:rsid w:val="74E76DCD"/>
    <w:rsid w:val="76660D7C"/>
    <w:rsid w:val="77ED6F44"/>
    <w:rsid w:val="78802D2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7396</Words>
  <Characters>8493</Characters>
  <Lines>0</Lines>
  <Paragraphs>0</Paragraphs>
  <TotalTime>9</TotalTime>
  <ScaleCrop>false</ScaleCrop>
  <LinksUpToDate>false</LinksUpToDate>
  <CharactersWithSpaces>8501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