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D34" w:rsidRPr="00BC22F9" w:rsidRDefault="00414D34" w:rsidP="00265B95">
      <w:pPr>
        <w:rPr>
          <w:rFonts w:ascii="仿宋_GB2312" w:eastAsia="仿宋_GB2312" w:cs="仿宋_GB2312"/>
          <w:sz w:val="32"/>
          <w:szCs w:val="32"/>
        </w:rPr>
      </w:pPr>
      <w:r w:rsidRPr="00BC22F9">
        <w:rPr>
          <w:rFonts w:ascii="仿宋_GB2312" w:eastAsia="仿宋_GB2312" w:cs="仿宋_GB2312" w:hint="eastAsia"/>
          <w:sz w:val="32"/>
          <w:szCs w:val="32"/>
        </w:rPr>
        <w:t>附件</w:t>
      </w:r>
      <w:r w:rsidRPr="00BC22F9">
        <w:rPr>
          <w:rFonts w:ascii="仿宋_GB2312" w:eastAsia="仿宋_GB2312" w:cs="仿宋_GB2312"/>
          <w:sz w:val="32"/>
          <w:szCs w:val="32"/>
        </w:rPr>
        <w:t>2</w:t>
      </w:r>
      <w:r w:rsidRPr="00BC22F9">
        <w:rPr>
          <w:rFonts w:ascii="仿宋_GB2312" w:eastAsia="仿宋_GB2312" w:cs="仿宋_GB2312" w:hint="eastAsia"/>
          <w:sz w:val="32"/>
          <w:szCs w:val="32"/>
        </w:rPr>
        <w:t>：</w:t>
      </w:r>
    </w:p>
    <w:p w:rsidR="00414D34" w:rsidRDefault="00414D34" w:rsidP="00265B95">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年塔什库尔干县地震台部门决算公开说明</w:t>
      </w:r>
    </w:p>
    <w:p w:rsidR="00414D34" w:rsidRDefault="00414D34" w:rsidP="00265B95">
      <w:pPr>
        <w:spacing w:line="560" w:lineRule="exact"/>
        <w:rPr>
          <w:rFonts w:ascii="宋体" w:cs="宋体"/>
          <w:b/>
          <w:bCs/>
          <w:sz w:val="32"/>
          <w:szCs w:val="32"/>
        </w:rPr>
      </w:pPr>
    </w:p>
    <w:p w:rsidR="00414D34" w:rsidRDefault="00414D34" w:rsidP="00AC68E4">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414D34" w:rsidRDefault="00414D34" w:rsidP="00AC68E4">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塔什库尔干县地震台单位性质为行政单位全额拨款，执行会计制度为行政会计制度。独立编制机构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414D34" w:rsidRDefault="00414D34" w:rsidP="00AC68E4">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一、主要职能：每天</w:t>
      </w:r>
      <w:r>
        <w:rPr>
          <w:rFonts w:ascii="仿宋_GB2312" w:eastAsia="仿宋_GB2312" w:hAnsi="宋体" w:cs="仿宋_GB2312"/>
          <w:sz w:val="32"/>
          <w:szCs w:val="32"/>
        </w:rPr>
        <w:t>24</w:t>
      </w:r>
      <w:r>
        <w:rPr>
          <w:rFonts w:ascii="仿宋_GB2312" w:eastAsia="仿宋_GB2312" w:hAnsi="宋体" w:cs="仿宋_GB2312" w:hint="eastAsia"/>
          <w:sz w:val="32"/>
          <w:szCs w:val="32"/>
        </w:rPr>
        <w:t>小时负责数字地震仪的维护管理运行，及时分析观测材料，按时按要求向自治区地震局监测中心报送观测资料及分析结果，完成上级地震部门和县委，县人民政府交办的任务。</w:t>
      </w:r>
    </w:p>
    <w:p w:rsidR="00414D34" w:rsidRDefault="00414D34" w:rsidP="00AC68E4">
      <w:pPr>
        <w:spacing w:line="560" w:lineRule="exact"/>
        <w:ind w:firstLineChars="200" w:firstLine="640"/>
        <w:rPr>
          <w:rFonts w:ascii="仿宋_GB2312" w:eastAsia="仿宋_GB2312" w:hAnsi="宋体"/>
          <w:sz w:val="32"/>
          <w:szCs w:val="32"/>
          <w:highlight w:val="green"/>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w:t>
      </w:r>
      <w:r>
        <w:rPr>
          <w:rFonts w:ascii="仿宋_GB2312" w:eastAsia="仿宋_GB2312" w:hAnsi="宋体" w:cs="仿宋_GB2312"/>
          <w:sz w:val="32"/>
          <w:szCs w:val="32"/>
        </w:rPr>
        <w:t>3</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塔什库尔干县地震台</w:t>
      </w:r>
      <w:r>
        <w:rPr>
          <w:rFonts w:ascii="仿宋_GB2312" w:eastAsia="仿宋_GB2312" w:cs="仿宋_GB2312"/>
          <w:sz w:val="32"/>
          <w:szCs w:val="32"/>
        </w:rPr>
        <w:t>2016</w:t>
      </w:r>
      <w:r>
        <w:rPr>
          <w:rFonts w:ascii="仿宋_GB2312" w:eastAsia="仿宋_GB2312" w:cs="仿宋_GB2312" w:hint="eastAsia"/>
          <w:sz w:val="32"/>
          <w:szCs w:val="32"/>
        </w:rPr>
        <w:t>年部门决</w:t>
      </w:r>
      <w:bookmarkStart w:id="0" w:name="_GoBack"/>
      <w:bookmarkEnd w:id="0"/>
      <w:r>
        <w:rPr>
          <w:rFonts w:ascii="仿宋_GB2312" w:eastAsia="仿宋_GB2312" w:cs="仿宋_GB2312" w:hint="eastAsia"/>
          <w:sz w:val="32"/>
          <w:szCs w:val="32"/>
        </w:rPr>
        <w:t>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9"/>
        <w:gridCol w:w="4422"/>
        <w:gridCol w:w="2841"/>
      </w:tblGrid>
      <w:tr w:rsidR="00414D34">
        <w:tc>
          <w:tcPr>
            <w:tcW w:w="1259" w:type="dxa"/>
          </w:tcPr>
          <w:p w:rsidR="00414D34" w:rsidRDefault="00414D34" w:rsidP="00265B9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422" w:type="dxa"/>
          </w:tcPr>
          <w:p w:rsidR="00414D34" w:rsidRDefault="00414D34" w:rsidP="00265B95">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414D34" w:rsidRDefault="00414D34" w:rsidP="00265B95">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414D34">
        <w:tc>
          <w:tcPr>
            <w:tcW w:w="1259" w:type="dxa"/>
          </w:tcPr>
          <w:p w:rsidR="00414D34" w:rsidRDefault="00414D34" w:rsidP="00265B95">
            <w:pPr>
              <w:spacing w:line="560" w:lineRule="exact"/>
              <w:rPr>
                <w:rFonts w:ascii="仿宋_GB2312" w:eastAsia="仿宋_GB2312"/>
                <w:sz w:val="32"/>
                <w:szCs w:val="32"/>
              </w:rPr>
            </w:pPr>
            <w:r>
              <w:rPr>
                <w:rFonts w:ascii="仿宋_GB2312" w:eastAsia="仿宋_GB2312"/>
                <w:sz w:val="32"/>
                <w:szCs w:val="32"/>
              </w:rPr>
              <w:t>1</w:t>
            </w:r>
          </w:p>
        </w:tc>
        <w:tc>
          <w:tcPr>
            <w:tcW w:w="4422" w:type="dxa"/>
          </w:tcPr>
          <w:p w:rsidR="00414D34" w:rsidRDefault="00414D34" w:rsidP="00265B9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塔什库尔干县地震台</w:t>
            </w:r>
          </w:p>
        </w:tc>
        <w:tc>
          <w:tcPr>
            <w:tcW w:w="2841" w:type="dxa"/>
          </w:tcPr>
          <w:p w:rsidR="00414D34" w:rsidRDefault="00414D34" w:rsidP="00265B95">
            <w:pPr>
              <w:spacing w:line="560" w:lineRule="exact"/>
              <w:rPr>
                <w:rFonts w:ascii="仿宋_GB2312" w:eastAsia="仿宋_GB2312"/>
                <w:sz w:val="32"/>
                <w:szCs w:val="32"/>
              </w:rPr>
            </w:pPr>
          </w:p>
        </w:tc>
      </w:tr>
    </w:tbl>
    <w:p w:rsidR="00414D34" w:rsidRDefault="00414D34" w:rsidP="0054166E">
      <w:pPr>
        <w:snapToGrid w:val="0"/>
        <w:spacing w:line="560" w:lineRule="exact"/>
        <w:ind w:firstLineChars="200" w:firstLine="643"/>
        <w:rPr>
          <w:rFonts w:ascii="仿宋_GB2312" w:eastAsia="仿宋_GB2312" w:hAnsi="宋体"/>
          <w:b/>
          <w:bCs/>
          <w:sz w:val="32"/>
          <w:szCs w:val="32"/>
        </w:rPr>
      </w:pPr>
      <w:bookmarkStart w:id="1" w:name="YS060102"/>
    </w:p>
    <w:p w:rsidR="00414D34" w:rsidRDefault="00414D34" w:rsidP="00AC68E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塔什库尔干县地震台</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414D34" w:rsidRDefault="00414D34" w:rsidP="00265B95">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14D34" w:rsidRDefault="00414D34" w:rsidP="00265B9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14D34" w:rsidRDefault="00414D34" w:rsidP="00265B9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14D34" w:rsidRDefault="00414D34" w:rsidP="00AC68E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14D34" w:rsidRDefault="00414D34" w:rsidP="00AC68E4">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14D34" w:rsidRDefault="00414D34" w:rsidP="00AC68E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14D34" w:rsidRDefault="00414D34" w:rsidP="00AC68E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14D34" w:rsidRDefault="00414D34" w:rsidP="00AC68E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14D34" w:rsidRDefault="00414D34" w:rsidP="00AC68E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14D34" w:rsidRDefault="00414D34" w:rsidP="00AC68E4">
      <w:pPr>
        <w:snapToGrid w:val="0"/>
        <w:spacing w:line="560" w:lineRule="exact"/>
        <w:ind w:firstLineChars="200" w:firstLine="643"/>
        <w:rPr>
          <w:rFonts w:ascii="仿宋_GB2312" w:eastAsia="仿宋_GB2312" w:hAnsi="宋体" w:cs="仿宋_GB2312"/>
          <w:b/>
          <w:bCs/>
          <w:sz w:val="32"/>
          <w:szCs w:val="32"/>
        </w:rPr>
      </w:pPr>
    </w:p>
    <w:p w:rsidR="00414D34" w:rsidRDefault="00414D34" w:rsidP="00AC68E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塔什库尔干县地震台</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414D34" w:rsidRDefault="00414D34" w:rsidP="00AC68E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14D34" w:rsidRDefault="00414D34" w:rsidP="0054166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573184.11</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573184.11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573184.11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1"/>
    <w:p w:rsidR="00414D34" w:rsidRDefault="00414D34" w:rsidP="00265B9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414D34" w:rsidRDefault="00414D34" w:rsidP="00AC68E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573184.11</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573184.11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14D34" w:rsidRDefault="00414D34" w:rsidP="00AC68E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14D34" w:rsidRDefault="00414D34" w:rsidP="00AC68E4">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573184.11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573184.11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14D34" w:rsidRDefault="00414D34" w:rsidP="00AC68E4">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14D34" w:rsidRDefault="00414D34" w:rsidP="00AC68E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14D34" w:rsidRDefault="00414D34" w:rsidP="00265B95">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414D34" w:rsidRDefault="00414D34" w:rsidP="00AC68E4">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573184.11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27721.94</w:t>
      </w:r>
      <w:r>
        <w:rPr>
          <w:rFonts w:ascii="仿宋_GB2312" w:eastAsia="仿宋_GB2312" w:hAnsi="宋体" w:cs="仿宋_GB2312" w:hint="eastAsia"/>
          <w:sz w:val="32"/>
          <w:szCs w:val="32"/>
        </w:rPr>
        <w:t>元，增加原因：</w:t>
      </w:r>
      <w:r>
        <w:rPr>
          <w:rFonts w:ascii="仿宋_GB2312" w:eastAsia="仿宋_GB2312" w:cs="仿宋_GB2312" w:hint="eastAsia"/>
          <w:sz w:val="32"/>
          <w:szCs w:val="32"/>
        </w:rPr>
        <w:t>人员工资标准上调，补发艰边补助导致人员经费增加。</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573184.11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27721.94</w:t>
      </w:r>
      <w:r>
        <w:rPr>
          <w:rFonts w:ascii="仿宋_GB2312" w:eastAsia="仿宋_GB2312" w:hAnsi="宋体" w:cs="仿宋_GB2312" w:hint="eastAsia"/>
          <w:sz w:val="32"/>
          <w:szCs w:val="32"/>
        </w:rPr>
        <w:t>元，增加原因：</w:t>
      </w:r>
      <w:r>
        <w:rPr>
          <w:rFonts w:ascii="仿宋_GB2312" w:eastAsia="仿宋_GB2312" w:cs="仿宋_GB2312" w:hint="eastAsia"/>
          <w:sz w:val="32"/>
          <w:szCs w:val="32"/>
        </w:rPr>
        <w:t>人员工资标准上调，补发艰边补助导致人员经费增加。</w:t>
      </w:r>
    </w:p>
    <w:p w:rsidR="00414D34" w:rsidRDefault="00414D34" w:rsidP="00AC68E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573184.11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829947.50</w:t>
      </w:r>
      <w:r>
        <w:rPr>
          <w:rFonts w:ascii="仿宋_GB2312" w:eastAsia="仿宋_GB2312" w:hAnsi="宋体" w:cs="仿宋_GB2312" w:hint="eastAsia"/>
          <w:sz w:val="32"/>
          <w:szCs w:val="32"/>
        </w:rPr>
        <w:t>元，差异原因：人员工资减少。</w:t>
      </w:r>
    </w:p>
    <w:p w:rsidR="00414D34" w:rsidRDefault="00414D34" w:rsidP="00AC68E4">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塔什库尔干县地震台</w:t>
      </w:r>
      <w:r>
        <w:rPr>
          <w:rFonts w:ascii="仿宋_GB2312" w:eastAsia="仿宋_GB2312" w:cs="仿宋_GB2312" w:hint="eastAsia"/>
          <w:sz w:val="32"/>
          <w:szCs w:val="32"/>
        </w:rPr>
        <w:t>机关运行经费支出</w:t>
      </w:r>
      <w:r>
        <w:rPr>
          <w:rFonts w:ascii="仿宋_GB2312" w:eastAsia="仿宋_GB2312" w:cs="仿宋_GB2312"/>
          <w:sz w:val="32"/>
          <w:szCs w:val="32"/>
        </w:rPr>
        <w:t>6134.00</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6134</w:t>
      </w:r>
      <w:r>
        <w:rPr>
          <w:rFonts w:ascii="仿宋_GB2312" w:eastAsia="仿宋_GB2312" w:cs="仿宋_GB2312" w:hint="eastAsia"/>
          <w:sz w:val="32"/>
          <w:szCs w:val="32"/>
        </w:rPr>
        <w:t>元，增长</w:t>
      </w:r>
      <w:r>
        <w:rPr>
          <w:rFonts w:ascii="仿宋_GB2312" w:eastAsia="仿宋_GB2312" w:cs="仿宋_GB2312"/>
          <w:sz w:val="32"/>
          <w:szCs w:val="32"/>
        </w:rPr>
        <w:t>100%</w:t>
      </w:r>
      <w:r>
        <w:rPr>
          <w:rFonts w:ascii="仿宋_GB2312" w:eastAsia="仿宋_GB2312" w:cs="仿宋_GB2312" w:hint="eastAsia"/>
          <w:sz w:val="32"/>
          <w:szCs w:val="32"/>
        </w:rPr>
        <w:t>，主要原因是：确保机关正常运转经费支出。</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（二）政府采购支出情况</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塔什库尔干县地震台</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塔什库尔干县地震台</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414D34" w:rsidRDefault="00414D34" w:rsidP="00AC68E4">
      <w:pPr>
        <w:spacing w:line="560" w:lineRule="exact"/>
        <w:ind w:firstLineChars="250" w:firstLine="800"/>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14D34" w:rsidRDefault="00414D34" w:rsidP="00265B9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14D34" w:rsidRDefault="00414D34" w:rsidP="00265B9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14D34" w:rsidRDefault="00414D34" w:rsidP="00AC68E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14D34" w:rsidRDefault="00414D34" w:rsidP="00AC68E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14D34" w:rsidRDefault="00414D34" w:rsidP="00AC68E4">
      <w:pPr>
        <w:spacing w:line="560" w:lineRule="exact"/>
        <w:ind w:firstLineChars="250" w:firstLine="800"/>
        <w:rPr>
          <w:rFonts w:ascii="仿宋_GB2312" w:eastAsia="仿宋_GB2312" w:cs="仿宋_GB2312"/>
          <w:sz w:val="32"/>
          <w:szCs w:val="32"/>
        </w:rPr>
      </w:pPr>
    </w:p>
    <w:p w:rsidR="00414D34" w:rsidRDefault="00414D34" w:rsidP="0054166E">
      <w:pPr>
        <w:spacing w:line="560" w:lineRule="exact"/>
        <w:ind w:firstLineChars="200" w:firstLine="640"/>
        <w:rPr>
          <w:rFonts w:ascii="仿宋_GB2312" w:eastAsia="仿宋_GB2312"/>
          <w:sz w:val="32"/>
          <w:szCs w:val="32"/>
        </w:rPr>
      </w:pPr>
    </w:p>
    <w:sectPr w:rsidR="00414D34" w:rsidSect="00BD2F1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D34" w:rsidRDefault="00414D34" w:rsidP="00BD2F12">
      <w:r>
        <w:separator/>
      </w:r>
    </w:p>
  </w:endnote>
  <w:endnote w:type="continuationSeparator" w:id="0">
    <w:p w:rsidR="00414D34" w:rsidRDefault="00414D34" w:rsidP="00BD2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14D34" w:rsidRDefault="00414D3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D34" w:rsidRDefault="00414D34" w:rsidP="00BD2F12">
      <w:r>
        <w:separator/>
      </w:r>
    </w:p>
  </w:footnote>
  <w:footnote w:type="continuationSeparator" w:id="0">
    <w:p w:rsidR="00414D34" w:rsidRDefault="00414D34" w:rsidP="00BD2F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rsidP="00AC68E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D34" w:rsidRDefault="00414D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255C2"/>
    <w:rsid w:val="00034248"/>
    <w:rsid w:val="00052FE0"/>
    <w:rsid w:val="00054384"/>
    <w:rsid w:val="000703F5"/>
    <w:rsid w:val="000775E8"/>
    <w:rsid w:val="00086A97"/>
    <w:rsid w:val="00091F7F"/>
    <w:rsid w:val="0009341B"/>
    <w:rsid w:val="00094D69"/>
    <w:rsid w:val="000A5DE3"/>
    <w:rsid w:val="000A65DB"/>
    <w:rsid w:val="000B1596"/>
    <w:rsid w:val="000B2249"/>
    <w:rsid w:val="000B5213"/>
    <w:rsid w:val="000C2006"/>
    <w:rsid w:val="000C3B20"/>
    <w:rsid w:val="000E3687"/>
    <w:rsid w:val="000E7FFD"/>
    <w:rsid w:val="000F21B2"/>
    <w:rsid w:val="000F3F4F"/>
    <w:rsid w:val="0010183B"/>
    <w:rsid w:val="001252C6"/>
    <w:rsid w:val="00140E78"/>
    <w:rsid w:val="00142BCE"/>
    <w:rsid w:val="00147040"/>
    <w:rsid w:val="00151463"/>
    <w:rsid w:val="001566BA"/>
    <w:rsid w:val="00165725"/>
    <w:rsid w:val="00170582"/>
    <w:rsid w:val="001870FE"/>
    <w:rsid w:val="001943AB"/>
    <w:rsid w:val="001D09C9"/>
    <w:rsid w:val="001D56F3"/>
    <w:rsid w:val="001E4658"/>
    <w:rsid w:val="001E7C6A"/>
    <w:rsid w:val="001F2B9D"/>
    <w:rsid w:val="001F33C0"/>
    <w:rsid w:val="001F6EF5"/>
    <w:rsid w:val="0020099B"/>
    <w:rsid w:val="00205265"/>
    <w:rsid w:val="00205C3B"/>
    <w:rsid w:val="00242FE4"/>
    <w:rsid w:val="00257942"/>
    <w:rsid w:val="00262C89"/>
    <w:rsid w:val="00265B72"/>
    <w:rsid w:val="00265B95"/>
    <w:rsid w:val="002743C3"/>
    <w:rsid w:val="00285632"/>
    <w:rsid w:val="00286C26"/>
    <w:rsid w:val="00287A2E"/>
    <w:rsid w:val="002B5B38"/>
    <w:rsid w:val="002C37F3"/>
    <w:rsid w:val="002C677C"/>
    <w:rsid w:val="002C740B"/>
    <w:rsid w:val="002D02F4"/>
    <w:rsid w:val="00303B2E"/>
    <w:rsid w:val="003158E9"/>
    <w:rsid w:val="00327A70"/>
    <w:rsid w:val="00333969"/>
    <w:rsid w:val="003411E2"/>
    <w:rsid w:val="003472C5"/>
    <w:rsid w:val="00347996"/>
    <w:rsid w:val="003527CB"/>
    <w:rsid w:val="003632BC"/>
    <w:rsid w:val="003A148C"/>
    <w:rsid w:val="003A1719"/>
    <w:rsid w:val="003A5BCA"/>
    <w:rsid w:val="003B0831"/>
    <w:rsid w:val="003B18CD"/>
    <w:rsid w:val="003B594E"/>
    <w:rsid w:val="003C2E54"/>
    <w:rsid w:val="003D0C72"/>
    <w:rsid w:val="003E5FB5"/>
    <w:rsid w:val="004011AD"/>
    <w:rsid w:val="0040177E"/>
    <w:rsid w:val="00406AB0"/>
    <w:rsid w:val="00414D34"/>
    <w:rsid w:val="00417715"/>
    <w:rsid w:val="00420614"/>
    <w:rsid w:val="0043072D"/>
    <w:rsid w:val="00434EEE"/>
    <w:rsid w:val="0045212A"/>
    <w:rsid w:val="0045384C"/>
    <w:rsid w:val="00457BD9"/>
    <w:rsid w:val="004619C4"/>
    <w:rsid w:val="004743B3"/>
    <w:rsid w:val="00486188"/>
    <w:rsid w:val="00487059"/>
    <w:rsid w:val="00497052"/>
    <w:rsid w:val="004A08C1"/>
    <w:rsid w:val="004A28B1"/>
    <w:rsid w:val="004B6AAB"/>
    <w:rsid w:val="004D2787"/>
    <w:rsid w:val="004D48D7"/>
    <w:rsid w:val="004D6F93"/>
    <w:rsid w:val="0050291C"/>
    <w:rsid w:val="0050790E"/>
    <w:rsid w:val="00523EBA"/>
    <w:rsid w:val="005272D8"/>
    <w:rsid w:val="00532879"/>
    <w:rsid w:val="00534ADA"/>
    <w:rsid w:val="0054166E"/>
    <w:rsid w:val="00552B99"/>
    <w:rsid w:val="005639DE"/>
    <w:rsid w:val="00565025"/>
    <w:rsid w:val="005766BD"/>
    <w:rsid w:val="00592401"/>
    <w:rsid w:val="00595CD5"/>
    <w:rsid w:val="005A0EA5"/>
    <w:rsid w:val="005D008D"/>
    <w:rsid w:val="005D5345"/>
    <w:rsid w:val="005D6922"/>
    <w:rsid w:val="005F06ED"/>
    <w:rsid w:val="0062049D"/>
    <w:rsid w:val="00642F1B"/>
    <w:rsid w:val="00650F59"/>
    <w:rsid w:val="006537AC"/>
    <w:rsid w:val="00672B4C"/>
    <w:rsid w:val="00675CD0"/>
    <w:rsid w:val="006773BD"/>
    <w:rsid w:val="00687879"/>
    <w:rsid w:val="00696752"/>
    <w:rsid w:val="006A1621"/>
    <w:rsid w:val="006A2219"/>
    <w:rsid w:val="006A56FC"/>
    <w:rsid w:val="006A7356"/>
    <w:rsid w:val="006B0F85"/>
    <w:rsid w:val="006D4B96"/>
    <w:rsid w:val="006F1159"/>
    <w:rsid w:val="006F13E9"/>
    <w:rsid w:val="006F3090"/>
    <w:rsid w:val="006F7FA8"/>
    <w:rsid w:val="00716219"/>
    <w:rsid w:val="007226FB"/>
    <w:rsid w:val="0074341B"/>
    <w:rsid w:val="00774810"/>
    <w:rsid w:val="00782159"/>
    <w:rsid w:val="00793D15"/>
    <w:rsid w:val="007978CD"/>
    <w:rsid w:val="007A17CA"/>
    <w:rsid w:val="007A2BDC"/>
    <w:rsid w:val="007B2791"/>
    <w:rsid w:val="007D40F5"/>
    <w:rsid w:val="007D75E2"/>
    <w:rsid w:val="007F238C"/>
    <w:rsid w:val="008012F4"/>
    <w:rsid w:val="008104D1"/>
    <w:rsid w:val="00815033"/>
    <w:rsid w:val="0083770C"/>
    <w:rsid w:val="00842279"/>
    <w:rsid w:val="00847706"/>
    <w:rsid w:val="00854186"/>
    <w:rsid w:val="008639D2"/>
    <w:rsid w:val="008664F8"/>
    <w:rsid w:val="0087457F"/>
    <w:rsid w:val="00877032"/>
    <w:rsid w:val="00880D0D"/>
    <w:rsid w:val="008872A2"/>
    <w:rsid w:val="00895A64"/>
    <w:rsid w:val="008A0DC9"/>
    <w:rsid w:val="008B02AA"/>
    <w:rsid w:val="008C1337"/>
    <w:rsid w:val="008C2A8B"/>
    <w:rsid w:val="008C5ABD"/>
    <w:rsid w:val="008D28A9"/>
    <w:rsid w:val="008E26A2"/>
    <w:rsid w:val="009078E5"/>
    <w:rsid w:val="00910498"/>
    <w:rsid w:val="00912ADD"/>
    <w:rsid w:val="00921F8C"/>
    <w:rsid w:val="00943D8B"/>
    <w:rsid w:val="00954B4B"/>
    <w:rsid w:val="009629E8"/>
    <w:rsid w:val="00986E5F"/>
    <w:rsid w:val="0099331A"/>
    <w:rsid w:val="009A7D21"/>
    <w:rsid w:val="009C453B"/>
    <w:rsid w:val="009C7F6B"/>
    <w:rsid w:val="009F1B75"/>
    <w:rsid w:val="009F39C7"/>
    <w:rsid w:val="009F6D25"/>
    <w:rsid w:val="00A04198"/>
    <w:rsid w:val="00A32422"/>
    <w:rsid w:val="00A3418E"/>
    <w:rsid w:val="00A407D1"/>
    <w:rsid w:val="00A43DC6"/>
    <w:rsid w:val="00A65801"/>
    <w:rsid w:val="00A97E66"/>
    <w:rsid w:val="00AA1759"/>
    <w:rsid w:val="00AA3003"/>
    <w:rsid w:val="00AB0B90"/>
    <w:rsid w:val="00AC139B"/>
    <w:rsid w:val="00AC4897"/>
    <w:rsid w:val="00AC68E4"/>
    <w:rsid w:val="00AD7784"/>
    <w:rsid w:val="00AE6CFF"/>
    <w:rsid w:val="00AE727A"/>
    <w:rsid w:val="00B0409B"/>
    <w:rsid w:val="00B21656"/>
    <w:rsid w:val="00B24563"/>
    <w:rsid w:val="00B36D4D"/>
    <w:rsid w:val="00B635BA"/>
    <w:rsid w:val="00B919A9"/>
    <w:rsid w:val="00BA5ACB"/>
    <w:rsid w:val="00BB2497"/>
    <w:rsid w:val="00BB372B"/>
    <w:rsid w:val="00BC22F9"/>
    <w:rsid w:val="00BC6B74"/>
    <w:rsid w:val="00BD2F12"/>
    <w:rsid w:val="00BF7B30"/>
    <w:rsid w:val="00C05D24"/>
    <w:rsid w:val="00C073E6"/>
    <w:rsid w:val="00C15174"/>
    <w:rsid w:val="00C17D9A"/>
    <w:rsid w:val="00C302FE"/>
    <w:rsid w:val="00C4155A"/>
    <w:rsid w:val="00C45F21"/>
    <w:rsid w:val="00C519BC"/>
    <w:rsid w:val="00C605BD"/>
    <w:rsid w:val="00C61DC5"/>
    <w:rsid w:val="00C62423"/>
    <w:rsid w:val="00C73C57"/>
    <w:rsid w:val="00C955CC"/>
    <w:rsid w:val="00CA6F46"/>
    <w:rsid w:val="00CB03C3"/>
    <w:rsid w:val="00CB3117"/>
    <w:rsid w:val="00CC57F0"/>
    <w:rsid w:val="00CD18FB"/>
    <w:rsid w:val="00CE06E8"/>
    <w:rsid w:val="00CE1862"/>
    <w:rsid w:val="00CE37ED"/>
    <w:rsid w:val="00D10694"/>
    <w:rsid w:val="00D16906"/>
    <w:rsid w:val="00D17EFA"/>
    <w:rsid w:val="00D30B12"/>
    <w:rsid w:val="00D4613F"/>
    <w:rsid w:val="00D5318C"/>
    <w:rsid w:val="00D554FC"/>
    <w:rsid w:val="00D81E3D"/>
    <w:rsid w:val="00D949F7"/>
    <w:rsid w:val="00DA057C"/>
    <w:rsid w:val="00DA16BE"/>
    <w:rsid w:val="00DA7BDE"/>
    <w:rsid w:val="00DB13AB"/>
    <w:rsid w:val="00DB2FC5"/>
    <w:rsid w:val="00DD2A93"/>
    <w:rsid w:val="00DE1F32"/>
    <w:rsid w:val="00DE344D"/>
    <w:rsid w:val="00DE619D"/>
    <w:rsid w:val="00E058B5"/>
    <w:rsid w:val="00E07058"/>
    <w:rsid w:val="00E158A4"/>
    <w:rsid w:val="00E25600"/>
    <w:rsid w:val="00E339F2"/>
    <w:rsid w:val="00E774D0"/>
    <w:rsid w:val="00E8380D"/>
    <w:rsid w:val="00E8388E"/>
    <w:rsid w:val="00EA5F52"/>
    <w:rsid w:val="00EB563F"/>
    <w:rsid w:val="00EB7DD0"/>
    <w:rsid w:val="00EC1979"/>
    <w:rsid w:val="00EC282F"/>
    <w:rsid w:val="00ED175F"/>
    <w:rsid w:val="00ED7C8E"/>
    <w:rsid w:val="00EE2E07"/>
    <w:rsid w:val="00EE66B1"/>
    <w:rsid w:val="00EF3B2C"/>
    <w:rsid w:val="00EF6B1E"/>
    <w:rsid w:val="00EF7B17"/>
    <w:rsid w:val="00F0364D"/>
    <w:rsid w:val="00F06CB4"/>
    <w:rsid w:val="00F15E7C"/>
    <w:rsid w:val="00F16C5D"/>
    <w:rsid w:val="00F30F0A"/>
    <w:rsid w:val="00F453E0"/>
    <w:rsid w:val="00F462D1"/>
    <w:rsid w:val="00F627E2"/>
    <w:rsid w:val="00F67CAC"/>
    <w:rsid w:val="00F72FDD"/>
    <w:rsid w:val="00F752E7"/>
    <w:rsid w:val="00F81C9E"/>
    <w:rsid w:val="00F820FC"/>
    <w:rsid w:val="00FA08FE"/>
    <w:rsid w:val="00FB61FC"/>
    <w:rsid w:val="00FC1406"/>
    <w:rsid w:val="00FE7790"/>
    <w:rsid w:val="00FF5D03"/>
    <w:rsid w:val="013724DB"/>
    <w:rsid w:val="01B0022E"/>
    <w:rsid w:val="02823877"/>
    <w:rsid w:val="02CF19B1"/>
    <w:rsid w:val="042B42DA"/>
    <w:rsid w:val="05A254A0"/>
    <w:rsid w:val="05BF43D6"/>
    <w:rsid w:val="07605DB8"/>
    <w:rsid w:val="081B601B"/>
    <w:rsid w:val="09E905AE"/>
    <w:rsid w:val="0A5207D7"/>
    <w:rsid w:val="0AC17558"/>
    <w:rsid w:val="0BB950FC"/>
    <w:rsid w:val="0CCF359A"/>
    <w:rsid w:val="0DD4137F"/>
    <w:rsid w:val="0DD443B0"/>
    <w:rsid w:val="0EEE3E96"/>
    <w:rsid w:val="10057992"/>
    <w:rsid w:val="1096102E"/>
    <w:rsid w:val="11164FD4"/>
    <w:rsid w:val="13026970"/>
    <w:rsid w:val="15726AAA"/>
    <w:rsid w:val="188C3C93"/>
    <w:rsid w:val="18E90CFF"/>
    <w:rsid w:val="192A4541"/>
    <w:rsid w:val="19597889"/>
    <w:rsid w:val="19BF0786"/>
    <w:rsid w:val="19D75485"/>
    <w:rsid w:val="1AC232F8"/>
    <w:rsid w:val="1B0A6873"/>
    <w:rsid w:val="1B921D8B"/>
    <w:rsid w:val="1BA838F1"/>
    <w:rsid w:val="1BD95A0E"/>
    <w:rsid w:val="1C065E08"/>
    <w:rsid w:val="1C8A06AC"/>
    <w:rsid w:val="1CD2164A"/>
    <w:rsid w:val="1D986081"/>
    <w:rsid w:val="1E1117A4"/>
    <w:rsid w:val="1F147A95"/>
    <w:rsid w:val="1F1A5D6B"/>
    <w:rsid w:val="1FE51BAF"/>
    <w:rsid w:val="202B584B"/>
    <w:rsid w:val="20427FDB"/>
    <w:rsid w:val="217362BF"/>
    <w:rsid w:val="21E422F8"/>
    <w:rsid w:val="223A37A7"/>
    <w:rsid w:val="226D5996"/>
    <w:rsid w:val="229529A2"/>
    <w:rsid w:val="23836C44"/>
    <w:rsid w:val="23E51A79"/>
    <w:rsid w:val="249D72CA"/>
    <w:rsid w:val="26481962"/>
    <w:rsid w:val="26BB3310"/>
    <w:rsid w:val="278A1BCA"/>
    <w:rsid w:val="27BC16FF"/>
    <w:rsid w:val="282F1B19"/>
    <w:rsid w:val="2A761D51"/>
    <w:rsid w:val="2B2230EC"/>
    <w:rsid w:val="2B2B7157"/>
    <w:rsid w:val="2BC478CA"/>
    <w:rsid w:val="2D3402DF"/>
    <w:rsid w:val="2E395B53"/>
    <w:rsid w:val="2E801FA6"/>
    <w:rsid w:val="2F291C36"/>
    <w:rsid w:val="2F3E0D5E"/>
    <w:rsid w:val="2F7E5590"/>
    <w:rsid w:val="30770271"/>
    <w:rsid w:val="31DA5893"/>
    <w:rsid w:val="322C5E35"/>
    <w:rsid w:val="325B78E1"/>
    <w:rsid w:val="32AE7F7B"/>
    <w:rsid w:val="32CF4321"/>
    <w:rsid w:val="33D62FE9"/>
    <w:rsid w:val="34012EE0"/>
    <w:rsid w:val="35956D2B"/>
    <w:rsid w:val="369A381C"/>
    <w:rsid w:val="36EE6D54"/>
    <w:rsid w:val="37151AFC"/>
    <w:rsid w:val="371A33FC"/>
    <w:rsid w:val="371C4BE7"/>
    <w:rsid w:val="3AD3405B"/>
    <w:rsid w:val="3B926023"/>
    <w:rsid w:val="3BCC6A69"/>
    <w:rsid w:val="3CB16F15"/>
    <w:rsid w:val="3CD91C98"/>
    <w:rsid w:val="3D3E292F"/>
    <w:rsid w:val="3D6C7AAE"/>
    <w:rsid w:val="3D7A3736"/>
    <w:rsid w:val="403023A6"/>
    <w:rsid w:val="411409AD"/>
    <w:rsid w:val="41565007"/>
    <w:rsid w:val="41AB458F"/>
    <w:rsid w:val="42F756C4"/>
    <w:rsid w:val="437E73B8"/>
    <w:rsid w:val="444B4C5D"/>
    <w:rsid w:val="4471321E"/>
    <w:rsid w:val="4524767D"/>
    <w:rsid w:val="453D728D"/>
    <w:rsid w:val="46AA1952"/>
    <w:rsid w:val="47280CF9"/>
    <w:rsid w:val="47CD240F"/>
    <w:rsid w:val="49387ED8"/>
    <w:rsid w:val="497E1617"/>
    <w:rsid w:val="4ACE196A"/>
    <w:rsid w:val="4B213286"/>
    <w:rsid w:val="4B5D5DC4"/>
    <w:rsid w:val="4CFF499E"/>
    <w:rsid w:val="50360AA9"/>
    <w:rsid w:val="5045347E"/>
    <w:rsid w:val="50952AFD"/>
    <w:rsid w:val="50A56E40"/>
    <w:rsid w:val="50B439C4"/>
    <w:rsid w:val="50DB02A9"/>
    <w:rsid w:val="5199612B"/>
    <w:rsid w:val="53D155F8"/>
    <w:rsid w:val="540554E6"/>
    <w:rsid w:val="5579404B"/>
    <w:rsid w:val="56944576"/>
    <w:rsid w:val="57581586"/>
    <w:rsid w:val="578D0B5E"/>
    <w:rsid w:val="579069F9"/>
    <w:rsid w:val="58B939D8"/>
    <w:rsid w:val="58D97D1D"/>
    <w:rsid w:val="59314F31"/>
    <w:rsid w:val="593B2D9C"/>
    <w:rsid w:val="5A045A8A"/>
    <w:rsid w:val="5AAE1C03"/>
    <w:rsid w:val="5BFA753A"/>
    <w:rsid w:val="5BFE122D"/>
    <w:rsid w:val="5C947C36"/>
    <w:rsid w:val="5DD05C4D"/>
    <w:rsid w:val="5E114D89"/>
    <w:rsid w:val="5EA37A8A"/>
    <w:rsid w:val="5EB1157A"/>
    <w:rsid w:val="5F577EC4"/>
    <w:rsid w:val="5FF82415"/>
    <w:rsid w:val="60F905DB"/>
    <w:rsid w:val="61721887"/>
    <w:rsid w:val="62CE5C40"/>
    <w:rsid w:val="63B66B20"/>
    <w:rsid w:val="63C1348F"/>
    <w:rsid w:val="64226CC9"/>
    <w:rsid w:val="65CF6A86"/>
    <w:rsid w:val="666E5655"/>
    <w:rsid w:val="670F7A45"/>
    <w:rsid w:val="674A71C1"/>
    <w:rsid w:val="67871469"/>
    <w:rsid w:val="682B2F91"/>
    <w:rsid w:val="686D3B16"/>
    <w:rsid w:val="68F1704A"/>
    <w:rsid w:val="6A982BAE"/>
    <w:rsid w:val="6ACF0AED"/>
    <w:rsid w:val="6D41394C"/>
    <w:rsid w:val="6D45750C"/>
    <w:rsid w:val="6D75203E"/>
    <w:rsid w:val="6D79731E"/>
    <w:rsid w:val="6D7D05AD"/>
    <w:rsid w:val="6EA31CD5"/>
    <w:rsid w:val="6EE10F44"/>
    <w:rsid w:val="6F1842B9"/>
    <w:rsid w:val="6F404A84"/>
    <w:rsid w:val="6FC1217E"/>
    <w:rsid w:val="7075138E"/>
    <w:rsid w:val="70DD42F7"/>
    <w:rsid w:val="71A231EE"/>
    <w:rsid w:val="71B71D87"/>
    <w:rsid w:val="740F6DCB"/>
    <w:rsid w:val="74785AA1"/>
    <w:rsid w:val="74951EF8"/>
    <w:rsid w:val="74C63219"/>
    <w:rsid w:val="74DB35C2"/>
    <w:rsid w:val="76A93383"/>
    <w:rsid w:val="77C33666"/>
    <w:rsid w:val="789905E1"/>
    <w:rsid w:val="78B77E58"/>
    <w:rsid w:val="79916261"/>
    <w:rsid w:val="7A004110"/>
    <w:rsid w:val="7AFF3E1C"/>
    <w:rsid w:val="7C150611"/>
    <w:rsid w:val="7DD76C92"/>
    <w:rsid w:val="7E0F6107"/>
    <w:rsid w:val="7E304225"/>
    <w:rsid w:val="7E825658"/>
    <w:rsid w:val="7EC423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1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BD2F12"/>
    <w:pPr>
      <w:jc w:val="left"/>
    </w:pPr>
  </w:style>
  <w:style w:type="character" w:customStyle="1" w:styleId="CommentTextChar">
    <w:name w:val="Comment Text Char"/>
    <w:basedOn w:val="DefaultParagraphFont"/>
    <w:link w:val="CommentText"/>
    <w:uiPriority w:val="99"/>
    <w:semiHidden/>
    <w:locked/>
    <w:rsid w:val="00C302FE"/>
    <w:rPr>
      <w:rFonts w:cs="Times New Roman"/>
      <w:sz w:val="21"/>
      <w:szCs w:val="21"/>
    </w:rPr>
  </w:style>
  <w:style w:type="paragraph" w:styleId="Date">
    <w:name w:val="Date"/>
    <w:basedOn w:val="Normal"/>
    <w:next w:val="Normal"/>
    <w:link w:val="DateChar"/>
    <w:uiPriority w:val="99"/>
    <w:rsid w:val="00BD2F12"/>
    <w:pPr>
      <w:ind w:leftChars="2500" w:left="100"/>
    </w:pPr>
    <w:rPr>
      <w:kern w:val="0"/>
    </w:rPr>
  </w:style>
  <w:style w:type="character" w:customStyle="1" w:styleId="DateChar">
    <w:name w:val="Date Char"/>
    <w:basedOn w:val="DefaultParagraphFont"/>
    <w:link w:val="Date"/>
    <w:uiPriority w:val="99"/>
    <w:semiHidden/>
    <w:locked/>
    <w:rsid w:val="00BD2F12"/>
    <w:rPr>
      <w:rFonts w:cs="Times New Roman"/>
      <w:sz w:val="21"/>
      <w:szCs w:val="21"/>
    </w:rPr>
  </w:style>
  <w:style w:type="paragraph" w:styleId="BalloonText">
    <w:name w:val="Balloon Text"/>
    <w:basedOn w:val="Normal"/>
    <w:link w:val="BalloonTextChar"/>
    <w:uiPriority w:val="99"/>
    <w:semiHidden/>
    <w:rsid w:val="00BD2F12"/>
    <w:rPr>
      <w:sz w:val="18"/>
      <w:szCs w:val="18"/>
    </w:rPr>
  </w:style>
  <w:style w:type="character" w:customStyle="1" w:styleId="BalloonTextChar">
    <w:name w:val="Balloon Text Char"/>
    <w:basedOn w:val="DefaultParagraphFont"/>
    <w:link w:val="BalloonText"/>
    <w:uiPriority w:val="99"/>
    <w:locked/>
    <w:rsid w:val="00BD2F12"/>
    <w:rPr>
      <w:rFonts w:cs="Times New Roman"/>
      <w:kern w:val="2"/>
      <w:sz w:val="18"/>
      <w:szCs w:val="18"/>
    </w:rPr>
  </w:style>
  <w:style w:type="paragraph" w:styleId="Footer">
    <w:name w:val="footer"/>
    <w:basedOn w:val="Normal"/>
    <w:link w:val="FooterChar"/>
    <w:uiPriority w:val="99"/>
    <w:rsid w:val="00BD2F1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D2F12"/>
    <w:rPr>
      <w:rFonts w:cs="Times New Roman"/>
      <w:kern w:val="2"/>
      <w:sz w:val="18"/>
      <w:szCs w:val="18"/>
    </w:rPr>
  </w:style>
  <w:style w:type="paragraph" w:styleId="Header">
    <w:name w:val="header"/>
    <w:basedOn w:val="Normal"/>
    <w:link w:val="HeaderChar"/>
    <w:uiPriority w:val="99"/>
    <w:rsid w:val="00BD2F1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D2F12"/>
    <w:rPr>
      <w:rFonts w:cs="Times New Roman"/>
      <w:kern w:val="2"/>
      <w:sz w:val="18"/>
      <w:szCs w:val="18"/>
    </w:rPr>
  </w:style>
  <w:style w:type="character" w:styleId="PageNumber">
    <w:name w:val="page number"/>
    <w:basedOn w:val="DefaultParagraphFont"/>
    <w:uiPriority w:val="99"/>
    <w:rsid w:val="00BD2F12"/>
    <w:rPr>
      <w:rFonts w:cs="Times New Roman"/>
    </w:rPr>
  </w:style>
  <w:style w:type="table" w:styleId="TableGrid">
    <w:name w:val="Table Grid"/>
    <w:basedOn w:val="TableNormal"/>
    <w:uiPriority w:val="99"/>
    <w:rsid w:val="00BD2F1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BD2F12"/>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444</Words>
  <Characters>2531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77</cp:revision>
  <cp:lastPrinted>2016-08-03T02:49:00Z</cp:lastPrinted>
  <dcterms:created xsi:type="dcterms:W3CDTF">2016-08-02T09:43:00Z</dcterms:created>
  <dcterms:modified xsi:type="dcterms:W3CDTF">2019-01-05T18:35:00Z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