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6F5" w:rsidRPr="00ED57B2" w:rsidRDefault="000756F5" w:rsidP="00823D12">
      <w:pPr>
        <w:rPr>
          <w:rFonts w:ascii="仿宋_GB2312" w:eastAsia="仿宋_GB2312" w:cs="仿宋_GB2312"/>
          <w:sz w:val="32"/>
          <w:szCs w:val="32"/>
        </w:rPr>
      </w:pPr>
      <w:r w:rsidRPr="00ED57B2">
        <w:rPr>
          <w:rFonts w:ascii="仿宋_GB2312" w:eastAsia="仿宋_GB2312" w:cs="仿宋_GB2312" w:hint="eastAsia"/>
          <w:sz w:val="32"/>
          <w:szCs w:val="32"/>
        </w:rPr>
        <w:t>附件</w:t>
      </w:r>
      <w:r w:rsidRPr="00ED57B2">
        <w:rPr>
          <w:rFonts w:ascii="仿宋_GB2312" w:eastAsia="仿宋_GB2312" w:cs="仿宋_GB2312"/>
          <w:sz w:val="32"/>
          <w:szCs w:val="32"/>
        </w:rPr>
        <w:t>2</w:t>
      </w:r>
      <w:r w:rsidRPr="00ED57B2">
        <w:rPr>
          <w:rFonts w:ascii="仿宋_GB2312" w:eastAsia="仿宋_GB2312" w:cs="仿宋_GB2312" w:hint="eastAsia"/>
          <w:sz w:val="32"/>
          <w:szCs w:val="32"/>
        </w:rPr>
        <w:t>：</w:t>
      </w:r>
    </w:p>
    <w:p w:rsidR="000756F5" w:rsidRDefault="000756F5" w:rsidP="00823D12">
      <w:pPr>
        <w:jc w:val="center"/>
        <w:rPr>
          <w:rFonts w:ascii="宋体" w:cs="宋体"/>
          <w:b/>
          <w:bCs/>
          <w:sz w:val="44"/>
          <w:szCs w:val="44"/>
        </w:rPr>
      </w:pPr>
      <w:r>
        <w:rPr>
          <w:rFonts w:ascii="宋体" w:hAnsi="宋体" w:cs="宋体"/>
          <w:sz w:val="44"/>
          <w:szCs w:val="44"/>
        </w:rPr>
        <w:t>2016</w:t>
      </w:r>
      <w:r>
        <w:rPr>
          <w:rFonts w:ascii="宋体" w:hAnsi="宋体" w:cs="宋体" w:hint="eastAsia"/>
          <w:sz w:val="44"/>
          <w:szCs w:val="44"/>
        </w:rPr>
        <w:t>年塔什库尔干县财政局部门决算公开说明</w:t>
      </w:r>
    </w:p>
    <w:p w:rsidR="000756F5" w:rsidRDefault="000756F5" w:rsidP="00522471">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0756F5" w:rsidRDefault="000756F5" w:rsidP="00522471">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塔什库尔干县财政局单位性质为行政单位全额拨款，执行会计制度为行政会计制度。独立编制机构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sz w:val="32"/>
          <w:szCs w:val="32"/>
        </w:rPr>
        <w:t>,</w:t>
      </w:r>
      <w:r>
        <w:rPr>
          <w:rFonts w:ascii="仿宋_GB2312" w:eastAsia="仿宋_GB2312" w:hAnsi="宋体" w:cs="仿宋_GB2312" w:hint="eastAsia"/>
          <w:sz w:val="32"/>
          <w:szCs w:val="32"/>
        </w:rPr>
        <w:t>变动原因：无。</w:t>
      </w:r>
    </w:p>
    <w:p w:rsidR="000756F5" w:rsidRDefault="000756F5" w:rsidP="00522471">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一、主要职能：</w:t>
      </w:r>
      <w:r>
        <w:rPr>
          <w:rFonts w:ascii="仿宋_GB2312" w:eastAsia="仿宋_GB2312" w:hint="eastAsia"/>
          <w:sz w:val="32"/>
          <w:szCs w:val="32"/>
        </w:rPr>
        <w:t>塔县财政部门职能主要有：全县财政收支、财税政策、实施财政监督、拟定和执行本县政府采购政策、政府非税收入管理、国库管理有关工作、国有资产管理制度、编制年度预决算草案就组织执行等。参与制定我县各项经济等方面政策、法规、研究起草、制定和组织实施我县相关地方性建设工作。</w:t>
      </w:r>
    </w:p>
    <w:p w:rsidR="000756F5" w:rsidRDefault="000756F5" w:rsidP="00522471">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21</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18</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塔什库尔干县财政局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9"/>
        <w:gridCol w:w="5315"/>
        <w:gridCol w:w="1648"/>
      </w:tblGrid>
      <w:tr w:rsidR="000756F5" w:rsidTr="007F138E">
        <w:tc>
          <w:tcPr>
            <w:tcW w:w="1559" w:type="dxa"/>
          </w:tcPr>
          <w:p w:rsidR="000756F5" w:rsidRDefault="000756F5" w:rsidP="00823D1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315" w:type="dxa"/>
          </w:tcPr>
          <w:p w:rsidR="000756F5" w:rsidRDefault="000756F5" w:rsidP="00823D12">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648" w:type="dxa"/>
          </w:tcPr>
          <w:p w:rsidR="000756F5" w:rsidRDefault="000756F5" w:rsidP="00522471">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备注</w:t>
            </w:r>
          </w:p>
        </w:tc>
      </w:tr>
      <w:tr w:rsidR="000756F5" w:rsidTr="007F138E">
        <w:tc>
          <w:tcPr>
            <w:tcW w:w="1559" w:type="dxa"/>
          </w:tcPr>
          <w:p w:rsidR="000756F5" w:rsidRDefault="000756F5" w:rsidP="00823D12">
            <w:pPr>
              <w:spacing w:line="560" w:lineRule="exact"/>
              <w:rPr>
                <w:rFonts w:ascii="仿宋_GB2312" w:eastAsia="仿宋_GB2312"/>
                <w:sz w:val="32"/>
                <w:szCs w:val="32"/>
              </w:rPr>
            </w:pPr>
            <w:r>
              <w:rPr>
                <w:rFonts w:ascii="仿宋_GB2312" w:eastAsia="仿宋_GB2312"/>
                <w:sz w:val="32"/>
                <w:szCs w:val="32"/>
              </w:rPr>
              <w:t>1</w:t>
            </w:r>
          </w:p>
        </w:tc>
        <w:tc>
          <w:tcPr>
            <w:tcW w:w="5315" w:type="dxa"/>
          </w:tcPr>
          <w:p w:rsidR="000756F5" w:rsidRDefault="000756F5" w:rsidP="00823D12">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塔什库尔干县财政局</w:t>
            </w:r>
          </w:p>
        </w:tc>
        <w:tc>
          <w:tcPr>
            <w:tcW w:w="1648" w:type="dxa"/>
          </w:tcPr>
          <w:p w:rsidR="000756F5" w:rsidRDefault="000756F5" w:rsidP="00823D12">
            <w:pPr>
              <w:spacing w:line="560" w:lineRule="exact"/>
              <w:rPr>
                <w:rFonts w:ascii="仿宋_GB2312" w:eastAsia="仿宋_GB2312"/>
                <w:sz w:val="32"/>
                <w:szCs w:val="32"/>
              </w:rPr>
            </w:pPr>
          </w:p>
        </w:tc>
      </w:tr>
      <w:tr w:rsidR="000756F5" w:rsidTr="007F138E">
        <w:tc>
          <w:tcPr>
            <w:tcW w:w="1559" w:type="dxa"/>
          </w:tcPr>
          <w:p w:rsidR="000756F5" w:rsidRDefault="000756F5" w:rsidP="00823D12">
            <w:pPr>
              <w:spacing w:line="560" w:lineRule="exact"/>
              <w:rPr>
                <w:rFonts w:ascii="仿宋_GB2312" w:eastAsia="仿宋_GB2312"/>
                <w:sz w:val="32"/>
                <w:szCs w:val="32"/>
              </w:rPr>
            </w:pPr>
            <w:r>
              <w:rPr>
                <w:rFonts w:ascii="仿宋_GB2312" w:eastAsia="仿宋_GB2312"/>
                <w:sz w:val="32"/>
                <w:szCs w:val="32"/>
              </w:rPr>
              <w:t>2</w:t>
            </w:r>
          </w:p>
        </w:tc>
        <w:tc>
          <w:tcPr>
            <w:tcW w:w="5315" w:type="dxa"/>
          </w:tcPr>
          <w:p w:rsidR="000756F5" w:rsidRDefault="000756F5" w:rsidP="00823D12">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工资统发中心</w:t>
            </w:r>
          </w:p>
        </w:tc>
        <w:tc>
          <w:tcPr>
            <w:tcW w:w="1648" w:type="dxa"/>
          </w:tcPr>
          <w:p w:rsidR="000756F5" w:rsidRDefault="000756F5" w:rsidP="00823D12">
            <w:pPr>
              <w:spacing w:line="560" w:lineRule="exact"/>
              <w:rPr>
                <w:rFonts w:ascii="仿宋_GB2312" w:eastAsia="仿宋_GB2312"/>
                <w:sz w:val="32"/>
                <w:szCs w:val="32"/>
              </w:rPr>
            </w:pPr>
          </w:p>
        </w:tc>
      </w:tr>
      <w:tr w:rsidR="000756F5" w:rsidTr="007F138E">
        <w:tc>
          <w:tcPr>
            <w:tcW w:w="1559" w:type="dxa"/>
          </w:tcPr>
          <w:p w:rsidR="000756F5" w:rsidRDefault="000756F5" w:rsidP="00823D12">
            <w:pPr>
              <w:spacing w:line="560" w:lineRule="exact"/>
              <w:rPr>
                <w:rFonts w:ascii="仿宋_GB2312" w:eastAsia="仿宋_GB2312"/>
                <w:sz w:val="32"/>
                <w:szCs w:val="32"/>
              </w:rPr>
            </w:pPr>
            <w:r>
              <w:rPr>
                <w:rFonts w:ascii="仿宋_GB2312" w:eastAsia="仿宋_GB2312"/>
                <w:sz w:val="32"/>
                <w:szCs w:val="32"/>
              </w:rPr>
              <w:t>3</w:t>
            </w:r>
          </w:p>
        </w:tc>
        <w:tc>
          <w:tcPr>
            <w:tcW w:w="5315" w:type="dxa"/>
          </w:tcPr>
          <w:p w:rsidR="000756F5" w:rsidRDefault="000756F5" w:rsidP="00823D12">
            <w:p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政府采购中心</w:t>
            </w:r>
          </w:p>
        </w:tc>
        <w:tc>
          <w:tcPr>
            <w:tcW w:w="1648" w:type="dxa"/>
          </w:tcPr>
          <w:p w:rsidR="000756F5" w:rsidRDefault="000756F5" w:rsidP="00823D12">
            <w:pPr>
              <w:spacing w:line="560" w:lineRule="exact"/>
              <w:rPr>
                <w:rFonts w:ascii="仿宋_GB2312" w:eastAsia="仿宋_GB2312"/>
                <w:sz w:val="32"/>
                <w:szCs w:val="32"/>
              </w:rPr>
            </w:pPr>
          </w:p>
        </w:tc>
      </w:tr>
    </w:tbl>
    <w:p w:rsidR="000756F5" w:rsidRDefault="000756F5" w:rsidP="00522471">
      <w:pPr>
        <w:snapToGrid w:val="0"/>
        <w:spacing w:line="560" w:lineRule="exact"/>
        <w:ind w:firstLineChars="200" w:firstLine="643"/>
        <w:rPr>
          <w:rFonts w:ascii="仿宋_GB2312" w:eastAsia="仿宋_GB2312" w:hAnsi="宋体" w:cs="仿宋_GB2312"/>
          <w:b/>
          <w:bCs/>
          <w:sz w:val="32"/>
          <w:szCs w:val="32"/>
        </w:rPr>
      </w:pPr>
      <w:bookmarkStart w:id="0" w:name="YS060102"/>
    </w:p>
    <w:p w:rsidR="000756F5" w:rsidRDefault="000756F5" w:rsidP="00522471">
      <w:pPr>
        <w:snapToGrid w:val="0"/>
        <w:spacing w:line="560" w:lineRule="exact"/>
        <w:ind w:firstLineChars="200" w:firstLine="643"/>
        <w:rPr>
          <w:rFonts w:ascii="仿宋_GB2312" w:eastAsia="仿宋_GB2312" w:hAnsi="宋体" w:cs="仿宋_GB2312"/>
          <w:b/>
          <w:bCs/>
          <w:sz w:val="32"/>
          <w:szCs w:val="32"/>
        </w:rPr>
      </w:pPr>
    </w:p>
    <w:p w:rsidR="000756F5" w:rsidRDefault="000756F5" w:rsidP="00522471">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塔什库尔干县财政局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0756F5" w:rsidRDefault="000756F5" w:rsidP="00823D12">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0756F5" w:rsidRDefault="000756F5" w:rsidP="00823D1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0756F5" w:rsidRDefault="000756F5" w:rsidP="00823D1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0756F5" w:rsidRDefault="000756F5" w:rsidP="00522471">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0756F5" w:rsidRDefault="000756F5" w:rsidP="0052247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0756F5" w:rsidRDefault="000756F5" w:rsidP="0052247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0756F5" w:rsidRDefault="000756F5" w:rsidP="0052247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0756F5" w:rsidRDefault="000756F5" w:rsidP="0052247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0756F5" w:rsidRDefault="000756F5" w:rsidP="00522471">
      <w:pPr>
        <w:snapToGrid w:val="0"/>
        <w:spacing w:line="560" w:lineRule="exact"/>
        <w:ind w:firstLineChars="200" w:firstLine="643"/>
        <w:rPr>
          <w:rFonts w:ascii="仿宋_GB2312" w:eastAsia="仿宋_GB2312" w:hAnsi="宋体" w:cs="仿宋_GB2312"/>
          <w:b/>
          <w:bCs/>
          <w:sz w:val="32"/>
          <w:szCs w:val="32"/>
        </w:rPr>
      </w:pPr>
    </w:p>
    <w:p w:rsidR="000756F5" w:rsidRDefault="000756F5" w:rsidP="00522471">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塔什库尔干县财政局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0756F5" w:rsidRDefault="000756F5" w:rsidP="00522471">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0756F5" w:rsidRDefault="000756F5" w:rsidP="00522471">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sz w:val="32"/>
          <w:szCs w:val="32"/>
        </w:rPr>
        <w:t>10224914.09</w:t>
      </w:r>
      <w:r>
        <w:rPr>
          <w:rFonts w:ascii="仿宋_GB2312" w:eastAsia="仿宋_GB2312" w:hAnsi="宋体" w:cs="仿宋_GB2312" w:hint="eastAsia"/>
          <w:sz w:val="32"/>
          <w:szCs w:val="32"/>
        </w:rPr>
        <w:t>元，支出合计</w:t>
      </w:r>
      <w:r>
        <w:rPr>
          <w:rFonts w:ascii="仿宋_GB2312" w:eastAsia="仿宋_GB2312" w:hAnsi="宋体"/>
          <w:sz w:val="32"/>
          <w:szCs w:val="32"/>
        </w:rPr>
        <w:t>10224914.09</w:t>
      </w:r>
      <w:r>
        <w:rPr>
          <w:rFonts w:ascii="仿宋_GB2312" w:eastAsia="仿宋_GB2312" w:hAnsi="宋体" w:cs="仿宋_GB2312" w:hint="eastAsia"/>
          <w:sz w:val="32"/>
          <w:szCs w:val="32"/>
        </w:rPr>
        <w:t>元，其中基本支出</w:t>
      </w:r>
      <w:r w:rsidRPr="00522471">
        <w:rPr>
          <w:rFonts w:ascii="仿宋_GB2312" w:eastAsia="仿宋_GB2312" w:hAnsi="宋体"/>
          <w:sz w:val="32"/>
          <w:szCs w:val="32"/>
        </w:rPr>
        <w:t>4129453.88</w:t>
      </w:r>
      <w:r>
        <w:rPr>
          <w:rFonts w:ascii="仿宋_GB2312" w:eastAsia="仿宋_GB2312" w:hAnsi="宋体" w:cs="仿宋_GB2312" w:hint="eastAsia"/>
          <w:sz w:val="32"/>
          <w:szCs w:val="32"/>
        </w:rPr>
        <w:t>元，项目支出</w:t>
      </w:r>
      <w:r w:rsidRPr="00522471">
        <w:rPr>
          <w:rFonts w:ascii="仿宋_GB2312" w:eastAsia="仿宋_GB2312" w:hAnsi="宋体"/>
          <w:sz w:val="32"/>
          <w:szCs w:val="32"/>
        </w:rPr>
        <w:t>6095460.21</w:t>
      </w:r>
      <w:r>
        <w:rPr>
          <w:rFonts w:ascii="仿宋_GB2312" w:eastAsia="仿宋_GB2312" w:hAnsi="宋体" w:cs="仿宋_GB2312" w:hint="eastAsia"/>
          <w:sz w:val="32"/>
          <w:szCs w:val="32"/>
        </w:rPr>
        <w:t>元。</w:t>
      </w:r>
    </w:p>
    <w:bookmarkEnd w:id="0"/>
    <w:p w:rsidR="000756F5" w:rsidRDefault="000756F5" w:rsidP="00823D1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0756F5" w:rsidRDefault="000756F5" w:rsidP="00522471">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sz w:val="32"/>
          <w:szCs w:val="32"/>
        </w:rPr>
        <w:t>10224914.09</w:t>
      </w:r>
      <w:r>
        <w:rPr>
          <w:rFonts w:ascii="仿宋_GB2312" w:eastAsia="仿宋_GB2312" w:hAnsi="宋体" w:cs="仿宋_GB2312" w:hint="eastAsia"/>
          <w:sz w:val="32"/>
          <w:szCs w:val="32"/>
        </w:rPr>
        <w:t>元，其中：财政拨款收入</w:t>
      </w:r>
      <w:r>
        <w:rPr>
          <w:rFonts w:ascii="仿宋_GB2312" w:eastAsia="仿宋_GB2312" w:hAnsi="宋体"/>
          <w:sz w:val="32"/>
          <w:szCs w:val="32"/>
        </w:rPr>
        <w:t>10224914.09</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0756F5" w:rsidRDefault="000756F5" w:rsidP="00522471">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0756F5" w:rsidRDefault="000756F5" w:rsidP="00522471">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sz w:val="32"/>
          <w:szCs w:val="32"/>
        </w:rPr>
        <w:t>10224914.09</w:t>
      </w:r>
      <w:r>
        <w:rPr>
          <w:rFonts w:ascii="仿宋_GB2312" w:eastAsia="仿宋_GB2312" w:hAnsi="宋体" w:cs="仿宋_GB2312" w:hint="eastAsia"/>
          <w:sz w:val="32"/>
          <w:szCs w:val="32"/>
        </w:rPr>
        <w:t>元，其中：基本支出</w:t>
      </w:r>
      <w:r w:rsidRPr="00522471">
        <w:rPr>
          <w:rFonts w:ascii="仿宋_GB2312" w:eastAsia="仿宋_GB2312" w:hAnsi="宋体"/>
          <w:sz w:val="32"/>
          <w:szCs w:val="32"/>
        </w:rPr>
        <w:t>4129453.88</w:t>
      </w:r>
      <w:r>
        <w:rPr>
          <w:rFonts w:ascii="仿宋_GB2312" w:eastAsia="仿宋_GB2312" w:hAnsi="宋体" w:cs="仿宋_GB2312" w:hint="eastAsia"/>
          <w:sz w:val="32"/>
          <w:szCs w:val="32"/>
        </w:rPr>
        <w:t>元，项目支出</w:t>
      </w:r>
      <w:r w:rsidRPr="00522471">
        <w:rPr>
          <w:rFonts w:ascii="仿宋_GB2312" w:eastAsia="仿宋_GB2312" w:hAnsi="宋体"/>
          <w:sz w:val="32"/>
          <w:szCs w:val="32"/>
        </w:rPr>
        <w:t>6095460.21</w:t>
      </w:r>
      <w:r>
        <w:rPr>
          <w:rFonts w:ascii="仿宋_GB2312" w:eastAsia="仿宋_GB2312" w:hAnsi="宋体" w:cs="仿宋_GB2312" w:hint="eastAsia"/>
          <w:sz w:val="32"/>
          <w:szCs w:val="32"/>
        </w:rPr>
        <w:t>元。</w:t>
      </w:r>
    </w:p>
    <w:p w:rsidR="000756F5" w:rsidRDefault="000756F5" w:rsidP="00522471">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0756F5" w:rsidRDefault="000756F5" w:rsidP="00522471">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0756F5" w:rsidRDefault="000756F5" w:rsidP="00522471">
      <w:pPr>
        <w:snapToGrid w:val="0"/>
        <w:spacing w:line="560" w:lineRule="exact"/>
        <w:ind w:leftChars="71" w:left="149" w:firstLineChars="150" w:firstLine="480"/>
        <w:rPr>
          <w:rFonts w:ascii="仿宋_GB2312" w:eastAsia="仿宋_GB2312" w:hAnsi="宋体"/>
          <w:sz w:val="32"/>
          <w:szCs w:val="32"/>
        </w:rPr>
      </w:pP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40000</w:t>
      </w:r>
      <w:r>
        <w:rPr>
          <w:rFonts w:ascii="仿宋_GB2312" w:eastAsia="仿宋_GB2312" w:hAnsi="宋体" w:cs="仿宋_GB2312" w:hint="eastAsia"/>
          <w:sz w:val="32"/>
          <w:szCs w:val="32"/>
        </w:rPr>
        <w:t>元，因公出国（境）费用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40000</w:t>
      </w:r>
      <w:r>
        <w:rPr>
          <w:rFonts w:ascii="仿宋_GB2312" w:eastAsia="仿宋_GB2312" w:hAnsi="宋体" w:cs="仿宋_GB2312" w:hint="eastAsia"/>
          <w:sz w:val="32"/>
          <w:szCs w:val="32"/>
        </w:rPr>
        <w:t>元。</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0756F5" w:rsidRDefault="000756F5" w:rsidP="002B750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200000</w:t>
      </w:r>
      <w:r>
        <w:rPr>
          <w:rFonts w:ascii="仿宋_GB2312" w:eastAsia="仿宋_GB2312" w:hAnsi="宋体" w:cs="仿宋_GB2312" w:hint="eastAsia"/>
          <w:sz w:val="32"/>
          <w:szCs w:val="32"/>
        </w:rPr>
        <w:t>元，主要是：针对预算单位，及财政局内部平台信息化培训，或是参加地区、自治区的各类财政业务培训。</w:t>
      </w:r>
    </w:p>
    <w:p w:rsidR="000756F5" w:rsidRDefault="000756F5" w:rsidP="0052247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sz w:val="32"/>
          <w:szCs w:val="32"/>
        </w:rPr>
        <w:t>10224914.09</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440377.72</w:t>
      </w:r>
      <w:r>
        <w:rPr>
          <w:rFonts w:ascii="仿宋_GB2312" w:eastAsia="仿宋_GB2312" w:hAnsi="宋体" w:cs="仿宋_GB2312" w:hint="eastAsia"/>
          <w:sz w:val="32"/>
          <w:szCs w:val="32"/>
        </w:rPr>
        <w:t>元，减少原因：本单位退休人员的养老保险纳入社保局发放。</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sz w:val="32"/>
          <w:szCs w:val="32"/>
        </w:rPr>
        <w:t>10224914.09</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440377.72</w:t>
      </w:r>
      <w:r>
        <w:rPr>
          <w:rFonts w:ascii="仿宋_GB2312" w:eastAsia="仿宋_GB2312" w:hAnsi="宋体" w:cs="仿宋_GB2312" w:hint="eastAsia"/>
          <w:sz w:val="32"/>
          <w:szCs w:val="32"/>
        </w:rPr>
        <w:t>元，减少原因：本单位退休人员的养老保险纳入社保局发放。</w:t>
      </w:r>
    </w:p>
    <w:p w:rsidR="000756F5" w:rsidRDefault="000756F5" w:rsidP="0052247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sz w:val="32"/>
          <w:szCs w:val="32"/>
        </w:rPr>
        <w:t>10224914.09</w:t>
      </w:r>
      <w:r>
        <w:rPr>
          <w:rFonts w:ascii="仿宋_GB2312" w:eastAsia="仿宋_GB2312" w:hAnsi="宋体" w:cs="仿宋_GB2312" w:hint="eastAsia"/>
          <w:sz w:val="32"/>
          <w:szCs w:val="32"/>
        </w:rPr>
        <w:t>元，年初预算数</w:t>
      </w:r>
      <w:r w:rsidRPr="00A24C0B">
        <w:rPr>
          <w:rFonts w:ascii="仿宋_GB2312" w:eastAsia="仿宋_GB2312" w:hAnsi="宋体" w:cs="仿宋_GB2312"/>
          <w:sz w:val="32"/>
          <w:szCs w:val="32"/>
        </w:rPr>
        <w:t>10212451.33</w:t>
      </w:r>
      <w:r>
        <w:rPr>
          <w:rFonts w:ascii="仿宋_GB2312" w:eastAsia="仿宋_GB2312" w:hAnsi="宋体" w:cs="仿宋_GB2312" w:hint="eastAsia"/>
          <w:sz w:val="32"/>
          <w:szCs w:val="32"/>
        </w:rPr>
        <w:t>元，差异原因：本单位退休人员的养老保险纳入社保局发放。</w:t>
      </w:r>
    </w:p>
    <w:p w:rsidR="000756F5" w:rsidRDefault="000756F5" w:rsidP="00522471">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塔什库尔干县财政局</w:t>
      </w:r>
      <w:r>
        <w:rPr>
          <w:rFonts w:ascii="仿宋_GB2312" w:eastAsia="仿宋_GB2312" w:cs="仿宋_GB2312" w:hint="eastAsia"/>
          <w:sz w:val="32"/>
          <w:szCs w:val="32"/>
        </w:rPr>
        <w:t>机关运行经费支出</w:t>
      </w:r>
      <w:r w:rsidRPr="00A24C0B">
        <w:rPr>
          <w:rFonts w:ascii="仿宋_GB2312" w:eastAsia="仿宋_GB2312" w:cs="仿宋_GB2312"/>
          <w:sz w:val="32"/>
          <w:szCs w:val="32"/>
        </w:rPr>
        <w:t>923401.5</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673245</w:t>
      </w:r>
      <w:r>
        <w:rPr>
          <w:rFonts w:ascii="仿宋_GB2312" w:eastAsia="仿宋_GB2312" w:cs="仿宋_GB2312" w:hint="eastAsia"/>
          <w:sz w:val="32"/>
          <w:szCs w:val="32"/>
        </w:rPr>
        <w:t>元，增长</w:t>
      </w:r>
      <w:r>
        <w:rPr>
          <w:rFonts w:ascii="仿宋_GB2312" w:eastAsia="仿宋_GB2312" w:cs="仿宋_GB2312"/>
          <w:sz w:val="32"/>
          <w:szCs w:val="32"/>
        </w:rPr>
        <w:t>269.13%</w:t>
      </w:r>
      <w:r>
        <w:rPr>
          <w:rFonts w:ascii="仿宋_GB2312" w:eastAsia="仿宋_GB2312" w:cs="仿宋_GB2312" w:hint="eastAsia"/>
          <w:sz w:val="32"/>
          <w:szCs w:val="32"/>
        </w:rPr>
        <w:t>。主要原因是：由于行政审批局无账户各类经费、财经会报告过会的各类资金都先打到财政局基本户在转入行政审批局。</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塔什库尔干县财政局</w:t>
      </w:r>
      <w:r>
        <w:rPr>
          <w:rFonts w:ascii="仿宋_GB2312" w:eastAsia="仿宋_GB2312" w:cs="仿宋_GB2312" w:hint="eastAsia"/>
          <w:sz w:val="32"/>
          <w:szCs w:val="32"/>
        </w:rPr>
        <w:t>政府采购支出总额</w:t>
      </w:r>
      <w:r>
        <w:rPr>
          <w:rFonts w:ascii="仿宋_GB2312" w:eastAsia="仿宋_GB2312" w:cs="仿宋_GB2312"/>
          <w:sz w:val="32"/>
          <w:szCs w:val="32"/>
        </w:rPr>
        <w:t>252842.76</w:t>
      </w:r>
      <w:r>
        <w:rPr>
          <w:rFonts w:ascii="仿宋_GB2312" w:eastAsia="仿宋_GB2312" w:cs="仿宋_GB2312" w:hint="eastAsia"/>
          <w:sz w:val="32"/>
          <w:szCs w:val="32"/>
        </w:rPr>
        <w:t>元，其中政府采购货物支出</w:t>
      </w:r>
      <w:r>
        <w:rPr>
          <w:rFonts w:ascii="仿宋_GB2312" w:eastAsia="仿宋_GB2312" w:cs="仿宋_GB2312"/>
          <w:sz w:val="32"/>
          <w:szCs w:val="32"/>
        </w:rPr>
        <w:t>107920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144922.76</w:t>
      </w:r>
      <w:r>
        <w:rPr>
          <w:rFonts w:ascii="仿宋_GB2312" w:eastAsia="仿宋_GB2312" w:cs="仿宋_GB2312" w:hint="eastAsia"/>
          <w:sz w:val="32"/>
          <w:szCs w:val="32"/>
        </w:rPr>
        <w:t>元。喀什地区为偏远地区，参与招投标的供应商基本为中小微企业。</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w:t>
      </w:r>
      <w:r>
        <w:rPr>
          <w:rFonts w:ascii="仿宋_GB2312" w:eastAsia="仿宋_GB2312" w:cs="仿宋_GB2312"/>
          <w:sz w:val="32"/>
          <w:szCs w:val="32"/>
        </w:rPr>
        <w:t>:</w:t>
      </w:r>
      <w:r>
        <w:rPr>
          <w:rFonts w:ascii="仿宋_GB2312" w:eastAsia="仿宋_GB2312" w:cs="仿宋_GB2312" w:hint="eastAsia"/>
          <w:sz w:val="32"/>
          <w:szCs w:val="32"/>
        </w:rPr>
        <w:t>无，单位价值在</w:t>
      </w:r>
      <w:r>
        <w:rPr>
          <w:rFonts w:ascii="仿宋_GB2312" w:eastAsia="仿宋_GB2312" w:cs="仿宋_GB2312"/>
          <w:sz w:val="32"/>
          <w:szCs w:val="32"/>
        </w:rPr>
        <w:t>50</w:t>
      </w:r>
      <w:r>
        <w:rPr>
          <w:rFonts w:ascii="仿宋_GB2312" w:eastAsia="仿宋_GB2312" w:cs="仿宋_GB2312" w:hint="eastAsia"/>
          <w:sz w:val="32"/>
          <w:szCs w:val="32"/>
        </w:rPr>
        <w:t>万元以上的设</w:t>
      </w:r>
      <w:r w:rsidRPr="00D1772F">
        <w:rPr>
          <w:rFonts w:ascii="仿宋_GB2312" w:eastAsia="仿宋_GB2312" w:cs="仿宋_GB2312" w:hint="eastAsia"/>
          <w:sz w:val="32"/>
          <w:szCs w:val="32"/>
        </w:rPr>
        <w:t>备</w:t>
      </w:r>
      <w:r w:rsidRPr="00D1772F">
        <w:rPr>
          <w:rFonts w:ascii="仿宋_GB2312" w:eastAsia="仿宋_GB2312" w:cs="仿宋_GB2312"/>
          <w:sz w:val="32"/>
          <w:szCs w:val="32"/>
        </w:rPr>
        <w:t>4</w:t>
      </w:r>
      <w:r w:rsidRPr="00D1772F">
        <w:rPr>
          <w:rFonts w:ascii="仿宋_GB2312" w:eastAsia="仿宋_GB2312" w:cs="仿宋_GB2312" w:hint="eastAsia"/>
          <w:sz w:val="32"/>
          <w:szCs w:val="32"/>
        </w:rPr>
        <w:t>台（套），价值</w:t>
      </w:r>
      <w:bookmarkStart w:id="1" w:name="_GoBack"/>
      <w:r w:rsidRPr="00D1772F">
        <w:rPr>
          <w:rFonts w:ascii="仿宋_GB2312" w:eastAsia="仿宋_GB2312" w:cs="仿宋_GB2312"/>
          <w:sz w:val="32"/>
          <w:szCs w:val="32"/>
        </w:rPr>
        <w:t>3413763.81</w:t>
      </w:r>
      <w:bookmarkEnd w:id="1"/>
      <w:r w:rsidRPr="00D1772F">
        <w:rPr>
          <w:rFonts w:ascii="仿宋_GB2312" w:eastAsia="仿宋_GB2312" w:cs="仿宋_GB2312" w:hint="eastAsia"/>
          <w:sz w:val="32"/>
          <w:szCs w:val="32"/>
        </w:rPr>
        <w:t>元。</w:t>
      </w:r>
    </w:p>
    <w:p w:rsidR="000756F5" w:rsidRDefault="000756F5" w:rsidP="00823D12">
      <w:pPr>
        <w:spacing w:line="560" w:lineRule="exact"/>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塔什库尔干县财政局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本单位无事业收入和经营收入。</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0756F5" w:rsidRDefault="000756F5" w:rsidP="00823D1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0756F5" w:rsidRDefault="000756F5" w:rsidP="00823D1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0756F5" w:rsidRDefault="000756F5" w:rsidP="0052247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0756F5" w:rsidRDefault="000756F5" w:rsidP="0052247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0756F5" w:rsidRDefault="000756F5" w:rsidP="00D338C2">
      <w:pPr>
        <w:spacing w:line="560" w:lineRule="exact"/>
        <w:ind w:firstLineChars="200" w:firstLine="640"/>
        <w:rPr>
          <w:rFonts w:ascii="仿宋_GB2312" w:eastAsia="仿宋_GB2312"/>
          <w:sz w:val="32"/>
          <w:szCs w:val="32"/>
        </w:rPr>
      </w:pPr>
    </w:p>
    <w:sectPr w:rsidR="000756F5" w:rsidSect="00A31F2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6F5" w:rsidRDefault="000756F5" w:rsidP="00A31F2F">
      <w:r>
        <w:separator/>
      </w:r>
    </w:p>
  </w:endnote>
  <w:endnote w:type="continuationSeparator" w:id="0">
    <w:p w:rsidR="000756F5" w:rsidRDefault="000756F5" w:rsidP="00A31F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F5" w:rsidRDefault="000756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F5" w:rsidRDefault="000756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756F5" w:rsidRDefault="000756F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F5" w:rsidRDefault="000756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6F5" w:rsidRDefault="000756F5" w:rsidP="00A31F2F">
      <w:r>
        <w:separator/>
      </w:r>
    </w:p>
  </w:footnote>
  <w:footnote w:type="continuationSeparator" w:id="0">
    <w:p w:rsidR="000756F5" w:rsidRDefault="000756F5" w:rsidP="00A31F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F5" w:rsidRDefault="000756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F5" w:rsidRDefault="000756F5" w:rsidP="007662D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F5" w:rsidRDefault="000756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07114"/>
    <w:rsid w:val="00024B7F"/>
    <w:rsid w:val="00034248"/>
    <w:rsid w:val="000505BE"/>
    <w:rsid w:val="00052FE0"/>
    <w:rsid w:val="00054384"/>
    <w:rsid w:val="00057F17"/>
    <w:rsid w:val="00062CF3"/>
    <w:rsid w:val="000703F5"/>
    <w:rsid w:val="00074248"/>
    <w:rsid w:val="000756F5"/>
    <w:rsid w:val="000775E8"/>
    <w:rsid w:val="00086A97"/>
    <w:rsid w:val="00091F7F"/>
    <w:rsid w:val="00094D69"/>
    <w:rsid w:val="000A5DE3"/>
    <w:rsid w:val="000A65DB"/>
    <w:rsid w:val="000B1596"/>
    <w:rsid w:val="000B5213"/>
    <w:rsid w:val="000C3B20"/>
    <w:rsid w:val="000E7FFD"/>
    <w:rsid w:val="00100C3A"/>
    <w:rsid w:val="0010183B"/>
    <w:rsid w:val="00103052"/>
    <w:rsid w:val="001277F2"/>
    <w:rsid w:val="001356CE"/>
    <w:rsid w:val="00140E78"/>
    <w:rsid w:val="00142BCE"/>
    <w:rsid w:val="00143776"/>
    <w:rsid w:val="00147040"/>
    <w:rsid w:val="00147524"/>
    <w:rsid w:val="00151463"/>
    <w:rsid w:val="00154C05"/>
    <w:rsid w:val="00170582"/>
    <w:rsid w:val="001870FE"/>
    <w:rsid w:val="001943AB"/>
    <w:rsid w:val="001947EB"/>
    <w:rsid w:val="001A6E05"/>
    <w:rsid w:val="001D09C9"/>
    <w:rsid w:val="001D46B5"/>
    <w:rsid w:val="001D73D0"/>
    <w:rsid w:val="001E4658"/>
    <w:rsid w:val="001E5992"/>
    <w:rsid w:val="001E7C6A"/>
    <w:rsid w:val="001F2B9D"/>
    <w:rsid w:val="001F33C0"/>
    <w:rsid w:val="001F6EF5"/>
    <w:rsid w:val="001F7D8E"/>
    <w:rsid w:val="0020099B"/>
    <w:rsid w:val="00205047"/>
    <w:rsid w:val="00205C3B"/>
    <w:rsid w:val="00212B24"/>
    <w:rsid w:val="002167A9"/>
    <w:rsid w:val="00233CEB"/>
    <w:rsid w:val="00242FE4"/>
    <w:rsid w:val="00247F9A"/>
    <w:rsid w:val="00260767"/>
    <w:rsid w:val="00262C89"/>
    <w:rsid w:val="00265B72"/>
    <w:rsid w:val="00267680"/>
    <w:rsid w:val="0027143D"/>
    <w:rsid w:val="002743C3"/>
    <w:rsid w:val="0027461F"/>
    <w:rsid w:val="00287A2E"/>
    <w:rsid w:val="002B5B38"/>
    <w:rsid w:val="002B750B"/>
    <w:rsid w:val="002C37F3"/>
    <w:rsid w:val="002C677C"/>
    <w:rsid w:val="002C740B"/>
    <w:rsid w:val="002D02F4"/>
    <w:rsid w:val="002D6FE9"/>
    <w:rsid w:val="002E7672"/>
    <w:rsid w:val="002F0C33"/>
    <w:rsid w:val="0030306B"/>
    <w:rsid w:val="00303B2E"/>
    <w:rsid w:val="003158E9"/>
    <w:rsid w:val="00333969"/>
    <w:rsid w:val="003472C5"/>
    <w:rsid w:val="00347996"/>
    <w:rsid w:val="00350B5B"/>
    <w:rsid w:val="003632BC"/>
    <w:rsid w:val="00365403"/>
    <w:rsid w:val="00366621"/>
    <w:rsid w:val="00385261"/>
    <w:rsid w:val="00392BA7"/>
    <w:rsid w:val="003A4FA6"/>
    <w:rsid w:val="003B0831"/>
    <w:rsid w:val="003B594E"/>
    <w:rsid w:val="003C18D8"/>
    <w:rsid w:val="003C2E54"/>
    <w:rsid w:val="003D0C72"/>
    <w:rsid w:val="003E137A"/>
    <w:rsid w:val="004011AD"/>
    <w:rsid w:val="0040177E"/>
    <w:rsid w:val="00406AB0"/>
    <w:rsid w:val="00412693"/>
    <w:rsid w:val="00417715"/>
    <w:rsid w:val="00420614"/>
    <w:rsid w:val="00423024"/>
    <w:rsid w:val="00426779"/>
    <w:rsid w:val="0043072D"/>
    <w:rsid w:val="00434EEE"/>
    <w:rsid w:val="004428A4"/>
    <w:rsid w:val="0045212A"/>
    <w:rsid w:val="00457BD9"/>
    <w:rsid w:val="00463B76"/>
    <w:rsid w:val="004743B3"/>
    <w:rsid w:val="00486188"/>
    <w:rsid w:val="00487059"/>
    <w:rsid w:val="004A08C1"/>
    <w:rsid w:val="004A28B1"/>
    <w:rsid w:val="004B6AAB"/>
    <w:rsid w:val="004B70D7"/>
    <w:rsid w:val="004C3CED"/>
    <w:rsid w:val="004D0D07"/>
    <w:rsid w:val="004D2787"/>
    <w:rsid w:val="004D48D7"/>
    <w:rsid w:val="004D6F93"/>
    <w:rsid w:val="0050291C"/>
    <w:rsid w:val="00522471"/>
    <w:rsid w:val="005272D8"/>
    <w:rsid w:val="00532879"/>
    <w:rsid w:val="00545C97"/>
    <w:rsid w:val="00551769"/>
    <w:rsid w:val="00552B99"/>
    <w:rsid w:val="00555E2F"/>
    <w:rsid w:val="00565025"/>
    <w:rsid w:val="0057146A"/>
    <w:rsid w:val="00572A0E"/>
    <w:rsid w:val="005766BD"/>
    <w:rsid w:val="00577248"/>
    <w:rsid w:val="00592401"/>
    <w:rsid w:val="00595CD5"/>
    <w:rsid w:val="005A0EA5"/>
    <w:rsid w:val="005A12C4"/>
    <w:rsid w:val="005A7F83"/>
    <w:rsid w:val="005B4E87"/>
    <w:rsid w:val="005D008D"/>
    <w:rsid w:val="005D101D"/>
    <w:rsid w:val="005D5345"/>
    <w:rsid w:val="005D6922"/>
    <w:rsid w:val="005E035B"/>
    <w:rsid w:val="005E66A8"/>
    <w:rsid w:val="00603466"/>
    <w:rsid w:val="00610B4B"/>
    <w:rsid w:val="00640284"/>
    <w:rsid w:val="00642F1B"/>
    <w:rsid w:val="006537AC"/>
    <w:rsid w:val="00654690"/>
    <w:rsid w:val="006678AD"/>
    <w:rsid w:val="00672B4C"/>
    <w:rsid w:val="00674174"/>
    <w:rsid w:val="006773BD"/>
    <w:rsid w:val="0068620C"/>
    <w:rsid w:val="00687879"/>
    <w:rsid w:val="00696752"/>
    <w:rsid w:val="006A1621"/>
    <w:rsid w:val="006A2219"/>
    <w:rsid w:val="006A3DAD"/>
    <w:rsid w:val="006A56FC"/>
    <w:rsid w:val="006A7356"/>
    <w:rsid w:val="006D4B96"/>
    <w:rsid w:val="006E281E"/>
    <w:rsid w:val="006E5A31"/>
    <w:rsid w:val="006F1159"/>
    <w:rsid w:val="006F13E9"/>
    <w:rsid w:val="006F3090"/>
    <w:rsid w:val="006F7FA8"/>
    <w:rsid w:val="007117DF"/>
    <w:rsid w:val="007205C5"/>
    <w:rsid w:val="00721D3A"/>
    <w:rsid w:val="007226FB"/>
    <w:rsid w:val="0072556F"/>
    <w:rsid w:val="00747F06"/>
    <w:rsid w:val="007662D6"/>
    <w:rsid w:val="007714BF"/>
    <w:rsid w:val="00774810"/>
    <w:rsid w:val="00782159"/>
    <w:rsid w:val="00785487"/>
    <w:rsid w:val="00793D15"/>
    <w:rsid w:val="007978CD"/>
    <w:rsid w:val="007A2BDC"/>
    <w:rsid w:val="007A3B01"/>
    <w:rsid w:val="007D75E2"/>
    <w:rsid w:val="007E4348"/>
    <w:rsid w:val="007F138E"/>
    <w:rsid w:val="007F238C"/>
    <w:rsid w:val="008012F4"/>
    <w:rsid w:val="008104D1"/>
    <w:rsid w:val="00815033"/>
    <w:rsid w:val="00823D12"/>
    <w:rsid w:val="00832A78"/>
    <w:rsid w:val="00842279"/>
    <w:rsid w:val="00843A51"/>
    <w:rsid w:val="00844D3A"/>
    <w:rsid w:val="00847706"/>
    <w:rsid w:val="00854186"/>
    <w:rsid w:val="008664F8"/>
    <w:rsid w:val="008761C3"/>
    <w:rsid w:val="00877032"/>
    <w:rsid w:val="00880D0D"/>
    <w:rsid w:val="008872A2"/>
    <w:rsid w:val="0089454F"/>
    <w:rsid w:val="00895A64"/>
    <w:rsid w:val="008A0DC9"/>
    <w:rsid w:val="008B02AA"/>
    <w:rsid w:val="008C5ABD"/>
    <w:rsid w:val="008D28A9"/>
    <w:rsid w:val="008E26A2"/>
    <w:rsid w:val="00902C29"/>
    <w:rsid w:val="00903671"/>
    <w:rsid w:val="009078E5"/>
    <w:rsid w:val="00910498"/>
    <w:rsid w:val="00912ADD"/>
    <w:rsid w:val="00921F8C"/>
    <w:rsid w:val="0095040E"/>
    <w:rsid w:val="00954B4B"/>
    <w:rsid w:val="00986E5F"/>
    <w:rsid w:val="009A7D21"/>
    <w:rsid w:val="009B5CA9"/>
    <w:rsid w:val="009C453B"/>
    <w:rsid w:val="009C47B9"/>
    <w:rsid w:val="009C7F6B"/>
    <w:rsid w:val="009F1B75"/>
    <w:rsid w:val="009F39C7"/>
    <w:rsid w:val="009F6D25"/>
    <w:rsid w:val="00A013AA"/>
    <w:rsid w:val="00A11BAD"/>
    <w:rsid w:val="00A2291F"/>
    <w:rsid w:val="00A24C0B"/>
    <w:rsid w:val="00A266F5"/>
    <w:rsid w:val="00A31F2F"/>
    <w:rsid w:val="00A32422"/>
    <w:rsid w:val="00A3418E"/>
    <w:rsid w:val="00A407D1"/>
    <w:rsid w:val="00A65801"/>
    <w:rsid w:val="00A728EB"/>
    <w:rsid w:val="00A97E66"/>
    <w:rsid w:val="00AA1759"/>
    <w:rsid w:val="00AA3003"/>
    <w:rsid w:val="00AC139B"/>
    <w:rsid w:val="00AC4897"/>
    <w:rsid w:val="00AC63EE"/>
    <w:rsid w:val="00AD7784"/>
    <w:rsid w:val="00B0409B"/>
    <w:rsid w:val="00B21656"/>
    <w:rsid w:val="00B24246"/>
    <w:rsid w:val="00B24563"/>
    <w:rsid w:val="00B24B26"/>
    <w:rsid w:val="00B46F72"/>
    <w:rsid w:val="00B53F7C"/>
    <w:rsid w:val="00B635BA"/>
    <w:rsid w:val="00B641D3"/>
    <w:rsid w:val="00B919A9"/>
    <w:rsid w:val="00BA783B"/>
    <w:rsid w:val="00BB2497"/>
    <w:rsid w:val="00BB372B"/>
    <w:rsid w:val="00BC5030"/>
    <w:rsid w:val="00BC517C"/>
    <w:rsid w:val="00BC75EC"/>
    <w:rsid w:val="00BD4491"/>
    <w:rsid w:val="00C10E08"/>
    <w:rsid w:val="00C11ECB"/>
    <w:rsid w:val="00C15174"/>
    <w:rsid w:val="00C17D9A"/>
    <w:rsid w:val="00C20238"/>
    <w:rsid w:val="00C215F7"/>
    <w:rsid w:val="00C26CD3"/>
    <w:rsid w:val="00C34418"/>
    <w:rsid w:val="00C36166"/>
    <w:rsid w:val="00C4155A"/>
    <w:rsid w:val="00C45F21"/>
    <w:rsid w:val="00C519BC"/>
    <w:rsid w:val="00C55E43"/>
    <w:rsid w:val="00C605BD"/>
    <w:rsid w:val="00C61DC5"/>
    <w:rsid w:val="00C62423"/>
    <w:rsid w:val="00C955CC"/>
    <w:rsid w:val="00CA40E1"/>
    <w:rsid w:val="00CA6F46"/>
    <w:rsid w:val="00CB02F6"/>
    <w:rsid w:val="00CB3117"/>
    <w:rsid w:val="00CB5D41"/>
    <w:rsid w:val="00CD05A9"/>
    <w:rsid w:val="00CD4C7D"/>
    <w:rsid w:val="00CE1862"/>
    <w:rsid w:val="00CE37ED"/>
    <w:rsid w:val="00CE71F9"/>
    <w:rsid w:val="00CF6BE7"/>
    <w:rsid w:val="00D14254"/>
    <w:rsid w:val="00D16906"/>
    <w:rsid w:val="00D1772F"/>
    <w:rsid w:val="00D25B97"/>
    <w:rsid w:val="00D3388F"/>
    <w:rsid w:val="00D338C2"/>
    <w:rsid w:val="00D428DD"/>
    <w:rsid w:val="00D4613F"/>
    <w:rsid w:val="00D469DD"/>
    <w:rsid w:val="00D5318C"/>
    <w:rsid w:val="00D539C0"/>
    <w:rsid w:val="00D554FC"/>
    <w:rsid w:val="00D611A5"/>
    <w:rsid w:val="00D7688C"/>
    <w:rsid w:val="00D81E3D"/>
    <w:rsid w:val="00D84DED"/>
    <w:rsid w:val="00D874A8"/>
    <w:rsid w:val="00D949F7"/>
    <w:rsid w:val="00DA057C"/>
    <w:rsid w:val="00DA16BE"/>
    <w:rsid w:val="00DB13AB"/>
    <w:rsid w:val="00DB2FC5"/>
    <w:rsid w:val="00DC2666"/>
    <w:rsid w:val="00DD2EE0"/>
    <w:rsid w:val="00DD6B00"/>
    <w:rsid w:val="00DE344D"/>
    <w:rsid w:val="00DE619D"/>
    <w:rsid w:val="00E0737C"/>
    <w:rsid w:val="00E31BED"/>
    <w:rsid w:val="00E339F2"/>
    <w:rsid w:val="00E4040D"/>
    <w:rsid w:val="00E43CAA"/>
    <w:rsid w:val="00E52D8C"/>
    <w:rsid w:val="00E67FC5"/>
    <w:rsid w:val="00E70F5C"/>
    <w:rsid w:val="00E774D0"/>
    <w:rsid w:val="00E8388E"/>
    <w:rsid w:val="00E976B4"/>
    <w:rsid w:val="00E97D81"/>
    <w:rsid w:val="00EA5F52"/>
    <w:rsid w:val="00EB563F"/>
    <w:rsid w:val="00EB7DD0"/>
    <w:rsid w:val="00EC0AA0"/>
    <w:rsid w:val="00EC1979"/>
    <w:rsid w:val="00EC282F"/>
    <w:rsid w:val="00EC64DB"/>
    <w:rsid w:val="00ED4B69"/>
    <w:rsid w:val="00ED57B2"/>
    <w:rsid w:val="00ED7AB7"/>
    <w:rsid w:val="00ED7C8E"/>
    <w:rsid w:val="00EE2E07"/>
    <w:rsid w:val="00EE66B1"/>
    <w:rsid w:val="00EF3B2C"/>
    <w:rsid w:val="00EF7B17"/>
    <w:rsid w:val="00EF7ED8"/>
    <w:rsid w:val="00F02B88"/>
    <w:rsid w:val="00F0364D"/>
    <w:rsid w:val="00F06CB4"/>
    <w:rsid w:val="00F16C5D"/>
    <w:rsid w:val="00F234FE"/>
    <w:rsid w:val="00F453E0"/>
    <w:rsid w:val="00F477DF"/>
    <w:rsid w:val="00F51CA7"/>
    <w:rsid w:val="00F627E2"/>
    <w:rsid w:val="00F75C2A"/>
    <w:rsid w:val="00F81C9E"/>
    <w:rsid w:val="00F820FC"/>
    <w:rsid w:val="00FA08FE"/>
    <w:rsid w:val="00FA1AE2"/>
    <w:rsid w:val="00FA490F"/>
    <w:rsid w:val="00FB61FC"/>
    <w:rsid w:val="00FC1406"/>
    <w:rsid w:val="00FC2A31"/>
    <w:rsid w:val="00FF5D03"/>
    <w:rsid w:val="00FF5F99"/>
    <w:rsid w:val="01AA644D"/>
    <w:rsid w:val="03340D0E"/>
    <w:rsid w:val="084E2E67"/>
    <w:rsid w:val="0AA47BFF"/>
    <w:rsid w:val="0ABC1072"/>
    <w:rsid w:val="0ABE704B"/>
    <w:rsid w:val="0BC877AD"/>
    <w:rsid w:val="0C1704EC"/>
    <w:rsid w:val="0C966B87"/>
    <w:rsid w:val="0CDE338E"/>
    <w:rsid w:val="0DD37657"/>
    <w:rsid w:val="0DD861ED"/>
    <w:rsid w:val="0DFF23F5"/>
    <w:rsid w:val="104F2101"/>
    <w:rsid w:val="15DD6BF9"/>
    <w:rsid w:val="178501F1"/>
    <w:rsid w:val="17B85447"/>
    <w:rsid w:val="18C8730F"/>
    <w:rsid w:val="19794985"/>
    <w:rsid w:val="1CBD54E5"/>
    <w:rsid w:val="1E8B416F"/>
    <w:rsid w:val="1F4600D8"/>
    <w:rsid w:val="225F7B67"/>
    <w:rsid w:val="22AA4C4F"/>
    <w:rsid w:val="2362784D"/>
    <w:rsid w:val="250F218D"/>
    <w:rsid w:val="266A466B"/>
    <w:rsid w:val="287036DB"/>
    <w:rsid w:val="28E85E95"/>
    <w:rsid w:val="2B24227E"/>
    <w:rsid w:val="2E001CE0"/>
    <w:rsid w:val="2E6A71E9"/>
    <w:rsid w:val="2EED3386"/>
    <w:rsid w:val="30CB6AC5"/>
    <w:rsid w:val="31376D31"/>
    <w:rsid w:val="31FE4CC0"/>
    <w:rsid w:val="33C725D4"/>
    <w:rsid w:val="3567647A"/>
    <w:rsid w:val="364F2EBC"/>
    <w:rsid w:val="37D37528"/>
    <w:rsid w:val="385208B8"/>
    <w:rsid w:val="39993724"/>
    <w:rsid w:val="3A1C5D03"/>
    <w:rsid w:val="3D89434F"/>
    <w:rsid w:val="40030E69"/>
    <w:rsid w:val="401B5B03"/>
    <w:rsid w:val="40C00CE9"/>
    <w:rsid w:val="41685353"/>
    <w:rsid w:val="43300EC1"/>
    <w:rsid w:val="4393762F"/>
    <w:rsid w:val="447B3004"/>
    <w:rsid w:val="46AC53EA"/>
    <w:rsid w:val="48B51F3E"/>
    <w:rsid w:val="492C73D7"/>
    <w:rsid w:val="497674C5"/>
    <w:rsid w:val="4B475417"/>
    <w:rsid w:val="4B5E00DA"/>
    <w:rsid w:val="4CC17670"/>
    <w:rsid w:val="4CF33B03"/>
    <w:rsid w:val="4D826AEA"/>
    <w:rsid w:val="4E6F667C"/>
    <w:rsid w:val="500F3F0D"/>
    <w:rsid w:val="51180E69"/>
    <w:rsid w:val="51962C4E"/>
    <w:rsid w:val="53644FE2"/>
    <w:rsid w:val="562A3713"/>
    <w:rsid w:val="58164BCE"/>
    <w:rsid w:val="59651B85"/>
    <w:rsid w:val="59EE27A1"/>
    <w:rsid w:val="5AC96ACD"/>
    <w:rsid w:val="5C600FF0"/>
    <w:rsid w:val="5CCF1A3B"/>
    <w:rsid w:val="5D526209"/>
    <w:rsid w:val="5D5304D4"/>
    <w:rsid w:val="5FFB0AD7"/>
    <w:rsid w:val="601A0AC4"/>
    <w:rsid w:val="60855233"/>
    <w:rsid w:val="60895F7F"/>
    <w:rsid w:val="61427492"/>
    <w:rsid w:val="61F94937"/>
    <w:rsid w:val="628054DF"/>
    <w:rsid w:val="62B51DC1"/>
    <w:rsid w:val="669C0DED"/>
    <w:rsid w:val="672031ED"/>
    <w:rsid w:val="675B5FFB"/>
    <w:rsid w:val="67676371"/>
    <w:rsid w:val="6A440E67"/>
    <w:rsid w:val="6D65116C"/>
    <w:rsid w:val="6DBD6AE8"/>
    <w:rsid w:val="70556A37"/>
    <w:rsid w:val="7288664C"/>
    <w:rsid w:val="73533466"/>
    <w:rsid w:val="73AD14B7"/>
    <w:rsid w:val="74765B67"/>
    <w:rsid w:val="747927A1"/>
    <w:rsid w:val="74B21F92"/>
    <w:rsid w:val="75AE700F"/>
    <w:rsid w:val="760B4FDC"/>
    <w:rsid w:val="763D35F9"/>
    <w:rsid w:val="7659023C"/>
    <w:rsid w:val="77BD51FA"/>
    <w:rsid w:val="78136C10"/>
    <w:rsid w:val="7B5E4789"/>
    <w:rsid w:val="7D954D7C"/>
    <w:rsid w:val="7DA34AF2"/>
    <w:rsid w:val="7ED065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F2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A31F2F"/>
    <w:pPr>
      <w:jc w:val="left"/>
    </w:pPr>
  </w:style>
  <w:style w:type="character" w:customStyle="1" w:styleId="CommentTextChar">
    <w:name w:val="Comment Text Char"/>
    <w:basedOn w:val="DefaultParagraphFont"/>
    <w:link w:val="CommentText"/>
    <w:uiPriority w:val="99"/>
    <w:semiHidden/>
    <w:locked/>
    <w:rsid w:val="00674174"/>
    <w:rPr>
      <w:rFonts w:cs="Times New Roman"/>
      <w:sz w:val="21"/>
      <w:szCs w:val="21"/>
    </w:rPr>
  </w:style>
  <w:style w:type="paragraph" w:styleId="Date">
    <w:name w:val="Date"/>
    <w:basedOn w:val="Normal"/>
    <w:next w:val="Normal"/>
    <w:link w:val="DateChar"/>
    <w:uiPriority w:val="99"/>
    <w:rsid w:val="00A31F2F"/>
    <w:pPr>
      <w:ind w:leftChars="2500" w:left="100"/>
    </w:pPr>
    <w:rPr>
      <w:kern w:val="0"/>
    </w:rPr>
  </w:style>
  <w:style w:type="character" w:customStyle="1" w:styleId="DateChar">
    <w:name w:val="Date Char"/>
    <w:basedOn w:val="DefaultParagraphFont"/>
    <w:link w:val="Date"/>
    <w:uiPriority w:val="99"/>
    <w:semiHidden/>
    <w:locked/>
    <w:rsid w:val="00A31F2F"/>
    <w:rPr>
      <w:rFonts w:cs="Times New Roman"/>
      <w:sz w:val="21"/>
      <w:szCs w:val="21"/>
    </w:rPr>
  </w:style>
  <w:style w:type="paragraph" w:styleId="BalloonText">
    <w:name w:val="Balloon Text"/>
    <w:basedOn w:val="Normal"/>
    <w:link w:val="BalloonTextChar"/>
    <w:uiPriority w:val="99"/>
    <w:semiHidden/>
    <w:rsid w:val="00A31F2F"/>
    <w:rPr>
      <w:sz w:val="18"/>
      <w:szCs w:val="18"/>
    </w:rPr>
  </w:style>
  <w:style w:type="character" w:customStyle="1" w:styleId="BalloonTextChar">
    <w:name w:val="Balloon Text Char"/>
    <w:basedOn w:val="DefaultParagraphFont"/>
    <w:link w:val="BalloonText"/>
    <w:uiPriority w:val="99"/>
    <w:locked/>
    <w:rsid w:val="00A31F2F"/>
    <w:rPr>
      <w:rFonts w:cs="Times New Roman"/>
      <w:kern w:val="2"/>
      <w:sz w:val="18"/>
      <w:szCs w:val="18"/>
    </w:rPr>
  </w:style>
  <w:style w:type="paragraph" w:styleId="Footer">
    <w:name w:val="footer"/>
    <w:basedOn w:val="Normal"/>
    <w:link w:val="FooterChar"/>
    <w:uiPriority w:val="99"/>
    <w:rsid w:val="00A31F2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31F2F"/>
    <w:rPr>
      <w:rFonts w:cs="Times New Roman"/>
      <w:kern w:val="2"/>
      <w:sz w:val="18"/>
      <w:szCs w:val="18"/>
    </w:rPr>
  </w:style>
  <w:style w:type="paragraph" w:styleId="Header">
    <w:name w:val="header"/>
    <w:basedOn w:val="Normal"/>
    <w:link w:val="HeaderChar"/>
    <w:uiPriority w:val="99"/>
    <w:rsid w:val="00A31F2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31F2F"/>
    <w:rPr>
      <w:rFonts w:cs="Times New Roman"/>
      <w:kern w:val="2"/>
      <w:sz w:val="18"/>
      <w:szCs w:val="18"/>
    </w:rPr>
  </w:style>
  <w:style w:type="character" w:styleId="PageNumber">
    <w:name w:val="page number"/>
    <w:basedOn w:val="DefaultParagraphFont"/>
    <w:uiPriority w:val="99"/>
    <w:rsid w:val="00A31F2F"/>
    <w:rPr>
      <w:rFonts w:cs="Times New Roman"/>
    </w:rPr>
  </w:style>
  <w:style w:type="table" w:styleId="TableGrid">
    <w:name w:val="Table Grid"/>
    <w:basedOn w:val="TableNormal"/>
    <w:uiPriority w:val="99"/>
    <w:rsid w:val="00A31F2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A31F2F"/>
    <w:rPr>
      <w:rFont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7</Pages>
  <Words>480</Words>
  <Characters>2741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23</cp:revision>
  <cp:lastPrinted>2016-08-03T02:49:00Z</cp:lastPrinted>
  <dcterms:created xsi:type="dcterms:W3CDTF">2018-12-12T14:34:00Z</dcterms:created>
  <dcterms:modified xsi:type="dcterms:W3CDTF">2019-01-06T10:47:00Z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