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line="247" w:lineRule="auto"/>
        <w:ind w:right="1006"/>
        <w:jc w:val="center"/>
        <w:rPr>
          <w:rFonts w:hint="eastAsia" w:ascii="微软雅黑" w:hAnsi="微软雅黑" w:eastAsia="微软雅黑" w:cs="宋体"/>
          <w:b/>
          <w:sz w:val="40"/>
          <w:szCs w:val="22"/>
          <w:lang w:val="zh-CN" w:eastAsia="zh-CN" w:bidi="zh-CN"/>
        </w:rPr>
      </w:pPr>
    </w:p>
    <w:p>
      <w:pPr>
        <w:pStyle w:val="2"/>
        <w:rPr>
          <w:rFonts w:hint="eastAsia" w:ascii="微软雅黑" w:hAnsi="微软雅黑" w:eastAsia="微软雅黑" w:cs="宋体"/>
          <w:b/>
          <w:sz w:val="40"/>
          <w:szCs w:val="22"/>
          <w:lang w:val="zh-CN" w:eastAsia="zh-CN" w:bidi="zh-CN"/>
        </w:rPr>
      </w:pPr>
    </w:p>
    <w:p>
      <w:pPr>
        <w:rPr>
          <w:rFonts w:hint="eastAsia" w:ascii="微软雅黑" w:hAnsi="微软雅黑" w:eastAsia="微软雅黑" w:cs="宋体"/>
          <w:b/>
          <w:sz w:val="40"/>
          <w:szCs w:val="22"/>
          <w:lang w:val="zh-CN" w:eastAsia="zh-CN" w:bidi="zh-CN"/>
        </w:rPr>
      </w:pPr>
    </w:p>
    <w:p>
      <w:pPr>
        <w:pStyle w:val="2"/>
        <w:rPr>
          <w:rFonts w:hint="eastAsia"/>
          <w:lang w:val="zh-CN" w:eastAsia="zh-CN"/>
        </w:rPr>
      </w:pPr>
    </w:p>
    <w:p>
      <w:pPr>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zh-CN" w:eastAsia="zh-CN"/>
        </w:rPr>
        <w:t>自治区财政对机关事业单位养老金补助资金项目</w:t>
      </w:r>
      <w:r>
        <w:rPr>
          <w:rFonts w:hint="eastAsia" w:ascii="宋体" w:hAnsi="宋体" w:eastAsia="宋体" w:cs="宋体"/>
          <w:sz w:val="44"/>
          <w:szCs w:val="44"/>
          <w:lang w:val="en-US" w:eastAsia="zh-CN"/>
        </w:rPr>
        <w:t>绩效评价报告</w:t>
      </w:r>
    </w:p>
    <w:p>
      <w:pPr>
        <w:pStyle w:val="4"/>
        <w:ind w:firstLine="3476" w:firstLineChars="1100"/>
        <w:jc w:val="both"/>
        <w:rPr>
          <w:rFonts w:ascii="微软雅黑"/>
          <w:b/>
          <w:sz w:val="40"/>
        </w:rPr>
      </w:pP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2021年度</w:t>
      </w:r>
      <w:r>
        <w:rPr>
          <w:rFonts w:hint="eastAsia" w:ascii="仿宋_GB2312" w:hAnsi="仿宋" w:eastAsia="仿宋_GB2312" w:cs="Times New Roman"/>
          <w:spacing w:val="-2"/>
          <w:sz w:val="32"/>
          <w:szCs w:val="32"/>
          <w:lang w:eastAsia="zh-CN"/>
        </w:rPr>
        <w:t>）</w:t>
      </w:r>
    </w:p>
    <w:p>
      <w:pPr>
        <w:tabs>
          <w:tab w:val="left" w:pos="3459"/>
        </w:tabs>
        <w:bidi w:val="0"/>
        <w:jc w:val="both"/>
        <w:rPr>
          <w:rFonts w:ascii="宋体" w:hAnsi="宋体" w:eastAsia="宋体" w:cs="宋体"/>
          <w:sz w:val="22"/>
          <w:szCs w:val="22"/>
          <w:lang w:val="zh-CN" w:eastAsia="zh-CN" w:bidi="zh-CN"/>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pStyle w:val="2"/>
        <w:rPr>
          <w:lang w:val="zh-CN" w:eastAsia="zh-CN"/>
        </w:rPr>
      </w:pPr>
    </w:p>
    <w:p>
      <w:pPr>
        <w:rPr>
          <w:lang w:val="zh-CN" w:eastAsia="zh-CN"/>
        </w:rPr>
      </w:pPr>
    </w:p>
    <w:p>
      <w:pPr>
        <w:pStyle w:val="2"/>
        <w:rPr>
          <w:lang w:val="zh-CN" w:eastAsia="zh-CN"/>
        </w:rPr>
      </w:pPr>
    </w:p>
    <w:p>
      <w:pPr>
        <w:rPr>
          <w:lang w:val="zh-CN" w:eastAsia="zh-CN"/>
        </w:rPr>
      </w:pPr>
    </w:p>
    <w:p>
      <w:pPr>
        <w:bidi w:val="0"/>
        <w:rPr>
          <w:lang w:val="zh-CN" w:eastAsia="zh-CN"/>
        </w:rPr>
      </w:pPr>
    </w:p>
    <w:p>
      <w:pPr>
        <w:bidi w:val="0"/>
        <w:rPr>
          <w:lang w:val="zh-CN" w:eastAsia="zh-CN"/>
        </w:rPr>
      </w:pPr>
    </w:p>
    <w:p>
      <w:pPr>
        <w:pStyle w:val="4"/>
        <w:spacing w:before="4"/>
        <w:rPr>
          <w:rFonts w:ascii="微软雅黑"/>
          <w:b/>
          <w:sz w:val="23"/>
        </w:rPr>
      </w:pPr>
      <w:r>
        <w:rPr>
          <w:rFonts w:hint="eastAsia"/>
          <w:lang w:val="zh-CN" w:eastAsia="zh-CN"/>
        </w:rPr>
        <w:tab/>
      </w:r>
    </w:p>
    <w:p>
      <w:pPr>
        <w:pStyle w:val="4"/>
        <w:ind w:left="1140"/>
        <w:rPr>
          <w:rFonts w:hint="eastAsia" w:ascii="仿宋" w:hAnsi="仿宋" w:eastAsia="仿宋" w:cs="仿宋"/>
          <w:sz w:val="32"/>
          <w:szCs w:val="32"/>
          <w:lang w:eastAsia="zh-CN"/>
        </w:rPr>
      </w:pPr>
      <w:r>
        <w:rPr>
          <w:rFonts w:hint="eastAsia" w:ascii="黑体" w:eastAsia="黑体"/>
          <w:lang w:val="en-US" w:eastAsia="zh-CN"/>
        </w:rPr>
        <w:t>项目名称：</w:t>
      </w:r>
      <w:r>
        <w:rPr>
          <w:rFonts w:hint="eastAsia" w:ascii="仿宋" w:hAnsi="仿宋" w:eastAsia="仿宋" w:cs="仿宋"/>
          <w:sz w:val="32"/>
          <w:szCs w:val="32"/>
          <w:lang w:eastAsia="zh-CN"/>
        </w:rPr>
        <w:t>自治区财政对机关事业单位养老金补助资金项目</w:t>
      </w:r>
      <w:r>
        <w:rPr>
          <w:rFonts w:hint="eastAsia" w:ascii="黑体" w:eastAsia="黑体"/>
          <w:lang w:val="en-US" w:eastAsia="zh-CN"/>
        </w:rPr>
        <w:t>项目单位：</w:t>
      </w:r>
      <w:r>
        <w:rPr>
          <w:rFonts w:hint="eastAsia" w:ascii="仿宋" w:hAnsi="仿宋" w:eastAsia="仿宋" w:cs="仿宋"/>
          <w:sz w:val="32"/>
          <w:szCs w:val="32"/>
          <w:lang w:eastAsia="zh-CN"/>
        </w:rPr>
        <w:t>塔什库尔干塔吉克自治县社会保险管理局</w:t>
      </w:r>
    </w:p>
    <w:p>
      <w:pPr>
        <w:pStyle w:val="4"/>
        <w:ind w:left="1140"/>
        <w:rPr>
          <w:rFonts w:hint="eastAsia" w:ascii="仿宋" w:hAnsi="仿宋" w:eastAsia="仿宋" w:cs="仿宋"/>
          <w:sz w:val="32"/>
          <w:szCs w:val="32"/>
          <w:lang w:val="en-US" w:eastAsia="zh-CN"/>
        </w:rPr>
      </w:pPr>
      <w:r>
        <w:rPr>
          <w:rFonts w:hint="eastAsia" w:ascii="黑体" w:eastAsia="黑体"/>
          <w:lang w:val="en-US" w:eastAsia="zh-CN"/>
        </w:rPr>
        <w:t>主管部门：</w:t>
      </w:r>
      <w:r>
        <w:rPr>
          <w:rFonts w:hint="eastAsia" w:ascii="仿宋" w:hAnsi="仿宋" w:eastAsia="仿宋" w:cs="仿宋"/>
          <w:sz w:val="32"/>
          <w:szCs w:val="32"/>
          <w:lang w:val="en-US" w:eastAsia="zh-CN"/>
        </w:rPr>
        <w:t>塔县人民政府</w:t>
      </w:r>
    </w:p>
    <w:p>
      <w:pPr>
        <w:pStyle w:val="4"/>
        <w:ind w:left="1140"/>
        <w:rPr>
          <w:rFonts w:hint="eastAsia" w:ascii="Times New Roman" w:eastAsia="Times New Roman"/>
          <w:lang w:val="en-US" w:eastAsia="zh-CN"/>
        </w:rPr>
      </w:pPr>
      <w:r>
        <w:rPr>
          <w:rFonts w:hint="eastAsia" w:ascii="黑体" w:eastAsia="黑体"/>
          <w:lang w:val="en-US" w:eastAsia="zh-CN"/>
        </w:rPr>
        <w:t>评价机构：</w:t>
      </w:r>
      <w:r>
        <w:rPr>
          <w:rFonts w:hint="eastAsia" w:ascii="仿宋" w:hAnsi="仿宋" w:eastAsia="仿宋" w:cs="仿宋"/>
          <w:sz w:val="32"/>
          <w:szCs w:val="32"/>
          <w:lang w:val="en-US" w:eastAsia="zh-CN"/>
        </w:rPr>
        <w:t>新疆永信中正项目咨询有限公司</w:t>
      </w:r>
    </w:p>
    <w:p>
      <w:pPr>
        <w:pStyle w:val="4"/>
        <w:ind w:left="1140"/>
        <w:rPr>
          <w:rFonts w:hint="eastAsia" w:ascii="Times New Roman" w:eastAsia="Times New Roman"/>
          <w:lang w:val="en-US" w:eastAsia="zh-CN"/>
        </w:rPr>
      </w:pPr>
    </w:p>
    <w:p>
      <w:pPr>
        <w:pStyle w:val="4"/>
        <w:rPr>
          <w:rFonts w:ascii="黑体"/>
          <w:sz w:val="33"/>
        </w:rPr>
      </w:pPr>
    </w:p>
    <w:p>
      <w:pPr>
        <w:pStyle w:val="4"/>
        <w:ind w:left="989" w:right="1006"/>
        <w:jc w:val="center"/>
        <w:rPr>
          <w:rFonts w:hint="eastAsia" w:ascii="黑体" w:eastAsia="黑体"/>
        </w:rPr>
      </w:pPr>
      <w:r>
        <w:rPr>
          <w:rFonts w:hint="eastAsia" w:ascii="黑体" w:eastAsia="黑体"/>
        </w:rPr>
        <w:t>二〇</w:t>
      </w:r>
      <w:r>
        <w:rPr>
          <w:rFonts w:hint="eastAsia" w:ascii="黑体" w:eastAsia="黑体"/>
          <w:lang w:val="en-US" w:eastAsia="zh-CN"/>
        </w:rPr>
        <w:t>二二</w:t>
      </w:r>
      <w:r>
        <w:rPr>
          <w:rFonts w:hint="eastAsia" w:ascii="黑体" w:eastAsia="黑体"/>
        </w:rPr>
        <w:t>年</w:t>
      </w:r>
      <w:r>
        <w:rPr>
          <w:rFonts w:hint="eastAsia" w:ascii="黑体" w:eastAsia="黑体"/>
          <w:lang w:val="en-US" w:eastAsia="zh-CN"/>
        </w:rPr>
        <w:t>七</w:t>
      </w:r>
      <w:r>
        <w:rPr>
          <w:rFonts w:hint="eastAsia" w:ascii="黑体" w:eastAsia="黑体"/>
        </w:rPr>
        <w:t>月</w:t>
      </w:r>
    </w:p>
    <w:p>
      <w:pPr>
        <w:spacing w:after="0"/>
        <w:jc w:val="center"/>
        <w:rPr>
          <w:rFonts w:hint="eastAsia" w:ascii="黑体" w:eastAsia="黑体"/>
        </w:rPr>
        <w:sectPr>
          <w:footerReference r:id="rId5" w:type="default"/>
          <w:pgSz w:w="11910" w:h="16840"/>
          <w:pgMar w:top="1220" w:right="1480" w:bottom="280" w:left="1500" w:header="720" w:footer="720" w:gutter="0"/>
          <w:pgNumType w:fmt="decimal"/>
          <w:cols w:space="720" w:num="1"/>
        </w:sectPr>
      </w:pPr>
    </w:p>
    <w:p>
      <w:pPr>
        <w:spacing w:before="39"/>
        <w:ind w:left="995" w:right="458" w:firstLine="0"/>
        <w:jc w:val="center"/>
        <w:rPr>
          <w:rFonts w:hint="eastAsia" w:ascii="PMingLiU" w:eastAsia="PMingLiU"/>
          <w:sz w:val="32"/>
        </w:rPr>
      </w:pPr>
    </w:p>
    <w:p>
      <w:pPr>
        <w:spacing w:before="39"/>
        <w:ind w:left="995" w:right="458" w:firstLine="0"/>
        <w:jc w:val="center"/>
        <w:rPr>
          <w:rFonts w:hint="eastAsia" w:ascii="PMingLiU" w:eastAsia="PMingLiU"/>
          <w:sz w:val="32"/>
        </w:rPr>
      </w:pPr>
    </w:p>
    <w:p>
      <w:pPr>
        <w:spacing w:before="39"/>
        <w:ind w:left="995" w:right="458" w:firstLine="0"/>
        <w:jc w:val="center"/>
        <w:rPr>
          <w:rFonts w:hint="eastAsia" w:ascii="PMingLiU" w:eastAsia="PMingLiU"/>
          <w:sz w:val="32"/>
        </w:rPr>
      </w:pPr>
      <w:r>
        <w:rPr>
          <w:rFonts w:hint="eastAsia" w:ascii="PMingLiU" w:eastAsia="PMingLiU"/>
          <w:sz w:val="32"/>
        </w:rPr>
        <w:t>目录</w:t>
      </w:r>
    </w:p>
    <w:p>
      <w:pPr>
        <w:pStyle w:val="7"/>
        <w:tabs>
          <w:tab w:val="left" w:pos="1420"/>
          <w:tab w:val="right" w:leader="dot" w:pos="8595"/>
        </w:tabs>
        <w:spacing w:before="3" w:line="485" w:lineRule="exact"/>
        <w:rPr>
          <w:rFonts w:hint="eastAsia" w:ascii="宋体" w:eastAsia="宋体"/>
          <w:b w:val="0"/>
        </w:rPr>
      </w:pPr>
      <w:r>
        <w:fldChar w:fldCharType="begin"/>
      </w:r>
      <w:r>
        <w:instrText xml:space="preserve"> HYPERLINK \l "_bookmark0" </w:instrText>
      </w:r>
      <w:r>
        <w:fldChar w:fldCharType="separate"/>
      </w:r>
      <w:r>
        <w:t>摘</w:t>
      </w:r>
      <w:r>
        <w:tab/>
      </w:r>
      <w:r>
        <w:t>要</w:t>
      </w:r>
      <w:r>
        <w:tab/>
      </w:r>
      <w:r>
        <w:rPr>
          <w:rFonts w:hint="eastAsia" w:ascii="宋体" w:eastAsia="宋体"/>
          <w:b w:val="0"/>
          <w:lang w:val="en-US" w:eastAsia="zh-CN"/>
        </w:rPr>
        <w:t>1</w:t>
      </w:r>
      <w:r>
        <w:rPr>
          <w:rFonts w:hint="eastAsia" w:ascii="宋体" w:eastAsia="宋体"/>
          <w:b w:val="0"/>
        </w:rPr>
        <w:fldChar w:fldCharType="end"/>
      </w:r>
    </w:p>
    <w:p>
      <w:pPr>
        <w:pStyle w:val="7"/>
        <w:tabs>
          <w:tab w:val="left" w:pos="1420"/>
          <w:tab w:val="right" w:leader="dot" w:pos="8595"/>
        </w:tabs>
        <w:spacing w:line="454" w:lineRule="exact"/>
        <w:rPr>
          <w:rFonts w:hint="eastAsia" w:ascii="宋体" w:eastAsia="宋体"/>
          <w:b w:val="0"/>
        </w:rPr>
      </w:pPr>
      <w:r>
        <w:fldChar w:fldCharType="begin"/>
      </w:r>
      <w:r>
        <w:instrText xml:space="preserve"> HYPERLINK \l "_bookmark1" </w:instrText>
      </w:r>
      <w:r>
        <w:fldChar w:fldCharType="separate"/>
      </w:r>
      <w:r>
        <w:t>前</w:t>
      </w:r>
      <w:r>
        <w:tab/>
      </w:r>
      <w:r>
        <w:t>言</w:t>
      </w:r>
      <w:r>
        <w:tab/>
      </w:r>
      <w:r>
        <w:rPr>
          <w:rFonts w:hint="eastAsia" w:ascii="宋体" w:eastAsia="宋体"/>
          <w:b w:val="0"/>
          <w:lang w:val="en-US" w:eastAsia="zh-CN"/>
        </w:rPr>
        <w:t>6</w:t>
      </w:r>
      <w:r>
        <w:rPr>
          <w:rFonts w:hint="eastAsia" w:ascii="宋体" w:eastAsia="宋体"/>
          <w:b w:val="0"/>
        </w:rPr>
        <w:fldChar w:fldCharType="end"/>
      </w:r>
    </w:p>
    <w:p>
      <w:pPr>
        <w:pStyle w:val="7"/>
        <w:tabs>
          <w:tab w:val="right" w:leader="dot" w:pos="8595"/>
        </w:tabs>
        <w:spacing w:line="485" w:lineRule="exact"/>
        <w:rPr>
          <w:rFonts w:hint="eastAsia" w:ascii="宋体" w:eastAsia="宋体"/>
          <w:b w:val="0"/>
        </w:rPr>
      </w:pPr>
      <w:r>
        <w:fldChar w:fldCharType="begin"/>
      </w:r>
      <w:r>
        <w:instrText xml:space="preserve"> HYPERLINK \l "_bookmark2" </w:instrText>
      </w:r>
      <w:r>
        <w:fldChar w:fldCharType="separate"/>
      </w:r>
      <w:r>
        <w:t>一、项目概况</w:t>
      </w:r>
      <w:r>
        <w:tab/>
      </w:r>
      <w:r>
        <w:rPr>
          <w:rFonts w:hint="eastAsia" w:ascii="宋体" w:eastAsia="宋体"/>
          <w:b w:val="0"/>
          <w:lang w:val="en-US" w:eastAsia="zh-CN"/>
        </w:rPr>
        <w:t>6</w:t>
      </w:r>
      <w:r>
        <w:rPr>
          <w:rFonts w:hint="eastAsia" w:ascii="宋体" w:eastAsia="宋体"/>
          <w:b w:val="0"/>
        </w:rPr>
        <w:fldChar w:fldCharType="end"/>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spacing w:before="31"/>
        <w:ind w:left="862"/>
        <w:textAlignment w:val="auto"/>
      </w:pPr>
      <w:r>
        <w:fldChar w:fldCharType="begin"/>
      </w:r>
      <w:r>
        <w:instrText xml:space="preserve"> HYPERLINK \l "_bookmark3" </w:instrText>
      </w:r>
      <w:r>
        <w:fldChar w:fldCharType="separate"/>
      </w:r>
      <w:r>
        <w:t>（</w:t>
      </w:r>
      <w:r>
        <w:rPr>
          <w:spacing w:val="-3"/>
        </w:rPr>
        <w:t>一</w:t>
      </w:r>
      <w:r>
        <w:t>）项</w:t>
      </w:r>
      <w:r>
        <w:rPr>
          <w:spacing w:val="-3"/>
        </w:rPr>
        <w:t>目</w:t>
      </w:r>
      <w:r>
        <w:t>立项</w:t>
      </w:r>
      <w:r>
        <w:rPr>
          <w:spacing w:val="-3"/>
        </w:rPr>
        <w:t>的</w:t>
      </w:r>
      <w:r>
        <w:t>背景</w:t>
      </w:r>
      <w:r>
        <w:rPr>
          <w:spacing w:val="-3"/>
        </w:rPr>
        <w:t>和</w:t>
      </w:r>
      <w:r>
        <w:t>目的</w:t>
      </w:r>
      <w:r>
        <w:tab/>
      </w:r>
      <w:r>
        <w:rPr>
          <w:rFonts w:hint="eastAsia"/>
          <w:lang w:val="en-US" w:eastAsia="zh-CN"/>
        </w:rPr>
        <w:t>6</w:t>
      </w:r>
      <w:r>
        <w:fldChar w:fldCharType="end"/>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ind w:left="862"/>
        <w:textAlignment w:val="auto"/>
      </w:pPr>
      <w:r>
        <w:fldChar w:fldCharType="begin"/>
      </w:r>
      <w:r>
        <w:instrText xml:space="preserve"> HYPERLINK \l "_bookmark4" </w:instrText>
      </w:r>
      <w:r>
        <w:fldChar w:fldCharType="separate"/>
      </w:r>
      <w:r>
        <w:t>（</w:t>
      </w:r>
      <w:r>
        <w:rPr>
          <w:spacing w:val="-3"/>
        </w:rPr>
        <w:t>二</w:t>
      </w:r>
      <w:r>
        <w:t>）项</w:t>
      </w:r>
      <w:r>
        <w:rPr>
          <w:spacing w:val="-3"/>
        </w:rPr>
        <w:t>目</w:t>
      </w:r>
      <w:r>
        <w:t>立项</w:t>
      </w:r>
      <w:r>
        <w:rPr>
          <w:spacing w:val="-3"/>
        </w:rPr>
        <w:t>依</w:t>
      </w:r>
      <w:r>
        <w:t>据</w:t>
      </w:r>
      <w:r>
        <w:tab/>
      </w:r>
      <w:r>
        <w:rPr>
          <w:rFonts w:hint="eastAsia"/>
          <w:lang w:val="en-US" w:eastAsia="zh-CN"/>
        </w:rPr>
        <w:t>7</w:t>
      </w:r>
      <w:r>
        <w:fldChar w:fldCharType="end"/>
      </w:r>
    </w:p>
    <w:p>
      <w:pPr>
        <w:pStyle w:val="8"/>
        <w:tabs>
          <w:tab w:val="right" w:leader="dot" w:pos="8595"/>
        </w:tabs>
      </w:pPr>
      <w:r>
        <w:fldChar w:fldCharType="begin"/>
      </w:r>
      <w:r>
        <w:instrText xml:space="preserve"> HYPERLINK \l "_bookmark5" </w:instrText>
      </w:r>
      <w:r>
        <w:fldChar w:fldCharType="separate"/>
      </w:r>
      <w:r>
        <w:t>（</w:t>
      </w:r>
      <w:r>
        <w:rPr>
          <w:spacing w:val="-3"/>
        </w:rPr>
        <w:t>三</w:t>
      </w:r>
      <w:r>
        <w:t>）项</w:t>
      </w:r>
      <w:r>
        <w:rPr>
          <w:spacing w:val="-3"/>
        </w:rPr>
        <w:t>目</w:t>
      </w:r>
      <w:r>
        <w:t>预算</w:t>
      </w:r>
      <w:r>
        <w:rPr>
          <w:spacing w:val="-3"/>
        </w:rPr>
        <w:t>及</w:t>
      </w:r>
      <w:r>
        <w:t>资金</w:t>
      </w:r>
      <w:r>
        <w:rPr>
          <w:spacing w:val="-3"/>
        </w:rPr>
        <w:t>来</w:t>
      </w:r>
      <w:r>
        <w:t>源</w:t>
      </w:r>
      <w:r>
        <w:tab/>
      </w:r>
      <w:r>
        <w:rPr>
          <w:rFonts w:hint="eastAsia"/>
          <w:lang w:val="en-US" w:eastAsia="zh-CN"/>
        </w:rPr>
        <w:t>8</w:t>
      </w:r>
      <w:r>
        <w:fldChar w:fldCharType="end"/>
      </w:r>
    </w:p>
    <w:p>
      <w:pPr>
        <w:pStyle w:val="8"/>
        <w:tabs>
          <w:tab w:val="right" w:leader="dot" w:pos="8595"/>
        </w:tabs>
        <w:rPr>
          <w:rFonts w:hint="eastAsia" w:eastAsia="宋体"/>
          <w:lang w:val="en-US" w:eastAsia="zh-CN"/>
        </w:rPr>
      </w:pPr>
      <w:r>
        <w:fldChar w:fldCharType="begin"/>
      </w:r>
      <w:r>
        <w:instrText xml:space="preserve"> HYPERLINK \l "_bookmark6" </w:instrText>
      </w:r>
      <w:r>
        <w:fldChar w:fldCharType="separate"/>
      </w:r>
      <w:r>
        <w:t>（</w:t>
      </w:r>
      <w:r>
        <w:rPr>
          <w:spacing w:val="-3"/>
        </w:rPr>
        <w:t>四</w:t>
      </w:r>
      <w:r>
        <w:t>）项</w:t>
      </w:r>
      <w:r>
        <w:rPr>
          <w:spacing w:val="-3"/>
        </w:rPr>
        <w:t>目</w:t>
      </w:r>
      <w:r>
        <w:t>实施</w:t>
      </w:r>
      <w:r>
        <w:rPr>
          <w:spacing w:val="-3"/>
        </w:rPr>
        <w:t>情</w:t>
      </w:r>
      <w:r>
        <w:t>况</w:t>
      </w:r>
      <w:r>
        <w:tab/>
      </w:r>
      <w:r>
        <w:rPr>
          <w:rFonts w:hint="eastAsia"/>
          <w:lang w:val="en-US" w:eastAsia="zh-CN"/>
        </w:rPr>
        <w:t>1</w:t>
      </w:r>
      <w:r>
        <w:fldChar w:fldCharType="end"/>
      </w:r>
      <w:r>
        <w:rPr>
          <w:rFonts w:hint="eastAsia"/>
          <w:lang w:val="en-US" w:eastAsia="zh-CN"/>
        </w:rPr>
        <w:t>0</w:t>
      </w:r>
    </w:p>
    <w:p>
      <w:pPr>
        <w:pStyle w:val="8"/>
        <w:tabs>
          <w:tab w:val="right" w:leader="dot" w:pos="8595"/>
        </w:tabs>
        <w:spacing w:before="94"/>
        <w:rPr>
          <w:rFonts w:hint="eastAsia" w:eastAsia="宋体"/>
          <w:lang w:val="en-US" w:eastAsia="zh-CN"/>
        </w:rPr>
      </w:pPr>
      <w:r>
        <w:fldChar w:fldCharType="begin"/>
      </w:r>
      <w:r>
        <w:instrText xml:space="preserve"> HYPERLINK \l "_bookmark7" </w:instrText>
      </w:r>
      <w:r>
        <w:fldChar w:fldCharType="separate"/>
      </w:r>
      <w:r>
        <w:t>（</w:t>
      </w:r>
      <w:r>
        <w:rPr>
          <w:spacing w:val="-3"/>
        </w:rPr>
        <w:t>五</w:t>
      </w:r>
      <w:r>
        <w:t>）项</w:t>
      </w:r>
      <w:r>
        <w:rPr>
          <w:spacing w:val="-3"/>
        </w:rPr>
        <w:t>目</w:t>
      </w:r>
      <w:r>
        <w:t>组织</w:t>
      </w:r>
      <w:r>
        <w:rPr>
          <w:spacing w:val="-3"/>
        </w:rPr>
        <w:t>及</w:t>
      </w:r>
      <w:r>
        <w:t>管理</w:t>
      </w:r>
      <w:r>
        <w:tab/>
      </w:r>
      <w:r>
        <w:rPr>
          <w:rFonts w:hint="eastAsia"/>
          <w:lang w:val="en-US" w:eastAsia="zh-CN"/>
        </w:rPr>
        <w:t>1</w:t>
      </w:r>
      <w:r>
        <w:fldChar w:fldCharType="end"/>
      </w:r>
      <w:r>
        <w:rPr>
          <w:rFonts w:hint="eastAsia"/>
          <w:lang w:val="en-US" w:eastAsia="zh-CN"/>
        </w:rPr>
        <w:t>0</w:t>
      </w:r>
    </w:p>
    <w:p>
      <w:pPr>
        <w:pStyle w:val="8"/>
        <w:tabs>
          <w:tab w:val="right" w:leader="dot" w:pos="8595"/>
        </w:tabs>
        <w:rPr>
          <w:rFonts w:hint="eastAsia" w:eastAsia="宋体"/>
          <w:lang w:val="en-US" w:eastAsia="zh-CN"/>
        </w:rPr>
      </w:pPr>
      <w:r>
        <w:fldChar w:fldCharType="begin"/>
      </w:r>
      <w:r>
        <w:instrText xml:space="preserve"> HYPERLINK \l "_bookmark8" </w:instrText>
      </w:r>
      <w:r>
        <w:fldChar w:fldCharType="separate"/>
      </w:r>
      <w:r>
        <w:t>（</w:t>
      </w:r>
      <w:r>
        <w:rPr>
          <w:spacing w:val="-3"/>
        </w:rPr>
        <w:t>六</w:t>
      </w:r>
      <w:r>
        <w:t>）项</w:t>
      </w:r>
      <w:r>
        <w:rPr>
          <w:spacing w:val="-3"/>
        </w:rPr>
        <w:t>目</w:t>
      </w:r>
      <w:r>
        <w:t>绩效</w:t>
      </w:r>
      <w:r>
        <w:rPr>
          <w:spacing w:val="-3"/>
        </w:rPr>
        <w:t>目</w:t>
      </w:r>
      <w:r>
        <w:t>标</w:t>
      </w:r>
      <w:r>
        <w:tab/>
      </w:r>
      <w:r>
        <w:t>1</w:t>
      </w:r>
      <w:r>
        <w:fldChar w:fldCharType="end"/>
      </w:r>
      <w:r>
        <w:rPr>
          <w:rFonts w:hint="eastAsia"/>
          <w:lang w:val="en-US" w:eastAsia="zh-CN"/>
        </w:rPr>
        <w:t>3</w:t>
      </w:r>
    </w:p>
    <w:p>
      <w:pPr>
        <w:pStyle w:val="7"/>
        <w:tabs>
          <w:tab w:val="right" w:leader="dot" w:pos="8595"/>
        </w:tabs>
        <w:spacing w:before="8"/>
        <w:outlineLvl w:val="9"/>
        <w:rPr>
          <w:rFonts w:hint="eastAsia" w:ascii="宋体" w:eastAsia="宋体"/>
          <w:b w:val="0"/>
          <w:lang w:val="en-US" w:eastAsia="zh-CN"/>
        </w:rPr>
      </w:pPr>
      <w:r>
        <w:fldChar w:fldCharType="begin"/>
      </w:r>
      <w:r>
        <w:instrText xml:space="preserve"> HYPERLINK \l "_bookmark9" </w:instrText>
      </w:r>
      <w:r>
        <w:fldChar w:fldCharType="separate"/>
      </w:r>
      <w:r>
        <w:t>二、绩效工作情况</w:t>
      </w:r>
      <w:r>
        <w:tab/>
      </w:r>
      <w:r>
        <w:rPr>
          <w:rFonts w:hint="eastAsia" w:ascii="宋体" w:eastAsia="宋体"/>
          <w:b w:val="0"/>
          <w:lang w:val="en-US" w:eastAsia="zh-CN"/>
        </w:rPr>
        <w:t>1</w:t>
      </w:r>
      <w:r>
        <w:rPr>
          <w:rFonts w:hint="eastAsia" w:ascii="宋体" w:eastAsia="宋体"/>
          <w:b w:val="0"/>
        </w:rPr>
        <w:fldChar w:fldCharType="end"/>
      </w:r>
      <w:r>
        <w:rPr>
          <w:rFonts w:hint="eastAsia" w:ascii="宋体" w:eastAsia="宋体"/>
          <w:b w:val="0"/>
          <w:lang w:val="en-US" w:eastAsia="zh-CN"/>
        </w:rPr>
        <w:t>4</w:t>
      </w:r>
    </w:p>
    <w:p>
      <w:pPr>
        <w:pStyle w:val="8"/>
        <w:tabs>
          <w:tab w:val="right" w:leader="dot" w:pos="8595"/>
        </w:tabs>
        <w:spacing w:before="27"/>
        <w:rPr>
          <w:rFonts w:hint="eastAsia" w:eastAsia="宋体"/>
          <w:lang w:val="en-US" w:eastAsia="zh-CN"/>
        </w:rPr>
      </w:pPr>
      <w:r>
        <w:fldChar w:fldCharType="begin"/>
      </w:r>
      <w:r>
        <w:instrText xml:space="preserve"> HYPERLINK \l "_bookmark10" </w:instrText>
      </w:r>
      <w:r>
        <w:fldChar w:fldCharType="separate"/>
      </w:r>
      <w:r>
        <w:t>（</w:t>
      </w:r>
      <w:r>
        <w:rPr>
          <w:spacing w:val="-3"/>
        </w:rPr>
        <w:t>一</w:t>
      </w:r>
      <w:r>
        <w:t>）评</w:t>
      </w:r>
      <w:r>
        <w:rPr>
          <w:spacing w:val="-3"/>
        </w:rPr>
        <w:t>价</w:t>
      </w:r>
      <w:r>
        <w:t>目的</w:t>
      </w:r>
      <w:r>
        <w:rPr>
          <w:spacing w:val="-3"/>
        </w:rPr>
        <w:t>和</w:t>
      </w:r>
      <w:r>
        <w:t>依据</w:t>
      </w:r>
      <w:r>
        <w:tab/>
      </w:r>
      <w:r>
        <w:rPr>
          <w:rFonts w:hint="eastAsia"/>
          <w:lang w:val="en-US" w:eastAsia="zh-CN"/>
        </w:rPr>
        <w:t>1</w:t>
      </w:r>
      <w:r>
        <w:fldChar w:fldCharType="end"/>
      </w:r>
      <w:r>
        <w:rPr>
          <w:rFonts w:hint="eastAsia"/>
          <w:lang w:val="en-US" w:eastAsia="zh-CN"/>
        </w:rPr>
        <w:t>4</w:t>
      </w:r>
    </w:p>
    <w:p>
      <w:pPr>
        <w:pStyle w:val="8"/>
        <w:tabs>
          <w:tab w:val="right" w:leader="dot" w:pos="8595"/>
        </w:tabs>
        <w:spacing w:before="92"/>
        <w:rPr>
          <w:rFonts w:hint="eastAsia" w:eastAsia="宋体"/>
          <w:lang w:val="en-US" w:eastAsia="zh-CN"/>
        </w:rPr>
      </w:pPr>
      <w:r>
        <w:fldChar w:fldCharType="begin"/>
      </w:r>
      <w:r>
        <w:instrText xml:space="preserve"> HYPERLINK \l "_bookmark11" </w:instrText>
      </w:r>
      <w:r>
        <w:fldChar w:fldCharType="separate"/>
      </w:r>
      <w:r>
        <w:t>（</w:t>
      </w:r>
      <w:r>
        <w:rPr>
          <w:spacing w:val="-3"/>
        </w:rPr>
        <w:t>二</w:t>
      </w:r>
      <w:r>
        <w:t>）绩</w:t>
      </w:r>
      <w:r>
        <w:rPr>
          <w:spacing w:val="-3"/>
        </w:rPr>
        <w:t>效</w:t>
      </w:r>
      <w:r>
        <w:t>评价</w:t>
      </w:r>
      <w:r>
        <w:rPr>
          <w:spacing w:val="-3"/>
        </w:rPr>
        <w:t>工</w:t>
      </w:r>
      <w:r>
        <w:t>作方</w:t>
      </w:r>
      <w:r>
        <w:rPr>
          <w:spacing w:val="-3"/>
        </w:rPr>
        <w:t>案</w:t>
      </w:r>
      <w:r>
        <w:t>制定</w:t>
      </w:r>
      <w:r>
        <w:rPr>
          <w:spacing w:val="-3"/>
        </w:rPr>
        <w:t>过</w:t>
      </w:r>
      <w:r>
        <w:t>程</w:t>
      </w:r>
      <w:r>
        <w:tab/>
      </w:r>
      <w:r>
        <w:fldChar w:fldCharType="end"/>
      </w:r>
      <w:r>
        <w:rPr>
          <w:rFonts w:hint="eastAsia"/>
          <w:lang w:val="en-US" w:eastAsia="zh-CN"/>
        </w:rPr>
        <w:t>16</w:t>
      </w:r>
    </w:p>
    <w:p>
      <w:pPr>
        <w:pStyle w:val="8"/>
        <w:tabs>
          <w:tab w:val="right" w:leader="dot" w:pos="8595"/>
        </w:tabs>
        <w:spacing w:before="98"/>
        <w:rPr>
          <w:rFonts w:hint="eastAsia" w:eastAsia="宋体"/>
          <w:lang w:val="en-US" w:eastAsia="zh-CN"/>
        </w:rPr>
      </w:pPr>
      <w:r>
        <w:fldChar w:fldCharType="begin"/>
      </w:r>
      <w:r>
        <w:instrText xml:space="preserve"> HYPERLINK \l "_bookmark12" </w:instrText>
      </w:r>
      <w:r>
        <w:fldChar w:fldCharType="separate"/>
      </w:r>
      <w:r>
        <w:t>（</w:t>
      </w:r>
      <w:r>
        <w:rPr>
          <w:spacing w:val="-3"/>
        </w:rPr>
        <w:t>三</w:t>
      </w:r>
      <w:r>
        <w:t>）绩</w:t>
      </w:r>
      <w:r>
        <w:rPr>
          <w:spacing w:val="-3"/>
        </w:rPr>
        <w:t>效</w:t>
      </w:r>
      <w:r>
        <w:t>评价</w:t>
      </w:r>
      <w:r>
        <w:rPr>
          <w:spacing w:val="-3"/>
        </w:rPr>
        <w:t>原</w:t>
      </w:r>
      <w:r>
        <w:t>则、</w:t>
      </w:r>
      <w:r>
        <w:rPr>
          <w:spacing w:val="-3"/>
        </w:rPr>
        <w:t>评</w:t>
      </w:r>
      <w:r>
        <w:t>价方法</w:t>
      </w:r>
      <w:r>
        <w:tab/>
      </w:r>
      <w:r>
        <w:rPr>
          <w:rFonts w:hint="eastAsia"/>
          <w:lang w:val="en-US" w:eastAsia="zh-CN"/>
        </w:rPr>
        <w:t>1</w:t>
      </w:r>
      <w:r>
        <w:fldChar w:fldCharType="end"/>
      </w:r>
      <w:r>
        <w:rPr>
          <w:rFonts w:hint="eastAsia"/>
          <w:lang w:val="en-US" w:eastAsia="zh-CN"/>
        </w:rPr>
        <w:t>6</w:t>
      </w:r>
    </w:p>
    <w:p>
      <w:pPr>
        <w:pStyle w:val="8"/>
        <w:tabs>
          <w:tab w:val="right" w:leader="dot" w:pos="8595"/>
        </w:tabs>
        <w:rPr>
          <w:rFonts w:hint="eastAsia" w:eastAsia="宋体"/>
          <w:lang w:val="en-US" w:eastAsia="zh-CN"/>
        </w:rPr>
      </w:pPr>
      <w:r>
        <w:fldChar w:fldCharType="begin"/>
      </w:r>
      <w:r>
        <w:instrText xml:space="preserve"> HYPERLINK \l "_bookmark13" </w:instrText>
      </w:r>
      <w:r>
        <w:fldChar w:fldCharType="separate"/>
      </w:r>
      <w:r>
        <w:t>（</w:t>
      </w:r>
      <w:r>
        <w:rPr>
          <w:spacing w:val="-3"/>
        </w:rPr>
        <w:t>四</w:t>
      </w:r>
      <w:r>
        <w:t>）数</w:t>
      </w:r>
      <w:r>
        <w:rPr>
          <w:spacing w:val="-3"/>
        </w:rPr>
        <w:t>据</w:t>
      </w:r>
      <w:r>
        <w:t>采集</w:t>
      </w:r>
      <w:r>
        <w:rPr>
          <w:spacing w:val="-3"/>
        </w:rPr>
        <w:t>方</w:t>
      </w:r>
      <w:r>
        <w:t>法及</w:t>
      </w:r>
      <w:r>
        <w:rPr>
          <w:spacing w:val="-3"/>
        </w:rPr>
        <w:t>过</w:t>
      </w:r>
      <w:r>
        <w:t>程</w:t>
      </w:r>
      <w:r>
        <w:tab/>
      </w:r>
      <w:r>
        <w:rPr>
          <w:rFonts w:hint="eastAsia"/>
          <w:lang w:val="en-US" w:eastAsia="zh-CN"/>
        </w:rPr>
        <w:t>1</w:t>
      </w:r>
      <w:r>
        <w:fldChar w:fldCharType="end"/>
      </w:r>
      <w:r>
        <w:rPr>
          <w:rFonts w:hint="eastAsia"/>
          <w:lang w:val="en-US" w:eastAsia="zh-CN"/>
        </w:rPr>
        <w:t>8</w:t>
      </w:r>
    </w:p>
    <w:p>
      <w:pPr>
        <w:pStyle w:val="8"/>
        <w:tabs>
          <w:tab w:val="right" w:leader="dot" w:pos="8595"/>
        </w:tabs>
        <w:spacing w:before="94"/>
        <w:rPr>
          <w:rFonts w:hint="eastAsia" w:eastAsia="宋体"/>
          <w:lang w:val="en-US" w:eastAsia="zh-CN"/>
        </w:rPr>
      </w:pPr>
      <w:r>
        <w:fldChar w:fldCharType="begin"/>
      </w:r>
      <w:r>
        <w:instrText xml:space="preserve"> HYPERLINK \l "_bookmark14" </w:instrText>
      </w:r>
      <w:r>
        <w:fldChar w:fldCharType="separate"/>
      </w:r>
      <w:r>
        <w:t>（</w:t>
      </w:r>
      <w:r>
        <w:rPr>
          <w:spacing w:val="-3"/>
        </w:rPr>
        <w:t>五</w:t>
      </w:r>
      <w:r>
        <w:t>）绩</w:t>
      </w:r>
      <w:r>
        <w:rPr>
          <w:spacing w:val="-3"/>
        </w:rPr>
        <w:t>效</w:t>
      </w:r>
      <w:r>
        <w:t>评价</w:t>
      </w:r>
      <w:r>
        <w:rPr>
          <w:spacing w:val="-3"/>
        </w:rPr>
        <w:t>实</w:t>
      </w:r>
      <w:r>
        <w:t>施过程</w:t>
      </w:r>
      <w:r>
        <w:tab/>
      </w:r>
      <w:r>
        <w:fldChar w:fldCharType="end"/>
      </w:r>
      <w:r>
        <w:rPr>
          <w:rFonts w:hint="eastAsia"/>
          <w:lang w:val="en-US" w:eastAsia="zh-CN"/>
        </w:rPr>
        <w:t>19</w:t>
      </w:r>
    </w:p>
    <w:p>
      <w:pPr>
        <w:pStyle w:val="8"/>
        <w:tabs>
          <w:tab w:val="right" w:leader="dot" w:pos="8598"/>
        </w:tabs>
        <w:rPr>
          <w:rFonts w:hint="eastAsia" w:eastAsia="宋体"/>
          <w:lang w:val="en-US" w:eastAsia="zh-CN"/>
        </w:rPr>
      </w:pPr>
      <w:r>
        <w:fldChar w:fldCharType="begin"/>
      </w:r>
      <w:r>
        <w:instrText xml:space="preserve"> HYPERLINK \l "_bookmark15" </w:instrText>
      </w:r>
      <w:r>
        <w:fldChar w:fldCharType="separate"/>
      </w:r>
      <w:r>
        <w:t>（</w:t>
      </w:r>
      <w:r>
        <w:rPr>
          <w:spacing w:val="-3"/>
        </w:rPr>
        <w:t>六</w:t>
      </w:r>
      <w:r>
        <w:t>）绩</w:t>
      </w:r>
      <w:r>
        <w:rPr>
          <w:spacing w:val="-3"/>
        </w:rPr>
        <w:t>效</w:t>
      </w:r>
      <w:r>
        <w:t>评价</w:t>
      </w:r>
      <w:r>
        <w:rPr>
          <w:spacing w:val="-3"/>
        </w:rPr>
        <w:t>的</w:t>
      </w:r>
      <w:r>
        <w:t>局限性</w:t>
      </w:r>
      <w:r>
        <w:tab/>
      </w:r>
      <w:r>
        <w:rPr>
          <w:rFonts w:hint="eastAsia"/>
          <w:lang w:val="en-US" w:eastAsia="zh-CN"/>
        </w:rPr>
        <w:t>2</w:t>
      </w:r>
      <w:r>
        <w:fldChar w:fldCharType="end"/>
      </w:r>
      <w:r>
        <w:rPr>
          <w:rFonts w:hint="eastAsia"/>
          <w:lang w:val="en-US" w:eastAsia="zh-CN"/>
        </w:rPr>
        <w:t>1</w:t>
      </w:r>
    </w:p>
    <w:p>
      <w:pPr>
        <w:pStyle w:val="7"/>
        <w:tabs>
          <w:tab w:val="right" w:leader="dot" w:pos="8598"/>
        </w:tabs>
        <w:spacing w:before="6"/>
        <w:rPr>
          <w:rFonts w:hint="eastAsia" w:ascii="宋体" w:eastAsia="宋体"/>
          <w:b w:val="0"/>
          <w:lang w:val="en-US" w:eastAsia="zh-CN"/>
        </w:rPr>
      </w:pPr>
      <w:r>
        <w:fldChar w:fldCharType="begin"/>
      </w:r>
      <w:r>
        <w:instrText xml:space="preserve"> HYPERLINK \l "_bookmark16" </w:instrText>
      </w:r>
      <w:r>
        <w:fldChar w:fldCharType="separate"/>
      </w:r>
      <w:r>
        <w:t>三、评价结论和绩效分析</w:t>
      </w:r>
      <w:r>
        <w:tab/>
      </w:r>
      <w:r>
        <w:rPr>
          <w:rFonts w:hint="eastAsia" w:ascii="宋体" w:eastAsia="宋体"/>
          <w:b w:val="0"/>
          <w:lang w:val="en-US" w:eastAsia="zh-CN"/>
        </w:rPr>
        <w:t>2</w:t>
      </w:r>
      <w:r>
        <w:rPr>
          <w:rFonts w:hint="eastAsia" w:ascii="宋体" w:eastAsia="宋体"/>
          <w:b w:val="0"/>
        </w:rPr>
        <w:fldChar w:fldCharType="end"/>
      </w:r>
      <w:r>
        <w:rPr>
          <w:rFonts w:hint="eastAsia" w:ascii="宋体" w:eastAsia="宋体"/>
          <w:b w:val="0"/>
          <w:lang w:val="en-US" w:eastAsia="zh-CN"/>
        </w:rPr>
        <w:t>1</w:t>
      </w:r>
    </w:p>
    <w:p>
      <w:pPr>
        <w:pStyle w:val="8"/>
        <w:tabs>
          <w:tab w:val="right" w:leader="dot" w:pos="8598"/>
        </w:tabs>
        <w:spacing w:before="27"/>
        <w:rPr>
          <w:rFonts w:hint="eastAsia" w:eastAsia="宋体"/>
          <w:lang w:val="en-US" w:eastAsia="zh-CN"/>
        </w:rPr>
      </w:pPr>
      <w:r>
        <w:fldChar w:fldCharType="begin"/>
      </w:r>
      <w:r>
        <w:instrText xml:space="preserve"> HYPERLINK \l "_bookmark17" </w:instrText>
      </w:r>
      <w:r>
        <w:fldChar w:fldCharType="separate"/>
      </w:r>
      <w:r>
        <w:t>（</w:t>
      </w:r>
      <w:r>
        <w:rPr>
          <w:spacing w:val="-3"/>
        </w:rPr>
        <w:t>一</w:t>
      </w:r>
      <w:r>
        <w:t>）评</w:t>
      </w:r>
      <w:r>
        <w:rPr>
          <w:spacing w:val="-3"/>
        </w:rPr>
        <w:t>价</w:t>
      </w:r>
      <w:r>
        <w:t>结论</w:t>
      </w:r>
      <w:r>
        <w:tab/>
      </w:r>
      <w:r>
        <w:rPr>
          <w:rFonts w:hint="eastAsia"/>
          <w:lang w:val="en-US" w:eastAsia="zh-CN"/>
        </w:rPr>
        <w:t>2</w:t>
      </w:r>
      <w:r>
        <w:fldChar w:fldCharType="end"/>
      </w:r>
      <w:r>
        <w:rPr>
          <w:rFonts w:hint="eastAsia"/>
          <w:lang w:val="en-US" w:eastAsia="zh-CN"/>
        </w:rPr>
        <w:t>1</w:t>
      </w:r>
    </w:p>
    <w:p>
      <w:pPr>
        <w:pStyle w:val="8"/>
        <w:tabs>
          <w:tab w:val="right" w:leader="dot" w:pos="8598"/>
        </w:tabs>
        <w:spacing w:before="97"/>
        <w:rPr>
          <w:rFonts w:hint="eastAsia" w:eastAsia="宋体"/>
          <w:lang w:val="en-US" w:eastAsia="zh-CN"/>
        </w:rPr>
      </w:pPr>
      <w:r>
        <w:fldChar w:fldCharType="begin"/>
      </w:r>
      <w:r>
        <w:instrText xml:space="preserve"> HYPERLINK \l "_bookmark18" </w:instrText>
      </w:r>
      <w:r>
        <w:fldChar w:fldCharType="separate"/>
      </w:r>
      <w:r>
        <w:t>（</w:t>
      </w:r>
      <w:r>
        <w:rPr>
          <w:spacing w:val="-3"/>
        </w:rPr>
        <w:t>二</w:t>
      </w:r>
      <w:r>
        <w:t>）具</w:t>
      </w:r>
      <w:r>
        <w:rPr>
          <w:spacing w:val="-3"/>
        </w:rPr>
        <w:t>体</w:t>
      </w:r>
      <w:r>
        <w:t>绩效</w:t>
      </w:r>
      <w:r>
        <w:rPr>
          <w:spacing w:val="-3"/>
        </w:rPr>
        <w:t>分</w:t>
      </w:r>
      <w:r>
        <w:t>析</w:t>
      </w:r>
      <w:r>
        <w:tab/>
      </w:r>
      <w:r>
        <w:rPr>
          <w:rFonts w:hint="eastAsia"/>
          <w:lang w:val="en-US" w:eastAsia="zh-CN"/>
        </w:rPr>
        <w:t>2</w:t>
      </w:r>
      <w:r>
        <w:fldChar w:fldCharType="end"/>
      </w:r>
      <w:r>
        <w:rPr>
          <w:rFonts w:hint="eastAsia"/>
          <w:lang w:val="en-US" w:eastAsia="zh-CN"/>
        </w:rPr>
        <w:t>3</w:t>
      </w:r>
    </w:p>
    <w:p>
      <w:pPr>
        <w:pStyle w:val="7"/>
        <w:tabs>
          <w:tab w:val="right" w:leader="dot" w:pos="8598"/>
        </w:tabs>
        <w:spacing w:before="5"/>
        <w:rPr>
          <w:rFonts w:hint="default" w:ascii="宋体" w:eastAsia="宋体"/>
          <w:b w:val="0"/>
          <w:lang w:val="en-US" w:eastAsia="zh-CN"/>
        </w:rPr>
      </w:pPr>
      <w:r>
        <w:fldChar w:fldCharType="begin"/>
      </w:r>
      <w:r>
        <w:instrText xml:space="preserve"> HYPERLINK \l "_bookmark19" </w:instrText>
      </w:r>
      <w:r>
        <w:fldChar w:fldCharType="separate"/>
      </w:r>
      <w:r>
        <w:t>四、主要经验、存在的问题及建议</w:t>
      </w:r>
      <w:r>
        <w:tab/>
      </w:r>
      <w:r>
        <w:rPr>
          <w:rFonts w:hint="eastAsia" w:ascii="宋体" w:eastAsia="宋体"/>
          <w:b w:val="0"/>
        </w:rPr>
        <w:fldChar w:fldCharType="end"/>
      </w:r>
      <w:r>
        <w:rPr>
          <w:rFonts w:hint="eastAsia" w:ascii="宋体" w:eastAsia="宋体"/>
          <w:b w:val="0"/>
          <w:lang w:val="en-US" w:eastAsia="zh-CN"/>
        </w:rPr>
        <w:t>29</w:t>
      </w:r>
    </w:p>
    <w:p>
      <w:pPr>
        <w:pStyle w:val="8"/>
        <w:tabs>
          <w:tab w:val="right" w:leader="dot" w:pos="8598"/>
        </w:tabs>
        <w:spacing w:before="27"/>
        <w:rPr>
          <w:rFonts w:hint="default" w:eastAsia="宋体"/>
          <w:lang w:val="en-US" w:eastAsia="zh-CN"/>
        </w:rPr>
      </w:pPr>
      <w:r>
        <w:fldChar w:fldCharType="begin"/>
      </w:r>
      <w:r>
        <w:instrText xml:space="preserve"> HYPERLINK \l "_TOC_250001" </w:instrText>
      </w:r>
      <w:r>
        <w:fldChar w:fldCharType="separate"/>
      </w:r>
      <w:r>
        <w:t>（一</w:t>
      </w:r>
      <w:r>
        <w:rPr>
          <w:spacing w:val="-3"/>
        </w:rPr>
        <w:t>）</w:t>
      </w:r>
      <w:r>
        <w:t>主</w:t>
      </w:r>
      <w:r>
        <w:rPr>
          <w:spacing w:val="-3"/>
        </w:rPr>
        <w:t>要</w:t>
      </w:r>
      <w:r>
        <w:t>经验</w:t>
      </w:r>
      <w:r>
        <w:tab/>
      </w:r>
      <w:r>
        <w:fldChar w:fldCharType="end"/>
      </w:r>
      <w:r>
        <w:rPr>
          <w:rFonts w:hint="eastAsia"/>
          <w:lang w:val="en-US" w:eastAsia="zh-CN"/>
        </w:rPr>
        <w:t>29</w:t>
      </w:r>
    </w:p>
    <w:p>
      <w:pPr>
        <w:pStyle w:val="8"/>
        <w:tabs>
          <w:tab w:val="right" w:leader="dot" w:pos="8595"/>
        </w:tabs>
        <w:rPr>
          <w:rFonts w:hint="default" w:eastAsia="宋体"/>
          <w:lang w:val="en-US" w:eastAsia="zh-CN"/>
        </w:rPr>
      </w:pPr>
      <w:r>
        <w:t>（二</w:t>
      </w:r>
      <w:r>
        <w:rPr>
          <w:spacing w:val="-3"/>
        </w:rPr>
        <w:t>）</w:t>
      </w:r>
      <w:r>
        <w:t>存</w:t>
      </w:r>
      <w:r>
        <w:rPr>
          <w:spacing w:val="-3"/>
        </w:rPr>
        <w:t>在</w:t>
      </w:r>
      <w:r>
        <w:t>问题</w:t>
      </w:r>
      <w:r>
        <w:tab/>
      </w:r>
      <w:r>
        <w:rPr>
          <w:rFonts w:hint="eastAsia"/>
          <w:lang w:val="en-US" w:eastAsia="zh-CN"/>
        </w:rPr>
        <w:t>29</w:t>
      </w:r>
    </w:p>
    <w:p>
      <w:pPr>
        <w:pStyle w:val="8"/>
        <w:tabs>
          <w:tab w:val="right" w:leader="dot" w:pos="8598"/>
        </w:tabs>
        <w:rPr>
          <w:rFonts w:hint="eastAsia" w:eastAsia="宋体"/>
          <w:lang w:val="en-US" w:eastAsia="zh-CN"/>
        </w:rPr>
      </w:pPr>
      <w:r>
        <w:fldChar w:fldCharType="begin"/>
      </w:r>
      <w:r>
        <w:instrText xml:space="preserve"> HYPERLINK \l "_TOC_250000" </w:instrText>
      </w:r>
      <w:r>
        <w:fldChar w:fldCharType="separate"/>
      </w:r>
      <w:r>
        <w:t>（三</w:t>
      </w:r>
      <w:r>
        <w:rPr>
          <w:spacing w:val="-3"/>
        </w:rPr>
        <w:t>）</w:t>
      </w:r>
      <w:r>
        <w:t>建</w:t>
      </w:r>
      <w:r>
        <w:rPr>
          <w:spacing w:val="-3"/>
        </w:rPr>
        <w:t>议</w:t>
      </w:r>
      <w:r>
        <w:t>和改</w:t>
      </w:r>
      <w:r>
        <w:rPr>
          <w:spacing w:val="-3"/>
        </w:rPr>
        <w:t>进</w:t>
      </w:r>
      <w:r>
        <w:t>措施</w:t>
      </w:r>
      <w:r>
        <w:tab/>
      </w:r>
      <w:r>
        <w:rPr>
          <w:rFonts w:hint="eastAsia"/>
          <w:lang w:val="en-US" w:eastAsia="zh-CN"/>
        </w:rPr>
        <w:t>3</w:t>
      </w:r>
      <w:r>
        <w:fldChar w:fldCharType="end"/>
      </w:r>
      <w:r>
        <w:rPr>
          <w:rFonts w:hint="eastAsia"/>
          <w:lang w:val="en-US" w:eastAsia="zh-CN"/>
        </w:rPr>
        <w:t>0</w:t>
      </w:r>
    </w:p>
    <w:p>
      <w:pPr>
        <w:pStyle w:val="2"/>
        <w:keepNext/>
        <w:keepLines w:val="0"/>
        <w:pageBreakBefore w:val="0"/>
        <w:widowControl/>
        <w:kinsoku/>
        <w:wordWrap/>
        <w:overflowPunct/>
        <w:topLinePunct w:val="0"/>
        <w:autoSpaceDE w:val="0"/>
        <w:autoSpaceDN w:val="0"/>
        <w:bidi w:val="0"/>
        <w:adjustRightInd/>
        <w:snapToGrid/>
        <w:spacing w:before="5" w:after="0"/>
        <w:ind w:firstLine="840" w:firstLineChars="300"/>
        <w:textAlignment w:val="auto"/>
        <w:rPr>
          <w:rFonts w:hint="default" w:ascii="微软雅黑" w:hAnsi="微软雅黑" w:eastAsia="微软雅黑" w:cs="微软雅黑"/>
          <w:b/>
          <w:bCs/>
          <w:kern w:val="0"/>
          <w:sz w:val="28"/>
          <w:szCs w:val="28"/>
          <w:lang w:val="en-US" w:eastAsia="zh-CN" w:bidi="zh-CN"/>
        </w:rPr>
        <w:sectPr>
          <w:headerReference r:id="rId6" w:type="default"/>
          <w:footerReference r:id="rId7" w:type="default"/>
          <w:pgSz w:w="11910" w:h="16840"/>
          <w:pgMar w:top="1220" w:right="1480" w:bottom="1820" w:left="1500" w:header="878" w:footer="1630" w:gutter="0"/>
          <w:pgNumType w:fmt="decimal"/>
          <w:cols w:space="720" w:num="1"/>
        </w:sectPr>
      </w:pPr>
      <w:r>
        <w:rPr>
          <w:rFonts w:hint="eastAsia" w:ascii="微软雅黑" w:hAnsi="微软雅黑" w:eastAsia="微软雅黑" w:cs="微软雅黑"/>
          <w:b/>
          <w:bCs/>
          <w:kern w:val="0"/>
          <w:sz w:val="28"/>
          <w:szCs w:val="28"/>
          <w:lang w:val="zh-CN" w:eastAsia="zh-CN" w:bidi="zh-CN"/>
        </w:rPr>
        <w:t>五</w:t>
      </w:r>
      <w:r>
        <w:rPr>
          <w:rFonts w:ascii="微软雅黑" w:hAnsi="微软雅黑" w:eastAsia="微软雅黑" w:cs="微软雅黑"/>
          <w:b/>
          <w:bCs/>
          <w:kern w:val="0"/>
          <w:sz w:val="28"/>
          <w:szCs w:val="28"/>
          <w:lang w:val="zh-CN" w:eastAsia="zh-CN" w:bidi="zh-CN"/>
        </w:rPr>
        <w:t>、</w:t>
      </w:r>
      <w:r>
        <w:rPr>
          <w:rFonts w:hint="eastAsia" w:ascii="微软雅黑" w:hAnsi="微软雅黑" w:eastAsia="微软雅黑" w:cs="微软雅黑"/>
          <w:b/>
          <w:bCs/>
          <w:kern w:val="0"/>
          <w:sz w:val="28"/>
          <w:szCs w:val="28"/>
          <w:lang w:val="zh-CN" w:eastAsia="zh-CN" w:bidi="zh-CN"/>
        </w:rPr>
        <w:t>附件</w:t>
      </w:r>
      <w:r>
        <w:rPr>
          <w:rFonts w:hint="eastAsia" w:ascii="微软雅黑" w:hAnsi="微软雅黑" w:eastAsia="微软雅黑" w:cs="微软雅黑"/>
          <w:b/>
          <w:bCs/>
          <w:sz w:val="18"/>
          <w:szCs w:val="18"/>
          <w:lang w:val="en-US" w:eastAsia="zh-CN" w:bidi="zh-CN"/>
        </w:rPr>
        <w:t>·················································································</w:t>
      </w:r>
      <w:r>
        <w:rPr>
          <w:rFonts w:hint="eastAsia" w:ascii="宋体" w:hAnsi="宋体" w:eastAsia="宋体" w:cs="宋体"/>
          <w:b w:val="0"/>
          <w:bCs w:val="0"/>
          <w:kern w:val="0"/>
          <w:sz w:val="28"/>
          <w:szCs w:val="28"/>
          <w:lang w:val="en-US" w:eastAsia="zh-CN" w:bidi="zh-CN"/>
        </w:rPr>
        <w:t>3</w:t>
      </w:r>
      <w:r>
        <w:rPr>
          <w:rFonts w:hint="eastAsia" w:ascii="宋体" w:hAnsi="宋体" w:cs="宋体"/>
          <w:b w:val="0"/>
          <w:bCs w:val="0"/>
          <w:kern w:val="0"/>
          <w:sz w:val="28"/>
          <w:szCs w:val="28"/>
          <w:lang w:val="en-US" w:eastAsia="zh-CN" w:bidi="zh-CN"/>
        </w:rPr>
        <w:t>0</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b/>
          <w:bCs w:val="0"/>
          <w:lang w:val="zh-CN" w:eastAsia="zh-CN"/>
        </w:rPr>
      </w:pPr>
      <w:r>
        <w:rPr>
          <w:rFonts w:hint="eastAsia" w:ascii="黑体" w:hAnsi="黑体" w:eastAsia="黑体" w:cs="黑体"/>
          <w:b/>
          <w:bCs w:val="0"/>
          <w:kern w:val="0"/>
          <w:sz w:val="32"/>
          <w:szCs w:val="32"/>
          <w:lang w:val="zh-CN" w:eastAsia="zh-CN" w:bidi="zh-CN"/>
        </w:rPr>
        <w:t>摘</w:t>
      </w:r>
      <w:r>
        <w:rPr>
          <w:rFonts w:hint="eastAsia" w:ascii="黑体" w:hAnsi="黑体" w:eastAsia="黑体" w:cs="黑体"/>
          <w:b/>
          <w:bCs w:val="0"/>
          <w:kern w:val="0"/>
          <w:sz w:val="32"/>
          <w:szCs w:val="32"/>
          <w:lang w:val="zh-CN" w:eastAsia="zh-CN" w:bidi="zh-CN"/>
        </w:rPr>
        <w:tab/>
      </w:r>
      <w:r>
        <w:rPr>
          <w:rFonts w:hint="eastAsia" w:ascii="黑体" w:hAnsi="黑体" w:eastAsia="黑体" w:cs="黑体"/>
          <w:b/>
          <w:bCs w:val="0"/>
          <w:kern w:val="0"/>
          <w:sz w:val="32"/>
          <w:szCs w:val="32"/>
          <w:lang w:val="en-US" w:eastAsia="zh-CN" w:bidi="zh-CN"/>
        </w:rPr>
        <w:t xml:space="preserve"> </w:t>
      </w:r>
      <w:r>
        <w:rPr>
          <w:rFonts w:hint="eastAsia" w:ascii="黑体" w:hAnsi="黑体" w:eastAsia="黑体" w:cs="黑体"/>
          <w:b/>
          <w:bCs w:val="0"/>
          <w:kern w:val="0"/>
          <w:sz w:val="32"/>
          <w:szCs w:val="32"/>
          <w:lang w:val="zh-CN" w:eastAsia="zh-CN" w:bidi="zh-CN"/>
        </w:rPr>
        <w:t>要</w:t>
      </w:r>
    </w:p>
    <w:p>
      <w:pPr>
        <w:pStyle w:val="11"/>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Chars="0" w:right="0" w:rightChars="0" w:firstLine="643" w:firstLineChars="200"/>
        <w:jc w:val="left"/>
        <w:textAlignment w:val="auto"/>
        <w:rPr>
          <w:lang w:val="zh-CN" w:eastAsia="zh-CN"/>
        </w:rPr>
      </w:pPr>
      <w:bookmarkStart w:id="0" w:name="·概述"/>
      <w:bookmarkEnd w:id="0"/>
      <w:r>
        <w:rPr>
          <w:rFonts w:hint="eastAsia" w:ascii="黑体" w:hAnsi="黑体" w:eastAsia="黑体" w:cs="黑体"/>
          <w:b/>
          <w:kern w:val="0"/>
          <w:sz w:val="32"/>
          <w:szCs w:val="32"/>
          <w:lang w:val="en-US" w:eastAsia="zh-CN"/>
        </w:rPr>
        <w:t>·</w:t>
      </w:r>
      <w:r>
        <w:rPr>
          <w:rFonts w:hint="eastAsia" w:ascii="黑体" w:hAnsi="黑体" w:eastAsia="黑体" w:cs="黑体"/>
          <w:b/>
          <w:kern w:val="0"/>
          <w:sz w:val="32"/>
          <w:szCs w:val="32"/>
          <w:lang w:val="zh-CN" w:eastAsia="zh-CN"/>
        </w:rPr>
        <w:t>概述</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en-US" w:eastAsia="zh-CN" w:bidi="zh-CN"/>
        </w:rPr>
      </w:pPr>
      <w:bookmarkStart w:id="1" w:name="_Toc29988"/>
      <w:r>
        <w:rPr>
          <w:rFonts w:hint="eastAsia" w:ascii="仿宋" w:hAnsi="仿宋" w:eastAsia="仿宋" w:cs="仿宋"/>
          <w:spacing w:val="-9"/>
          <w:kern w:val="0"/>
          <w:sz w:val="32"/>
          <w:szCs w:val="32"/>
          <w:lang w:val="en-US" w:eastAsia="zh-CN" w:bidi="zh-CN"/>
        </w:rPr>
        <w:t>随着国家机构改革基本落地和事业单位分类改革的逐步推进，机关事业单位编制和离退休管理进一步规范，参保和养老金发放规模渐趋稳定。在财政紧平衡状态下，各地均考虑到养老保险基金的运行风险，在国家统一政策上加码的现象逐步减少。以安徽省为例，在全省范围内已经实现了机关事业单位养老保险政策的统筹，参保缴费和养老金发放的标准已经统一。加之机关事业单位养老保险政策已经实施6年多，参保管理基础得到夯实，配套措施已渐完备，收入收缴和养老金发放实行数字化管理，补助资金测算有据可依。</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同时《财政部关于机关事业单位实施养老保险制度改革有关预算管理问题的通知》也明确了“机关事业单位养老保险经费包括财政对基本养老保险基金收支缺口的补助资金。机关事业单位养老保险改革所需经费中财政负担部分，由中央财政和地方财政分别负担，列入本级一般公共预算支出”，为机关事业单位养老保险政策中事权和支出责任划分制定了原则。而年度对参保补助资金的清算工作，为各地财政今后将补助资金纳入本级财政预算编制范畴提供了数据支撑。</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有利于推动养老保险政策和基金管理的统筹。将机关事业养老保险基金收支缺口补助资金纳入本级财政年初预算编制范畴，一是有助于进一步明确各级政府社会保障的支出责任，确保各种养老金及时足额发放，保障参保人员参保待遇的有效落实；二是为消化地区间养老保障待遇上不合理的差距提供了依据，有利于推动机关事业养老保险政策和基金管理在更高层次上的统筹，同时更有利于从社会保障制度层面，提高国民收入二次分配的公平性和科学性，推动共同富裕发展目标的实现。</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有助于提升国库资金的使用效率。将机关事业养老保险基金收支缺口补助资金纳入本级财政预算编制范畴，有助于通过年度编制预算、按月拨付资金和年末进行清算的方式，减轻一次性拨付清算资金或临时安排预算周转金对国库资金调度的压力，提高预算支出的均衡性，提升国库资金的使用效率。</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beforeAutospacing="0" w:after="0" w:afterAutospacing="0" w:line="560" w:lineRule="exact"/>
        <w:ind w:leftChars="0" w:right="0" w:rightChars="0"/>
        <w:jc w:val="both"/>
        <w:textAlignment w:val="auto"/>
        <w:outlineLvl w:val="9"/>
        <w:rPr>
          <w:rFonts w:hint="eastAsia" w:ascii="黑体" w:hAnsi="黑体" w:eastAsia="黑体" w:cs="黑体"/>
          <w:b/>
          <w:bCs/>
          <w:kern w:val="0"/>
          <w:sz w:val="32"/>
          <w:szCs w:val="32"/>
          <w:lang w:val="en-US" w:eastAsia="zh-CN" w:bidi="zh-CN"/>
        </w:rPr>
      </w:pPr>
      <w:r>
        <w:rPr>
          <w:rFonts w:hint="eastAsia" w:ascii="黑体" w:hAnsi="黑体" w:eastAsia="黑体" w:cs="黑体"/>
          <w:b/>
          <w:bCs/>
          <w:kern w:val="0"/>
          <w:sz w:val="32"/>
          <w:szCs w:val="32"/>
          <w:lang w:val="en-US" w:eastAsia="zh-CN" w:bidi="zh-CN"/>
        </w:rPr>
        <w:t>·评价结论和绩效分析</w:t>
      </w:r>
      <w:bookmarkEnd w:id="1"/>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en-US" w:bidi="ar-SA"/>
        </w:rPr>
      </w:pPr>
      <w:r>
        <w:rPr>
          <w:rFonts w:hint="eastAsia" w:ascii="楷体" w:hAnsi="楷体" w:eastAsia="楷体" w:cs="楷体"/>
          <w:b/>
          <w:bCs w:val="0"/>
          <w:kern w:val="2"/>
          <w:sz w:val="32"/>
          <w:szCs w:val="32"/>
          <w:lang w:val="en-US" w:bidi="ar-SA"/>
        </w:rPr>
        <w:t>（一）评价结论</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本项目绩效评价总得分为</w:t>
      </w:r>
      <w:r>
        <w:rPr>
          <w:rFonts w:hint="eastAsia" w:ascii="仿宋" w:hAnsi="仿宋" w:eastAsia="仿宋" w:cs="仿宋"/>
          <w:spacing w:val="-9"/>
          <w:kern w:val="0"/>
          <w:sz w:val="32"/>
          <w:szCs w:val="32"/>
          <w:lang w:val="en-US" w:eastAsia="zh-CN" w:bidi="zh-CN"/>
        </w:rPr>
        <w:t>100</w:t>
      </w:r>
      <w:r>
        <w:rPr>
          <w:rFonts w:hint="eastAsia" w:ascii="仿宋" w:hAnsi="仿宋" w:eastAsia="仿宋" w:cs="仿宋"/>
          <w:spacing w:val="-9"/>
          <w:kern w:val="0"/>
          <w:sz w:val="32"/>
          <w:szCs w:val="32"/>
          <w:lang w:val="zh-CN" w:eastAsia="zh-CN" w:bidi="zh-CN"/>
        </w:rPr>
        <w:t>分，评价等级为“优”。其中，项目决策类指标权重</w:t>
      </w:r>
      <w:r>
        <w:rPr>
          <w:rFonts w:hint="eastAsia" w:ascii="仿宋" w:hAnsi="仿宋" w:eastAsia="仿宋" w:cs="仿宋"/>
          <w:spacing w:val="-9"/>
          <w:kern w:val="0"/>
          <w:sz w:val="32"/>
          <w:szCs w:val="32"/>
          <w:lang w:val="en-US" w:eastAsia="zh-CN" w:bidi="zh-CN"/>
        </w:rPr>
        <w:t>14</w:t>
      </w:r>
      <w:r>
        <w:rPr>
          <w:rFonts w:hint="eastAsia" w:ascii="仿宋" w:hAnsi="仿宋" w:eastAsia="仿宋" w:cs="仿宋"/>
          <w:spacing w:val="-9"/>
          <w:kern w:val="0"/>
          <w:sz w:val="32"/>
          <w:szCs w:val="32"/>
          <w:lang w:val="zh-CN" w:eastAsia="zh-CN" w:bidi="zh-CN"/>
        </w:rPr>
        <w:t>分，得分14分，得分率100</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；项目管理类指标权重32分，得分</w:t>
      </w:r>
      <w:r>
        <w:rPr>
          <w:rFonts w:hint="eastAsia" w:ascii="仿宋" w:hAnsi="仿宋" w:eastAsia="仿宋" w:cs="仿宋"/>
          <w:spacing w:val="-9"/>
          <w:kern w:val="0"/>
          <w:sz w:val="32"/>
          <w:szCs w:val="32"/>
          <w:lang w:val="en-US" w:eastAsia="zh-CN" w:bidi="zh-CN"/>
        </w:rPr>
        <w:t>28</w:t>
      </w:r>
      <w:r>
        <w:rPr>
          <w:rFonts w:hint="eastAsia" w:ascii="仿宋" w:hAnsi="仿宋" w:eastAsia="仿宋" w:cs="仿宋"/>
          <w:spacing w:val="-9"/>
          <w:kern w:val="0"/>
          <w:sz w:val="32"/>
          <w:szCs w:val="32"/>
          <w:lang w:val="zh-CN" w:eastAsia="zh-CN" w:bidi="zh-CN"/>
        </w:rPr>
        <w:t>分，得分率</w:t>
      </w:r>
      <w:r>
        <w:rPr>
          <w:rFonts w:hint="eastAsia" w:ascii="仿宋" w:hAnsi="仿宋" w:eastAsia="仿宋" w:cs="仿宋"/>
          <w:spacing w:val="-9"/>
          <w:kern w:val="0"/>
          <w:sz w:val="32"/>
          <w:szCs w:val="32"/>
          <w:lang w:val="en-US" w:eastAsia="zh-CN" w:bidi="zh-CN"/>
        </w:rPr>
        <w:t>87</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；项目绩效类指标权重54分，得分54分，得分率100</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zh-CN" w:eastAsia="zh-CN" w:bidi="ar-SA"/>
        </w:rPr>
      </w:pPr>
      <w:r>
        <w:rPr>
          <w:rFonts w:hint="eastAsia" w:ascii="楷体" w:hAnsi="楷体" w:eastAsia="楷体" w:cs="楷体"/>
          <w:b/>
          <w:bCs w:val="0"/>
          <w:kern w:val="2"/>
          <w:sz w:val="32"/>
          <w:szCs w:val="32"/>
          <w:lang w:val="zh-CN" w:eastAsia="zh-CN" w:bidi="ar-SA"/>
        </w:rPr>
        <w:t>（</w:t>
      </w:r>
      <w:r>
        <w:rPr>
          <w:rFonts w:hint="eastAsia" w:ascii="楷体" w:hAnsi="楷体" w:eastAsia="楷体" w:cs="楷体"/>
          <w:b/>
          <w:bCs w:val="0"/>
          <w:kern w:val="2"/>
          <w:sz w:val="32"/>
          <w:szCs w:val="32"/>
          <w:lang w:val="en-US" w:eastAsia="zh-CN" w:bidi="ar-SA"/>
        </w:rPr>
        <w:t>二</w:t>
      </w:r>
      <w:r>
        <w:rPr>
          <w:rFonts w:hint="eastAsia" w:ascii="楷体" w:hAnsi="楷体" w:eastAsia="楷体" w:cs="楷体"/>
          <w:b/>
          <w:bCs w:val="0"/>
          <w:kern w:val="2"/>
          <w:sz w:val="32"/>
          <w:szCs w:val="32"/>
          <w:lang w:val="zh-CN" w:eastAsia="zh-CN" w:bidi="ar-SA"/>
        </w:rPr>
        <w:t>）主要绩效</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2021年初预计机关事业单位退休人员人数达到1577人，符合养老保险范围机关事业单位数量达到</w:t>
      </w:r>
      <w:r>
        <w:rPr>
          <w:rFonts w:hint="eastAsia" w:ascii="仿宋" w:hAnsi="仿宋" w:eastAsia="仿宋" w:cs="仿宋"/>
          <w:spacing w:val="-9"/>
          <w:kern w:val="0"/>
          <w:sz w:val="32"/>
          <w:szCs w:val="32"/>
          <w:lang w:val="en-US" w:eastAsia="zh-CN" w:bidi="zh-CN"/>
        </w:rPr>
        <w:t>102</w:t>
      </w:r>
      <w:r>
        <w:rPr>
          <w:rFonts w:hint="eastAsia" w:ascii="仿宋" w:hAnsi="仿宋" w:eastAsia="仿宋" w:cs="仿宋"/>
          <w:spacing w:val="-9"/>
          <w:kern w:val="0"/>
          <w:sz w:val="32"/>
          <w:szCs w:val="32"/>
          <w:lang w:val="zh-CN" w:eastAsia="zh-CN" w:bidi="zh-CN"/>
        </w:rPr>
        <w:t>个，养老金发放准确率达到为98%以上，有效提升退休人员生活保障，享受养老金的机关事业单位退休人员员满意度达到为95%以上。</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（1）</w:t>
      </w:r>
      <w:r>
        <w:rPr>
          <w:rFonts w:hint="eastAsia" w:ascii="仿宋" w:hAnsi="仿宋" w:eastAsia="仿宋" w:cs="仿宋"/>
          <w:spacing w:val="-9"/>
          <w:kern w:val="0"/>
          <w:sz w:val="32"/>
          <w:szCs w:val="32"/>
          <w:lang w:val="zh-CN" w:eastAsia="zh-CN" w:bidi="zh-CN"/>
        </w:rPr>
        <w:t>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（3）</w:t>
      </w:r>
      <w:r>
        <w:rPr>
          <w:rFonts w:hint="eastAsia" w:ascii="仿宋" w:hAnsi="仿宋" w:eastAsia="仿宋" w:cs="仿宋"/>
          <w:spacing w:val="-9"/>
          <w:kern w:val="0"/>
          <w:sz w:val="32"/>
          <w:szCs w:val="32"/>
          <w:lang w:val="zh-CN" w:eastAsia="zh-CN" w:bidi="zh-CN"/>
        </w:rPr>
        <w:t>从项目绩效来看，本项目按照计划完成了既定数量的补贴任务</w:t>
      </w:r>
      <w:r>
        <w:rPr>
          <w:rFonts w:hint="eastAsia" w:ascii="仿宋" w:hAnsi="仿宋" w:eastAsia="仿宋" w:cs="仿宋"/>
          <w:spacing w:val="-9"/>
          <w:kern w:val="0"/>
          <w:sz w:val="32"/>
          <w:szCs w:val="32"/>
          <w:lang w:val="en-US" w:eastAsia="zh-CN" w:bidi="zh-CN"/>
        </w:rPr>
        <w:t>保障退休人员的生活</w:t>
      </w:r>
      <w:r>
        <w:rPr>
          <w:rFonts w:hint="eastAsia" w:ascii="仿宋" w:hAnsi="仿宋" w:eastAsia="仿宋" w:cs="仿宋"/>
          <w:spacing w:val="-9"/>
          <w:kern w:val="0"/>
          <w:sz w:val="32"/>
          <w:szCs w:val="32"/>
          <w:lang w:val="zh-CN" w:eastAsia="zh-CN" w:bidi="zh-CN"/>
        </w:rPr>
        <w:t>。</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bookmarkStart w:id="2" w:name="·经验教训和建议"/>
      <w:bookmarkEnd w:id="2"/>
      <w:bookmarkStart w:id="3" w:name="_Toc31173"/>
      <w:r>
        <w:rPr>
          <w:rFonts w:hint="eastAsia" w:ascii="黑体" w:hAnsi="黑体" w:eastAsia="黑体" w:cs="黑体"/>
          <w:b/>
          <w:bCs/>
          <w:kern w:val="2"/>
          <w:sz w:val="32"/>
          <w:szCs w:val="32"/>
          <w:lang w:val="en-US" w:eastAsia="zh-CN" w:bidi="zh-CN"/>
        </w:rPr>
        <w:t>·经验教训和建议</w:t>
      </w:r>
      <w:bookmarkEnd w:id="3"/>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highlight w:val="none"/>
          <w:lang w:val="en-US" w:bidi="ar-SA"/>
        </w:rPr>
      </w:pPr>
      <w:r>
        <w:rPr>
          <w:rFonts w:hint="eastAsia" w:ascii="楷体" w:hAnsi="楷体" w:eastAsia="楷体" w:cs="楷体"/>
          <w:b/>
          <w:kern w:val="2"/>
          <w:sz w:val="32"/>
          <w:szCs w:val="32"/>
          <w:highlight w:val="none"/>
          <w:lang w:val="en-US" w:bidi="ar-SA"/>
        </w:rPr>
        <w:t>（一）主要经验</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bookmarkStart w:id="4" w:name="_Toc18978"/>
      <w:bookmarkStart w:id="5" w:name="_Toc11669"/>
      <w:bookmarkStart w:id="6" w:name="_Toc1746"/>
      <w:bookmarkStart w:id="7" w:name="_Toc3456"/>
      <w:r>
        <w:rPr>
          <w:rFonts w:hint="eastAsia" w:ascii="仿宋_GB2312" w:hAnsi="Calibri" w:eastAsia="仿宋_GB2312" w:cs="Times New Roman"/>
          <w:color w:val="000000"/>
          <w:kern w:val="0"/>
          <w:sz w:val="32"/>
          <w:szCs w:val="32"/>
          <w:u w:val="none" w:color="000000"/>
          <w:lang w:val="en-US" w:eastAsia="zh-CN"/>
        </w:rPr>
        <w:t>一是按照相关文件精神，由县委组织部、县教育局、县财政局、塔什库尔干塔吉克自治县社会保险管理局等联合成立了工作小组，负责日常退休人员管理工作。县财政每年保障项目工作经费。</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二是不断强化组织制度建设，制定实施《自治区财政对机关事业单位养老金补助资金项目管理办法》。按照“谁用人、谁受益、谁负责”的原则。</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三是塔什库尔干塔吉克自治县社会保险管理局针对项目实施全过程进行绩效管理，实行重点项目双</w:t>
      </w:r>
      <w:bookmarkEnd w:id="4"/>
      <w:bookmarkEnd w:id="5"/>
      <w:bookmarkEnd w:id="6"/>
      <w:bookmarkEnd w:id="7"/>
      <w:r>
        <w:rPr>
          <w:rFonts w:hint="eastAsia" w:ascii="仿宋_GB2312" w:hAnsi="Calibri" w:eastAsia="仿宋_GB2312" w:cs="Times New Roman"/>
          <w:color w:val="000000"/>
          <w:kern w:val="0"/>
          <w:sz w:val="32"/>
          <w:szCs w:val="32"/>
          <w:u w:val="none" w:color="000000"/>
          <w:lang w:val="en-US" w:eastAsia="zh-CN"/>
        </w:rPr>
        <w:t>监控，以“及时纠偏、约束有力，全面覆盖、突出重点，权责对等、相互协调，信息共享、运用结果”的原则持续强化监控结果。在监控过程中对发现的问题及时督促预算单位进行整改，将监控结果较差的与预算资金相挂钩，视情况采取调整预算、停止拨款等措施，进一步强化各预算单位绩效管理意识，又确保了财政资金规范有效使用，发挥财政资金效益最大化。</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项目预算绩效管理工作不健全、管理意识薄弱、预算管理意识不强、管理较为混乱、没有建立专门的制度。在项目进行过程中，影响项目的实施的效率及效益。</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受助对象投诉渠道问题，本项目按照有关实施方案，严格执行补助发放，但未建立有效的投诉渠道及反馈渠道，不能准确了情况，无法及时回馈了解化解。</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7" w:firstLineChars="200"/>
        <w:jc w:val="both"/>
        <w:textAlignment w:val="auto"/>
        <w:rPr>
          <w:rFonts w:hint="eastAsia" w:ascii="楷体" w:hAnsi="楷体" w:eastAsia="楷体" w:cs="楷体"/>
          <w:b/>
          <w:bCs/>
          <w:spacing w:val="-9"/>
          <w:kern w:val="0"/>
          <w:sz w:val="32"/>
          <w:szCs w:val="32"/>
          <w:highlight w:val="none"/>
          <w:lang w:val="zh-CN" w:eastAsia="zh-CN" w:bidi="zh-CN"/>
        </w:rPr>
      </w:pPr>
      <w:r>
        <w:rPr>
          <w:rFonts w:hint="eastAsia" w:ascii="楷体" w:hAnsi="楷体" w:eastAsia="楷体" w:cs="楷体"/>
          <w:b/>
          <w:bCs/>
          <w:spacing w:val="-9"/>
          <w:kern w:val="0"/>
          <w:sz w:val="32"/>
          <w:szCs w:val="32"/>
          <w:highlight w:val="none"/>
          <w:lang w:val="zh-CN" w:eastAsia="zh-CN" w:bidi="zh-CN"/>
        </w:rPr>
        <w:t>（三）建议和改进措施</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bookmarkStart w:id="8" w:name="前  言"/>
      <w:bookmarkEnd w:id="8"/>
      <w:bookmarkStart w:id="9" w:name="_bookmark1"/>
      <w:bookmarkEnd w:id="9"/>
      <w:r>
        <w:rPr>
          <w:rFonts w:hint="eastAsia" w:ascii="仿宋_GB2312" w:hAnsi="Calibri" w:eastAsia="仿宋_GB2312" w:cs="Times New Roman"/>
          <w:color w:val="000000"/>
          <w:kern w:val="0"/>
          <w:sz w:val="32"/>
          <w:szCs w:val="32"/>
          <w:u w:val="none" w:color="000000"/>
          <w:lang w:val="en-US" w:eastAsia="zh-CN"/>
        </w:rPr>
        <w:t>1.健全相关配套制度。</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自治区财政对机关事业单位养老金补助资金项目的顺利运行，应该制定各项配套制度。确立相应的运行机制和完善的资金管理原则，以及相关的监督办法、责任追究机制等。进一步明确了各项工作要求。将奖励扶助工作纳入年终目标责任制考核，利用考核的杠杆来不断加大监督、责任追究力度。 </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2、建立受助机关事业单位退休人员信息归档机制。</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目前事业单位退休人员养老金补助体系已日渐完善，对事业单位退休人员养老金补助已逐渐形成长效机制，但因受助机关事业单位退休人员信息归档机制尚未建立，可能导致部分重复补贴、漏缺补贴，占用补助资金等问题，建议尽早建立受助教师信息归档机制，提高资金的使用效益。</w:t>
      </w:r>
    </w:p>
    <w:p>
      <w:pPr>
        <w:pStyle w:val="2"/>
        <w:rPr>
          <w:rFonts w:hint="eastAsia" w:ascii="仿宋_GB2312" w:hAnsi="Calibri" w:eastAsia="仿宋_GB2312" w:cs="Times New Roman"/>
          <w:color w:val="000000"/>
          <w:kern w:val="0"/>
          <w:sz w:val="32"/>
          <w:szCs w:val="32"/>
          <w:u w:val="none" w:color="000000"/>
          <w:lang w:val="en-US" w:eastAsia="zh-CN"/>
        </w:rPr>
      </w:pPr>
    </w:p>
    <w:p>
      <w:pPr>
        <w:rPr>
          <w:rFonts w:hint="eastAsia" w:ascii="仿宋_GB2312" w:hAnsi="Calibri" w:eastAsia="仿宋_GB2312" w:cs="Times New Roman"/>
          <w:color w:val="000000"/>
          <w:kern w:val="0"/>
          <w:sz w:val="32"/>
          <w:szCs w:val="32"/>
          <w:u w:val="none" w:color="000000"/>
          <w:lang w:val="en-US" w:eastAsia="zh-CN"/>
        </w:rPr>
      </w:pPr>
    </w:p>
    <w:p>
      <w:pPr>
        <w:pStyle w:val="2"/>
        <w:rPr>
          <w:rFonts w:hint="eastAsia" w:ascii="仿宋_GB2312" w:hAnsi="Calibri" w:eastAsia="仿宋_GB2312" w:cs="Times New Roman"/>
          <w:color w:val="000000"/>
          <w:kern w:val="0"/>
          <w:sz w:val="32"/>
          <w:szCs w:val="32"/>
          <w:u w:val="none" w:color="000000"/>
          <w:lang w:val="en-US" w:eastAsia="zh-CN"/>
        </w:rPr>
      </w:pPr>
    </w:p>
    <w:p>
      <w:pPr>
        <w:rPr>
          <w:rFonts w:hint="eastAsia" w:ascii="仿宋_GB2312" w:hAnsi="Calibri" w:eastAsia="仿宋_GB2312" w:cs="Times New Roman"/>
          <w:color w:val="000000"/>
          <w:kern w:val="0"/>
          <w:sz w:val="32"/>
          <w:szCs w:val="32"/>
          <w:u w:val="none" w:color="000000"/>
          <w:lang w:val="en-US" w:eastAsia="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both"/>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both"/>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3855" w:firstLineChars="1200"/>
        <w:jc w:val="both"/>
        <w:textAlignment w:val="auto"/>
        <w:outlineLvl w:val="9"/>
        <w:rPr>
          <w:rFonts w:ascii="仿宋"/>
          <w:b/>
          <w:bCs w:val="0"/>
          <w:sz w:val="32"/>
          <w:szCs w:val="32"/>
        </w:rPr>
      </w:pPr>
      <w:r>
        <w:rPr>
          <w:rFonts w:hint="eastAsia" w:ascii="黑体" w:hAnsi="黑体" w:eastAsia="黑体" w:cs="黑体"/>
          <w:b/>
          <w:bCs w:val="0"/>
          <w:kern w:val="0"/>
          <w:sz w:val="32"/>
          <w:szCs w:val="32"/>
          <w:lang w:val="en-US" w:eastAsia="zh-CN" w:bidi="zh-CN"/>
        </w:rPr>
        <w:t>前</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言</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spacing w:val="0"/>
          <w:sz w:val="32"/>
          <w:szCs w:val="32"/>
          <w:lang w:val="zh-CN" w:eastAsia="zh-CN"/>
        </w:rPr>
      </w:pPr>
      <w:r>
        <w:rPr>
          <w:rFonts w:hint="eastAsia" w:ascii="仿宋" w:hAnsi="仿宋" w:eastAsia="仿宋" w:cs="仿宋"/>
          <w:spacing w:val="0"/>
          <w:sz w:val="32"/>
          <w:szCs w:val="32"/>
          <w:lang w:val="zh-CN" w:eastAsia="zh-CN" w:bidi="zh-CN"/>
        </w:rPr>
        <w:t>为加强财政预算支出的管理工作，衡量财政资金使用效益，合理配置公共资源，发挥公共资金的引导和促进作用，进而促进社会经济更好更快的发展。本次绩效评价受塔什库尔干塔吉克自治县社会保险管理局委</w:t>
      </w:r>
      <w:r>
        <w:rPr>
          <w:rFonts w:hint="eastAsia" w:ascii="仿宋" w:hAnsi="仿宋" w:eastAsia="仿宋" w:cs="仿宋"/>
          <w:spacing w:val="0"/>
          <w:sz w:val="32"/>
          <w:szCs w:val="32"/>
          <w:lang w:val="zh-CN" w:eastAsia="zh-CN"/>
        </w:rPr>
        <w:t>托，依据财政部《项目支出</w:t>
      </w:r>
      <w:r>
        <w:rPr>
          <w:rFonts w:hint="eastAsia" w:ascii="仿宋" w:hAnsi="仿宋" w:eastAsia="仿宋" w:cs="仿宋"/>
          <w:spacing w:val="0"/>
          <w:sz w:val="32"/>
          <w:szCs w:val="32"/>
          <w:lang w:val="zh-CN" w:eastAsia="zh-CN" w:bidi="zh-CN"/>
        </w:rPr>
        <w:t>绩效评价管理办法》（财预〔2020〕10号）和自治区财政厅《自治区财政支出绩效评价管理暂行办法》（新财预〔2018〕189号）的要求，结合预算绩效管理工作规划和财政项目预算管理的相关要求，以塔什库尔干塔吉克自治县社会保险管理局“自治区财政对机关事业单位养老金补助资金项目”经费的使用情况为评价对象，重点考察财政资金支出的效率性和效益性。对自治区财政对机关事业单位养老金补助资金项目财政支出情况进行绩效评价工作，形成绩效评价报告。</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黑体" w:hAnsi="黑体" w:eastAsia="黑体" w:cs="黑体"/>
          <w:sz w:val="32"/>
          <w:szCs w:val="32"/>
        </w:rPr>
      </w:pPr>
      <w:bookmarkStart w:id="10" w:name="_bookmark2"/>
      <w:bookmarkEnd w:id="10"/>
      <w:bookmarkStart w:id="11" w:name="一、项目概况"/>
      <w:bookmarkEnd w:id="11"/>
      <w:bookmarkStart w:id="12" w:name="_Toc20496"/>
      <w:r>
        <w:rPr>
          <w:rFonts w:hint="eastAsia" w:ascii="黑体" w:hAnsi="黑体" w:eastAsia="黑体" w:cs="黑体"/>
          <w:b/>
          <w:bCs w:val="0"/>
          <w:kern w:val="0"/>
          <w:sz w:val="32"/>
          <w:szCs w:val="32"/>
          <w:lang w:val="zh-CN" w:eastAsia="zh-CN" w:bidi="zh-CN"/>
        </w:rPr>
        <w:t>一、项目概况</w:t>
      </w:r>
      <w:bookmarkEnd w:id="12"/>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ascii="仿宋"/>
          <w:b/>
          <w:sz w:val="20"/>
        </w:rPr>
      </w:pPr>
      <w:bookmarkStart w:id="13" w:name="_bookmark3"/>
      <w:bookmarkEnd w:id="13"/>
      <w:bookmarkStart w:id="14" w:name="（一）项目立项的背景和目的"/>
      <w:bookmarkEnd w:id="14"/>
      <w:r>
        <w:rPr>
          <w:rFonts w:hint="eastAsia" w:ascii="楷体" w:hAnsi="楷体" w:eastAsia="楷体" w:cs="楷体"/>
          <w:b/>
          <w:bCs w:val="0"/>
          <w:kern w:val="0"/>
          <w:sz w:val="32"/>
          <w:szCs w:val="32"/>
          <w:lang w:val="zh-CN" w:eastAsia="zh-CN" w:bidi="zh-CN"/>
        </w:rPr>
        <w:t>（一）项目立项的背景和目的</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项目遵循财政部《项目支出绩效评价管理办法》（财预〔2020〕10号）和自治区财政厅《自治区财政支出绩效评价管理暂行办法》（新财预〔2018〕189号）等相关政策文件与规定，旨在评价中央财政机关事业养老保险制度改革补助项目实施前期、过程及效果，评价财政预算资金使用的效率及效益。通过该项目的实施，我县退休人员生活水平有了很大提高，有效推动社会稳定和长治久安。</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bookmarkStart w:id="15" w:name="_bookmark4"/>
      <w:bookmarkEnd w:id="15"/>
      <w:bookmarkStart w:id="16" w:name="（二）项目立项依据"/>
      <w:bookmarkEnd w:id="16"/>
      <w:r>
        <w:rPr>
          <w:rFonts w:hint="eastAsia" w:ascii="仿宋" w:hAnsi="仿宋" w:eastAsia="仿宋" w:cs="仿宋"/>
          <w:sz w:val="32"/>
          <w:szCs w:val="32"/>
          <w:lang w:val="zh-CN" w:eastAsia="zh-CN"/>
        </w:rPr>
        <w:t>2021年初预计机关事业单位退休人员人数达到1577人以上，符合养老保险范围机关事业单位数量达到102个，养老金发放准确率达到为98%以上，有效提升退休人员生活保障，享受养老金的机关事业单位退休人员满意度达到为95%以上。确保了我辖区退休人员老有所养，提高了他们的生活水平，幸福指数持续提升。</w:t>
      </w: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eastAsia" w:ascii="楷体" w:hAnsi="楷体" w:eastAsia="楷体" w:cs="楷体"/>
          <w:b/>
          <w:bCs w:val="0"/>
          <w:kern w:val="0"/>
          <w:sz w:val="32"/>
          <w:szCs w:val="32"/>
          <w:highlight w:val="none"/>
          <w:lang w:val="zh-CN" w:bidi="zh-CN"/>
        </w:rPr>
      </w:pPr>
      <w:r>
        <w:rPr>
          <w:rFonts w:hint="eastAsia" w:ascii="楷体" w:hAnsi="楷体" w:eastAsia="楷体" w:cs="楷体"/>
          <w:b/>
          <w:bCs w:val="0"/>
          <w:kern w:val="0"/>
          <w:sz w:val="32"/>
          <w:szCs w:val="32"/>
          <w:highlight w:val="none"/>
          <w:lang w:val="zh-CN" w:bidi="zh-CN"/>
        </w:rPr>
        <w:t>（二）项目立项依据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塔什库尔干塔吉克自治县社会保险管理局“自治区财政对机关事业单位养老金补助资金项目“的立项依据包括：</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1、《</w:t>
      </w:r>
      <w:r>
        <w:rPr>
          <w:rFonts w:hint="eastAsia" w:ascii="仿宋" w:hAnsi="仿宋" w:eastAsia="仿宋" w:cs="仿宋"/>
          <w:sz w:val="32"/>
          <w:szCs w:val="32"/>
          <w:highlight w:val="none"/>
          <w:lang w:val="en-US" w:eastAsia="zh-CN"/>
        </w:rPr>
        <w:t>关于提前下达2021年自治区政机关单位养老保险制度改革补助资金的通知</w:t>
      </w:r>
      <w:r>
        <w:rPr>
          <w:rFonts w:hint="eastAsia" w:ascii="仿宋" w:hAnsi="仿宋" w:eastAsia="仿宋" w:cs="仿宋"/>
          <w:sz w:val="32"/>
          <w:szCs w:val="32"/>
          <w:highlight w:val="none"/>
          <w:lang w:val="zh-CN" w:eastAsia="zh-CN"/>
        </w:rPr>
        <w:t>》（</w:t>
      </w:r>
      <w:r>
        <w:rPr>
          <w:rFonts w:hint="eastAsia" w:ascii="仿宋" w:hAnsi="仿宋" w:eastAsia="仿宋" w:cs="仿宋"/>
          <w:sz w:val="32"/>
          <w:szCs w:val="32"/>
          <w:highlight w:val="none"/>
          <w:lang w:val="en-US" w:eastAsia="zh-CN"/>
        </w:rPr>
        <w:t>喀地财社【2020】132号</w:t>
      </w:r>
      <w:r>
        <w:rPr>
          <w:rFonts w:hint="eastAsia" w:ascii="仿宋" w:hAnsi="仿宋" w:eastAsia="仿宋" w:cs="仿宋"/>
          <w:sz w:val="32"/>
          <w:szCs w:val="32"/>
          <w:highlight w:val="none"/>
          <w:lang w:val="zh-CN" w:eastAsia="zh-CN"/>
        </w:rPr>
        <w:t>）</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val="zh-CN" w:eastAsia="zh-CN"/>
        </w:rPr>
        <w:t>、自治区财政对机关事业单位养老金补助资金项目实施方案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sz w:val="32"/>
          <w:szCs w:val="32"/>
          <w:highlight w:val="none"/>
        </w:rPr>
      </w:pPr>
      <w:bookmarkStart w:id="17" w:name="（三）项目预算及资金来源"/>
      <w:bookmarkEnd w:id="17"/>
      <w:r>
        <w:rPr>
          <w:rFonts w:hint="eastAsia" w:ascii="楷体" w:hAnsi="楷体" w:eastAsia="楷体" w:cs="楷体"/>
          <w:b/>
          <w:bCs/>
          <w:sz w:val="32"/>
          <w:szCs w:val="32"/>
          <w:highlight w:val="none"/>
          <w:lang w:val="zh-CN" w:eastAsia="zh-CN" w:bidi="zh-CN"/>
        </w:rPr>
        <w:t>（三）项目预算及</w:t>
      </w:r>
      <w:r>
        <w:rPr>
          <w:rFonts w:hint="eastAsia" w:ascii="楷体" w:hAnsi="楷体" w:eastAsia="楷体" w:cs="楷体"/>
          <w:b/>
          <w:kern w:val="0"/>
          <w:sz w:val="32"/>
          <w:szCs w:val="32"/>
          <w:highlight w:val="none"/>
          <w:lang w:val="zh-CN" w:eastAsia="zh-CN" w:bidi="zh-CN"/>
        </w:rPr>
        <w:t>资金</w:t>
      </w:r>
      <w:r>
        <w:rPr>
          <w:rFonts w:hint="eastAsia" w:ascii="楷体" w:hAnsi="楷体" w:eastAsia="楷体" w:cs="楷体"/>
          <w:b/>
          <w:bCs/>
          <w:sz w:val="32"/>
          <w:szCs w:val="32"/>
          <w:highlight w:val="none"/>
          <w:lang w:val="zh-CN" w:eastAsia="zh-CN" w:bidi="zh-CN"/>
        </w:rPr>
        <w:t>来源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kern w:val="0"/>
          <w:sz w:val="32"/>
          <w:szCs w:val="32"/>
          <w:highlight w:val="none"/>
          <w:lang w:val="zh-CN" w:bidi="zh-CN"/>
        </w:rPr>
        <w:t>1、项目预算</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喀地财设【2021】25号共安排下达资金1354万元，为上级补助资金，最终确定项目资金总数为1354万元。</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中央财政对机关事业单位养老金补助资金</w:t>
      </w:r>
      <w:r>
        <w:rPr>
          <w:rFonts w:hint="eastAsia" w:ascii="仿宋" w:hAnsi="仿宋" w:eastAsia="仿宋" w:cs="仿宋"/>
          <w:sz w:val="32"/>
          <w:szCs w:val="32"/>
          <w:lang w:val="en-US" w:eastAsia="zh-CN"/>
        </w:rPr>
        <w:t>1354</w:t>
      </w:r>
      <w:r>
        <w:rPr>
          <w:rFonts w:hint="eastAsia" w:ascii="仿宋" w:hAnsi="仿宋" w:eastAsia="仿宋" w:cs="仿宋"/>
          <w:sz w:val="32"/>
          <w:szCs w:val="32"/>
          <w:lang w:val="zh-CN" w:eastAsia="zh-CN"/>
        </w:rPr>
        <w:t>万元，已支付</w:t>
      </w:r>
      <w:r>
        <w:rPr>
          <w:rFonts w:hint="eastAsia" w:ascii="仿宋" w:hAnsi="仿宋" w:eastAsia="仿宋" w:cs="仿宋"/>
          <w:sz w:val="32"/>
          <w:szCs w:val="32"/>
          <w:lang w:val="en-US" w:eastAsia="zh-CN"/>
        </w:rPr>
        <w:t>1354</w:t>
      </w:r>
      <w:r>
        <w:rPr>
          <w:rFonts w:hint="eastAsia" w:ascii="仿宋" w:hAnsi="仿宋" w:eastAsia="仿宋" w:cs="仿宋"/>
          <w:sz w:val="32"/>
          <w:szCs w:val="32"/>
          <w:lang w:val="zh-CN" w:eastAsia="zh-CN"/>
        </w:rPr>
        <w:t>万元，预算资金执行率为100%。</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2、资金使用情况</w:t>
      </w:r>
    </w:p>
    <w:p>
      <w:pPr>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right="0" w:rightChars="0" w:firstLine="631" w:firstLineChars="200"/>
        <w:jc w:val="both"/>
        <w:textAlignment w:val="auto"/>
        <w:outlineLvl w:val="9"/>
        <w:rPr>
          <w:rFonts w:hint="eastAsia" w:ascii="仿宋" w:hAnsi="仿宋" w:eastAsia="仿宋" w:cs="仿宋"/>
          <w:lang w:val="zh-CN" w:eastAsia="zh-CN"/>
        </w:rPr>
      </w:pPr>
      <w:r>
        <w:rPr>
          <w:rFonts w:hint="eastAsia" w:ascii="仿宋" w:hAnsi="仿宋" w:eastAsia="仿宋" w:cs="仿宋"/>
          <w:b/>
          <w:bCs/>
          <w:spacing w:val="-3"/>
          <w:sz w:val="32"/>
          <w:szCs w:val="32"/>
          <w:lang w:val="zh-CN" w:eastAsia="zh-CN" w:bidi="zh-CN"/>
        </w:rPr>
        <w:t>（1）资金支付流程</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塔什库尔干塔吉克自治县社会保险管理局负责项目资金的申请、发票审核后向</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val="zh-CN" w:eastAsia="zh-CN"/>
        </w:rPr>
        <w:t>财政局提出资金申请，直接支付或授权支付资金。项目资金支付方式有两种：一是授权支付，二是直接支付。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授权支付范围为非政府采购项目，以及政府采购项目中，采购形式为定点</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val="zh-CN" w:eastAsia="zh-CN"/>
        </w:rPr>
        <w:t>协议供货的项目。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直接支付范围为政府采购项目，采购形式为</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val="zh-CN" w:eastAsia="zh-CN"/>
        </w:rPr>
        <w:t>机构集中采购项目和分散采购项目。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本项目严格按照上述支付范围支付资金。授权支付和直接支付流程如图1-1、1-2：</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本项目资金支付方式为</w:t>
      </w:r>
      <w:r>
        <w:rPr>
          <w:rFonts w:hint="eastAsia" w:ascii="仿宋" w:hAnsi="仿宋" w:eastAsia="仿宋" w:cs="仿宋"/>
          <w:sz w:val="32"/>
          <w:szCs w:val="32"/>
          <w:highlight w:val="none"/>
          <w:lang w:val="en-US" w:eastAsia="zh-CN"/>
        </w:rPr>
        <w:t>授权</w:t>
      </w:r>
      <w:r>
        <w:rPr>
          <w:rFonts w:hint="eastAsia" w:ascii="仿宋" w:hAnsi="仿宋" w:eastAsia="仿宋" w:cs="仿宋"/>
          <w:sz w:val="32"/>
          <w:szCs w:val="32"/>
          <w:highlight w:val="none"/>
          <w:lang w:val="zh-CN" w:eastAsia="zh-CN"/>
        </w:rPr>
        <w:t>支付。</w:t>
      </w:r>
    </w:p>
    <w:p>
      <w:pPr>
        <w:tabs>
          <w:tab w:val="left" w:pos="904"/>
        </w:tabs>
        <w:spacing w:before="0" w:line="314" w:lineRule="exact"/>
        <w:ind w:left="0" w:right="8" w:firstLine="0"/>
        <w:jc w:val="center"/>
        <w:rPr>
          <w:rFonts w:hint="eastAsia" w:eastAsia="宋体"/>
          <w:lang w:eastAsia="zh-CN"/>
        </w:rPr>
      </w:pPr>
      <w:r>
        <w:rPr>
          <w:rFonts w:hint="eastAsia" w:ascii="微软雅黑" w:eastAsia="微软雅黑"/>
          <w:b/>
          <w:sz w:val="24"/>
        </w:rPr>
        <w:t>图1-1</w:t>
      </w:r>
      <w:r>
        <w:rPr>
          <w:rFonts w:hint="eastAsia" w:ascii="微软雅黑" w:eastAsia="微软雅黑"/>
          <w:b/>
          <w:sz w:val="24"/>
        </w:rPr>
        <w:tab/>
      </w:r>
      <w:r>
        <w:rPr>
          <w:rFonts w:hint="eastAsia" w:ascii="微软雅黑" w:eastAsia="微软雅黑"/>
          <w:b/>
          <w:sz w:val="24"/>
        </w:rPr>
        <w:t>授权支付流程图</w:t>
      </w:r>
    </w:p>
    <w:p>
      <w:pPr>
        <w:pStyle w:val="2"/>
        <w:jc w:val="center"/>
        <w:rPr>
          <w:rFonts w:hint="eastAsia" w:ascii="微软雅黑" w:eastAsia="微软雅黑"/>
          <w:b/>
          <w:sz w:val="24"/>
          <w:lang w:eastAsia="zh-CN"/>
        </w:rPr>
      </w:pPr>
      <w:r>
        <w:rPr>
          <w:rFonts w:hint="eastAsia" w:ascii="微软雅黑" w:eastAsia="微软雅黑"/>
          <w:b/>
          <w:sz w:val="24"/>
          <w:lang w:eastAsia="zh-CN"/>
        </w:rPr>
        <w:drawing>
          <wp:inline distT="0" distB="0" distL="114300" distR="114300">
            <wp:extent cx="4286885" cy="3006090"/>
            <wp:effectExtent l="0" t="0" r="5715" b="3810"/>
            <wp:docPr id="16" name="图片 9" descr="C:\Users\aa\Desktop\C374DD69-0C17-11ED-BA0A-40B0767AEFE2.pngC374DD69-0C17-11ED-BA0A-40B0767AE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C:\Users\aa\Desktop\C374DD69-0C17-11ED-BA0A-40B0767AEFE2.pngC374DD69-0C17-11ED-BA0A-40B0767AEFE2"/>
                    <pic:cNvPicPr>
                      <a:picLocks noChangeAspect="1"/>
                    </pic:cNvPicPr>
                  </pic:nvPicPr>
                  <pic:blipFill>
                    <a:blip r:embed="rId12"/>
                    <a:srcRect/>
                    <a:stretch>
                      <a:fillRect/>
                    </a:stretch>
                  </pic:blipFill>
                  <pic:spPr>
                    <a:xfrm>
                      <a:off x="0" y="0"/>
                      <a:ext cx="4286885" cy="3006090"/>
                    </a:xfrm>
                    <a:prstGeom prst="rect">
                      <a:avLst/>
                    </a:prstGeom>
                    <a:noFill/>
                    <a:ln>
                      <a:noFill/>
                    </a:ln>
                  </pic:spPr>
                </pic:pic>
              </a:graphicData>
            </a:graphic>
          </wp:inline>
        </w:drawing>
      </w:r>
    </w:p>
    <w:p>
      <w:pPr>
        <w:spacing w:before="0"/>
        <w:ind w:left="995" w:right="526" w:firstLine="0"/>
        <w:jc w:val="center"/>
        <w:rPr>
          <w:rFonts w:hint="eastAsia" w:ascii="微软雅黑" w:eastAsia="微软雅黑"/>
          <w:b/>
          <w:sz w:val="24"/>
        </w:rPr>
      </w:pPr>
      <w:r>
        <w:rPr>
          <w:rFonts w:hint="eastAsia" w:ascii="微软雅黑" w:eastAsia="微软雅黑"/>
          <w:b/>
          <w:sz w:val="24"/>
        </w:rPr>
        <w:t>图1-2直接支付流程图</w:t>
      </w:r>
    </w:p>
    <w:p>
      <w:pPr>
        <w:bidi w:val="0"/>
        <w:jc w:val="center"/>
        <w:rPr>
          <w:rFonts w:hint="eastAsia" w:eastAsia="宋体"/>
          <w:lang w:eastAsia="zh-CN"/>
        </w:rPr>
      </w:pPr>
      <w:r>
        <w:rPr>
          <w:rFonts w:hint="eastAsia" w:eastAsia="宋体"/>
          <w:lang w:eastAsia="zh-CN"/>
        </w:rPr>
        <w:drawing>
          <wp:inline distT="0" distB="0" distL="114300" distR="114300">
            <wp:extent cx="3891915" cy="2729230"/>
            <wp:effectExtent l="0" t="0" r="6985" b="1270"/>
            <wp:docPr id="17" name="图片 10" descr="C:\Users\aa\Desktop\C374DD69-0C17-11ED-BA0A-40B0767AEFE2.pngC374DD69-0C17-11ED-BA0A-40B0767AE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C:\Users\aa\Desktop\C374DD69-0C17-11ED-BA0A-40B0767AEFE2.pngC374DD69-0C17-11ED-BA0A-40B0767AEFE2"/>
                    <pic:cNvPicPr>
                      <a:picLocks noChangeAspect="1"/>
                    </pic:cNvPicPr>
                  </pic:nvPicPr>
                  <pic:blipFill>
                    <a:blip r:embed="rId12"/>
                    <a:srcRect/>
                    <a:stretch>
                      <a:fillRect/>
                    </a:stretch>
                  </pic:blipFill>
                  <pic:spPr>
                    <a:xfrm>
                      <a:off x="0" y="0"/>
                      <a:ext cx="3891915" cy="2729230"/>
                    </a:xfrm>
                    <a:prstGeom prst="rect">
                      <a:avLst/>
                    </a:prstGeom>
                    <a:noFill/>
                    <a:ln>
                      <a:noFill/>
                    </a:ln>
                  </pic:spPr>
                </pic:pic>
              </a:graphicData>
            </a:graphic>
          </wp:inline>
        </w:drawing>
      </w:r>
    </w:p>
    <w:p>
      <w:pPr>
        <w:pStyle w:val="11"/>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left="0" w:leftChars="0" w:right="0" w:rightChars="0" w:firstLine="631" w:firstLineChars="200"/>
        <w:jc w:val="both"/>
        <w:textAlignment w:val="auto"/>
        <w:rPr>
          <w:rFonts w:hint="eastAsia" w:ascii="宋体" w:hAnsi="宋体" w:eastAsia="宋体" w:cs="宋体"/>
          <w:lang w:eastAsia="zh-CN"/>
        </w:rPr>
      </w:pPr>
      <w:r>
        <w:rPr>
          <w:rFonts w:hint="eastAsia" w:ascii="楷体" w:hAnsi="楷体" w:eastAsia="楷体" w:cs="楷体"/>
          <w:b/>
          <w:bCs/>
          <w:spacing w:val="-3"/>
          <w:kern w:val="0"/>
          <w:sz w:val="32"/>
          <w:szCs w:val="32"/>
          <w:lang w:val="en-US" w:eastAsia="zh-CN"/>
        </w:rPr>
        <w:t>（2）实际支付情况</w:t>
      </w:r>
    </w:p>
    <w:p>
      <w:pPr>
        <w:keepNext w:val="0"/>
        <w:keepLines w:val="0"/>
        <w:pageBreakBefore w:val="0"/>
        <w:widowControl w:val="0"/>
        <w:tabs>
          <w:tab w:val="left" w:pos="1073"/>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宋体" w:hAnsi="宋体" w:eastAsia="宋体" w:cs="宋体"/>
          <w:sz w:val="32"/>
          <w:szCs w:val="32"/>
          <w:lang w:val="zh-CN" w:eastAsia="zh-CN" w:bidi="zh-CN"/>
        </w:rPr>
      </w:pPr>
      <w:r>
        <w:rPr>
          <w:rFonts w:hint="eastAsia" w:ascii="仿宋" w:hAnsi="仿宋" w:eastAsia="仿宋" w:cs="仿宋"/>
          <w:sz w:val="32"/>
          <w:szCs w:val="32"/>
          <w:lang w:val="zh-CN" w:eastAsia="zh-CN"/>
        </w:rPr>
        <w:t>塔什库尔干塔吉克自治县社会保险管理局“自治区财政对机关事业单位养老金补助资金项目”账面核算支出额</w:t>
      </w:r>
      <w:r>
        <w:rPr>
          <w:rFonts w:hint="eastAsia" w:ascii="仿宋" w:hAnsi="仿宋" w:eastAsia="仿宋" w:cs="仿宋"/>
          <w:sz w:val="32"/>
          <w:szCs w:val="32"/>
          <w:lang w:val="en-US" w:eastAsia="zh-CN"/>
        </w:rPr>
        <w:t>1354</w:t>
      </w:r>
      <w:r>
        <w:rPr>
          <w:rFonts w:hint="eastAsia" w:ascii="仿宋" w:hAnsi="仿宋" w:eastAsia="仿宋" w:cs="仿宋"/>
          <w:sz w:val="32"/>
          <w:szCs w:val="32"/>
          <w:lang w:val="zh-CN" w:eastAsia="zh-CN"/>
        </w:rPr>
        <w:t>万元。</w:t>
      </w:r>
    </w:p>
    <w:p>
      <w:pPr>
        <w:keepNext/>
        <w:keepLines w:val="0"/>
        <w:pageBreakBefore w:val="0"/>
        <w:widowControl/>
        <w:numPr>
          <w:ilvl w:val="0"/>
          <w:numId w:val="0"/>
        </w:numPr>
        <w:kinsoku/>
        <w:wordWrap/>
        <w:overflowPunct/>
        <w:topLinePunct w:val="0"/>
        <w:autoSpaceDE w:val="0"/>
        <w:autoSpaceDN w:val="0"/>
        <w:bidi w:val="0"/>
        <w:adjustRightInd/>
        <w:snapToGrid/>
        <w:spacing w:before="0" w:after="0" w:line="560" w:lineRule="exact"/>
        <w:ind w:leftChars="200" w:right="0" w:rightChars="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（四）项目实施情况</w:t>
      </w:r>
    </w:p>
    <w:p>
      <w:pPr>
        <w:keepNext/>
        <w:keepLines w:val="0"/>
        <w:pageBreakBefore w:val="0"/>
        <w:widowControl/>
        <w:numPr>
          <w:ilvl w:val="0"/>
          <w:numId w:val="0"/>
        </w:numPr>
        <w:kinsoku/>
        <w:wordWrap/>
        <w:overflowPunct/>
        <w:topLinePunct w:val="0"/>
        <w:autoSpaceDE w:val="0"/>
        <w:autoSpaceDN w:val="0"/>
        <w:bidi w:val="0"/>
        <w:adjustRightInd/>
        <w:snapToGrid/>
        <w:spacing w:before="0" w:after="0" w:line="560" w:lineRule="exact"/>
        <w:ind w:right="0" w:rightChars="0" w:firstLine="608"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8"/>
          <w:sz w:val="32"/>
          <w:szCs w:val="32"/>
          <w:lang w:val="en-US" w:eastAsia="zh-CN"/>
        </w:rPr>
        <w:t>中央财政对机关事业单位养老金补助资金1354万元，已支付1354万元，预算资金执行率为100%。</w:t>
      </w:r>
      <w:r>
        <w:rPr>
          <w:rFonts w:hint="eastAsia" w:ascii="仿宋" w:hAnsi="仿宋" w:eastAsia="仿宋" w:cs="仿宋"/>
          <w:spacing w:val="-8"/>
          <w:sz w:val="32"/>
          <w:szCs w:val="32"/>
        </w:rPr>
        <w:t>用于</w:t>
      </w:r>
      <w:r>
        <w:rPr>
          <w:rFonts w:hint="eastAsia" w:ascii="仿宋" w:hAnsi="仿宋" w:eastAsia="仿宋" w:cs="仿宋"/>
          <w:spacing w:val="-8"/>
          <w:sz w:val="32"/>
          <w:szCs w:val="32"/>
          <w:lang w:eastAsia="zh-CN"/>
        </w:rPr>
        <w:t>符合养老保险范围机关事业单位数量达到102个，养老金发放准确率达到为98%以上，有效提升退休人员生活保障，享受养老金的机关事业单位退休人员满意度达到为95%以上。确保了我辖区退休人员老有所养，提高了他们的生活水平，幸福指数持续提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（五）项目组织及管理</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sz w:val="32"/>
          <w:szCs w:val="32"/>
          <w:lang w:val="zh-CN" w:eastAsia="zh-CN" w:bidi="zh-CN"/>
        </w:rPr>
      </w:pPr>
      <w:r>
        <w:rPr>
          <w:rFonts w:hint="eastAsia" w:ascii="仿宋" w:hAnsi="仿宋" w:eastAsia="仿宋" w:cs="仿宋"/>
          <w:b/>
          <w:sz w:val="32"/>
          <w:szCs w:val="32"/>
          <w:lang w:val="zh-CN" w:eastAsia="zh-CN" w:bidi="zh-CN"/>
        </w:rPr>
        <w:t>1.项目组织情况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塔什库尔干塔吉克自治县社会保险管理局是预算主管部门，负责所属单位财政支出部门预算编报审核、执行监管、调整审核、决算管理，负责对预算单位内控管理的监督，负责财政支出资金绩效管理。</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塔什库尔干塔吉克自治县财政局是政府财政资金主管部门，负责建立政府预算项目库，负责财政部门预算、财政专项资金的预算管理、执行监督、决算审批，财政国库资金拨付，对财政支出绩效评价全面监管。</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作为自治区财政对机关事业单位养老金补助资金项目预算单位，负责财政支出项目立项报批，项目预算经费申报、预算执行、预算管理；项目组织实施、管理、验收等全过程工作；负责对年度部门预算执行情况的绩效考核、自评。</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内设的各部门是项目具体实施部门；负责执行自治区财政对机关事业单位养老金补助资金项目项目资金年度预算。内设的财务科、监督小组负责项目预算管理监督，专账核算项目经费收支，编制部门预算和决算，真实反映项目执行会计信息，组织项目执行情况绩效评价工作，并负责督促项目实施部门落实绩效评价结果。</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享受机关事业补助单位退休人员为最终受益方。</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39"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b/>
          <w:bCs/>
          <w:spacing w:val="-1"/>
          <w:sz w:val="32"/>
          <w:szCs w:val="32"/>
          <w:lang w:val="zh-CN" w:eastAsia="zh-CN" w:bidi="zh-CN"/>
        </w:rPr>
        <w:t>2.项目实施流程</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塔什库尔干塔吉克自治县社会保险管理局作为主管部门，统筹做好政策实施，做到专人负责，并将责任单位和责任人及经费落实情况。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县财政局按照实施方案落实补助奖励资金预算，会同塔什库尔干塔吉克自治县社会保险管理局制定资金分配方案，拨付补助金，监督检查补助奖励资金使用情况。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塔什库尔干塔吉克自治县社会保险管理局牵头会同县财政局编制实施方案，组织补助奖励政策资金发放工作。</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宋体" w:hAnsi="宋体" w:eastAsia="宋体" w:cs="宋体"/>
          <w:sz w:val="22"/>
          <w:szCs w:val="22"/>
          <w:lang w:val="en-US" w:eastAsia="zh-CN" w:bidi="zh-CN"/>
        </w:rPr>
      </w:pPr>
      <w:r>
        <w:rPr>
          <w:rFonts w:hint="eastAsia" w:ascii="仿宋" w:hAnsi="仿宋" w:eastAsia="仿宋" w:cs="仿宋"/>
          <w:sz w:val="32"/>
          <w:szCs w:val="32"/>
          <w:lang w:val="en-US" w:eastAsia="zh-CN" w:bidi="zh-CN"/>
        </w:rPr>
        <w:t>县财政局、塔什库尔干塔吉克自治县社会保险管理局共同考核各项措施落实情况。</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5" w:firstLineChars="200"/>
        <w:jc w:val="left"/>
        <w:textAlignment w:val="auto"/>
        <w:outlineLvl w:val="9"/>
        <w:rPr>
          <w:rFonts w:hint="eastAsia"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3、项目管理制度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pacing w:val="-11"/>
          <w:sz w:val="32"/>
          <w:szCs w:val="32"/>
        </w:rPr>
      </w:pPr>
      <w:r>
        <w:rPr>
          <w:rFonts w:hint="eastAsia" w:ascii="仿宋" w:hAnsi="仿宋" w:eastAsia="仿宋" w:cs="仿宋"/>
          <w:spacing w:val="-7"/>
          <w:sz w:val="32"/>
          <w:szCs w:val="32"/>
          <w:lang w:eastAsia="zh-CN"/>
        </w:rPr>
        <w:t>自治区财政对机关事业单位养老金补助资金项目</w:t>
      </w:r>
      <w:r>
        <w:rPr>
          <w:rFonts w:hint="eastAsia" w:ascii="仿宋" w:hAnsi="仿宋" w:eastAsia="仿宋" w:cs="仿宋"/>
          <w:sz w:val="32"/>
          <w:szCs w:val="32"/>
        </w:rPr>
        <w:t>是</w:t>
      </w:r>
      <w:r>
        <w:rPr>
          <w:rFonts w:hint="eastAsia" w:ascii="仿宋" w:hAnsi="仿宋" w:eastAsia="仿宋" w:cs="仿宋"/>
          <w:spacing w:val="-7"/>
          <w:sz w:val="32"/>
          <w:szCs w:val="32"/>
          <w:lang w:eastAsia="zh-CN"/>
        </w:rPr>
        <w:t>塔什库尔干塔吉克自治县社会保险管理局</w:t>
      </w:r>
      <w:r>
        <w:rPr>
          <w:rFonts w:hint="eastAsia" w:ascii="仿宋" w:hAnsi="仿宋" w:eastAsia="仿宋" w:cs="仿宋"/>
          <w:spacing w:val="-8"/>
          <w:sz w:val="32"/>
          <w:szCs w:val="32"/>
        </w:rPr>
        <w:t>预算单</w:t>
      </w:r>
      <w:r>
        <w:rPr>
          <w:rFonts w:hint="eastAsia" w:ascii="仿宋" w:hAnsi="仿宋" w:eastAsia="仿宋" w:cs="仿宋"/>
          <w:spacing w:val="-11"/>
          <w:sz w:val="32"/>
          <w:szCs w:val="32"/>
        </w:rPr>
        <w:t>位</w:t>
      </w:r>
      <w:r>
        <w:rPr>
          <w:rFonts w:hint="eastAsia" w:ascii="仿宋" w:hAnsi="仿宋" w:eastAsia="仿宋" w:cs="仿宋"/>
          <w:sz w:val="32"/>
          <w:szCs w:val="32"/>
        </w:rPr>
        <w:t>的主管项</w:t>
      </w:r>
      <w:r>
        <w:rPr>
          <w:rFonts w:hint="eastAsia" w:ascii="仿宋" w:hAnsi="仿宋" w:eastAsia="仿宋" w:cs="仿宋"/>
          <w:spacing w:val="-11"/>
          <w:sz w:val="32"/>
          <w:szCs w:val="32"/>
        </w:rPr>
        <w:t>目，项目组根据项目单位提供的管理制度，归纳项目核心管理制度如下：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left="0" w:right="0" w:rightChars="0" w:firstLine="628" w:firstLineChars="200"/>
        <w:jc w:val="both"/>
        <w:textAlignment w:val="auto"/>
        <w:outlineLvl w:val="9"/>
        <w:rPr>
          <w:rFonts w:hint="eastAsia" w:ascii="仿宋" w:eastAsia="仿宋"/>
          <w:spacing w:val="-3"/>
          <w:sz w:val="32"/>
          <w:szCs w:val="32"/>
        </w:rPr>
      </w:pPr>
      <w:r>
        <w:rPr>
          <w:rFonts w:hint="eastAsia" w:ascii="仿宋" w:eastAsia="仿宋"/>
          <w:spacing w:val="-3"/>
          <w:sz w:val="32"/>
          <w:szCs w:val="32"/>
          <w:lang w:eastAsia="zh-CN"/>
        </w:rPr>
        <w:t>（</w:t>
      </w:r>
      <w:r>
        <w:rPr>
          <w:rFonts w:hint="eastAsia" w:ascii="仿宋" w:eastAsia="仿宋"/>
          <w:spacing w:val="-3"/>
          <w:sz w:val="32"/>
          <w:szCs w:val="32"/>
          <w:lang w:val="en-US" w:eastAsia="zh-CN"/>
        </w:rPr>
        <w:t>1</w:t>
      </w:r>
      <w:r>
        <w:rPr>
          <w:rFonts w:hint="eastAsia" w:ascii="仿宋" w:eastAsia="仿宋"/>
          <w:spacing w:val="-3"/>
          <w:sz w:val="32"/>
          <w:szCs w:val="32"/>
          <w:lang w:eastAsia="zh-CN"/>
        </w:rPr>
        <w:t>）</w:t>
      </w:r>
      <w:r>
        <w:rPr>
          <w:rFonts w:hint="eastAsia" w:ascii="仿宋" w:eastAsia="仿宋"/>
          <w:spacing w:val="-3"/>
          <w:sz w:val="32"/>
          <w:szCs w:val="32"/>
        </w:rPr>
        <w:t>财务管理方面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3"/>
          <w:sz w:val="32"/>
          <w:szCs w:val="32"/>
        </w:rPr>
        <w:t>塔什库尔干县社会保险中心财务管理制度（试行）；</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7"/>
          <w:sz w:val="32"/>
          <w:szCs w:val="32"/>
        </w:rPr>
        <w:t>《项目支出绩效评价管理办法》财预【2020】10号</w:t>
      </w:r>
      <w:r>
        <w:rPr>
          <w:rFonts w:hint="eastAsia" w:ascii="仿宋" w:hAnsi="仿宋" w:eastAsia="仿宋" w:cs="仿宋"/>
          <w:sz w:val="32"/>
          <w:szCs w:val="32"/>
        </w:rPr>
        <w:t>安排文件</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pPr>
      <w:r>
        <w:rPr>
          <w:rFonts w:hint="eastAsia" w:ascii="仿宋" w:eastAsia="仿宋"/>
          <w:spacing w:val="-3"/>
          <w:sz w:val="32"/>
          <w:szCs w:val="32"/>
          <w:lang w:eastAsia="zh-CN"/>
        </w:rPr>
        <w:t>（</w:t>
      </w:r>
      <w:r>
        <w:rPr>
          <w:rFonts w:hint="eastAsia" w:ascii="仿宋" w:eastAsia="仿宋"/>
          <w:spacing w:val="-3"/>
          <w:sz w:val="32"/>
          <w:szCs w:val="32"/>
          <w:lang w:val="en-US" w:eastAsia="zh-CN"/>
        </w:rPr>
        <w:t>2</w:t>
      </w:r>
      <w:r>
        <w:rPr>
          <w:rFonts w:hint="eastAsia" w:ascii="仿宋" w:eastAsia="仿宋"/>
          <w:spacing w:val="-3"/>
          <w:sz w:val="32"/>
          <w:szCs w:val="32"/>
          <w:lang w:eastAsia="zh-CN"/>
        </w:rPr>
        <w:t>）业务管理方面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7"/>
          <w:sz w:val="32"/>
          <w:szCs w:val="32"/>
        </w:rPr>
        <w:t>2021年度机关事业单位养老保险待遇支出项目</w:t>
      </w:r>
      <w:r>
        <w:rPr>
          <w:rFonts w:hint="eastAsia" w:ascii="仿宋" w:hAnsi="仿宋" w:eastAsia="仿宋" w:cs="仿宋"/>
          <w:spacing w:val="-7"/>
          <w:sz w:val="32"/>
          <w:szCs w:val="32"/>
          <w:lang w:val="en-US" w:eastAsia="zh-CN"/>
        </w:rPr>
        <w:t>会议纪要</w:t>
      </w:r>
      <w:r>
        <w:rPr>
          <w:rFonts w:hint="eastAsia" w:ascii="仿宋" w:hAnsi="仿宋" w:eastAsia="仿宋" w:cs="仿宋"/>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7"/>
          <w:sz w:val="32"/>
          <w:szCs w:val="32"/>
          <w:lang w:eastAsia="zh-CN"/>
        </w:rPr>
        <w:t>2021年度机关事业单位养老保险待遇支出项目实施方案</w:t>
      </w:r>
      <w:r>
        <w:rPr>
          <w:rFonts w:hint="eastAsia" w:ascii="仿宋" w:hAnsi="仿宋" w:eastAsia="仿宋" w:cs="仿宋"/>
          <w:sz w:val="32"/>
          <w:szCs w:val="32"/>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项目绩效目标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spacing w:val="-7"/>
          <w:sz w:val="32"/>
          <w:szCs w:val="32"/>
          <w:lang w:eastAsia="zh-CN"/>
        </w:rPr>
        <w:t>自治区财政对机关事业单位养老金补助资金项目</w:t>
      </w:r>
      <w:r>
        <w:rPr>
          <w:rFonts w:hint="eastAsia" w:ascii="仿宋" w:hAnsi="仿宋" w:eastAsia="仿宋" w:cs="仿宋"/>
          <w:spacing w:val="-9"/>
          <w:sz w:val="32"/>
          <w:szCs w:val="32"/>
        </w:rPr>
        <w:t>根据财政要求，申报并编制了项目立项申请表，设置</w:t>
      </w:r>
      <w:r>
        <w:rPr>
          <w:rFonts w:hint="eastAsia" w:ascii="仿宋" w:hAnsi="仿宋" w:eastAsia="仿宋" w:cs="仿宋"/>
          <w:spacing w:val="-10"/>
          <w:sz w:val="32"/>
          <w:szCs w:val="32"/>
        </w:rPr>
        <w:t>有项目预算总目标和阶段性目标。项目组依据财政部《项目支出绩效评价管理办法》（财预〔2020〕10号）和自治区财政厅《自治区财政支出绩效评价管理暂行办法》（新财预〔2018〕189号）</w:t>
      </w:r>
      <w:r>
        <w:rPr>
          <w:rFonts w:hint="eastAsia" w:ascii="仿宋" w:hAnsi="仿宋" w:eastAsia="仿宋" w:cs="仿宋"/>
          <w:sz w:val="32"/>
          <w:szCs w:val="32"/>
          <w:shd w:val="clear" w:color="auto" w:fill="auto"/>
        </w:rPr>
        <w:t>的要求，</w:t>
      </w:r>
      <w:r>
        <w:rPr>
          <w:rFonts w:hint="eastAsia" w:ascii="仿宋" w:hAnsi="仿宋" w:eastAsia="仿宋" w:cs="仿宋"/>
          <w:sz w:val="32"/>
          <w:szCs w:val="32"/>
        </w:rPr>
        <w:t>对</w:t>
      </w:r>
      <w:r>
        <w:rPr>
          <w:rFonts w:hint="eastAsia" w:ascii="仿宋" w:hAnsi="仿宋" w:eastAsia="仿宋" w:cs="仿宋"/>
          <w:spacing w:val="-7"/>
          <w:sz w:val="32"/>
          <w:szCs w:val="32"/>
          <w:lang w:eastAsia="zh-CN"/>
        </w:rPr>
        <w:t>塔什库尔干塔吉克自治县社会保险管理局自治区财政对机关事业单位养老金补助资金项目</w:t>
      </w:r>
      <w:r>
        <w:rPr>
          <w:rFonts w:hint="eastAsia" w:ascii="仿宋" w:hAnsi="仿宋" w:eastAsia="仿宋" w:cs="仿宋"/>
          <w:spacing w:val="-3"/>
          <w:sz w:val="32"/>
          <w:szCs w:val="32"/>
        </w:rPr>
        <w:t>的绩效目标进行了补充和细化</w:t>
      </w:r>
      <w:r>
        <w:rPr>
          <w:rFonts w:hint="eastAsia" w:ascii="仿宋" w:hAnsi="仿宋" w:eastAsia="仿宋" w:cs="仿宋"/>
          <w:spacing w:val="-3"/>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t>1、项目绩效总目标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596" w:firstLineChars="200"/>
        <w:jc w:val="both"/>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项目根据《关于做好2019年部门预算项目支出绩效目标管理有关事宜的通知》（新财预〔2018〕139号）设定了绩效目标该项目绩效目标设立清晰合理，各指标勾稽关系明确，符合绩效评价管理指标科学性、合理性。指标与评价对象密切相关，能全面反映项目决策、项目过程和资金管理、产出和效益的核心指标，绩效目标设立符合相关政策要求和单位工作计划，明确了项目产出数量和预期达到的效果。整体来看，绩效目标设立比较明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39" w:firstLineChars="200"/>
        <w:jc w:val="both"/>
        <w:textAlignment w:val="auto"/>
        <w:outlineLvl w:val="9"/>
        <w:rPr>
          <w:rFonts w:hint="eastAsia" w:ascii="仿宋" w:hAnsi="仿宋" w:eastAsia="仿宋" w:cs="仿宋"/>
          <w:b/>
          <w:bCs/>
          <w:spacing w:val="-1"/>
          <w:sz w:val="32"/>
          <w:szCs w:val="32"/>
          <w:lang w:val="en-US" w:eastAsia="zh-CN" w:bidi="zh-CN"/>
        </w:rPr>
      </w:pPr>
      <w:r>
        <w:rPr>
          <w:rFonts w:hint="eastAsia" w:ascii="仿宋" w:hAnsi="仿宋" w:eastAsia="仿宋" w:cs="仿宋"/>
          <w:b/>
          <w:bCs/>
          <w:spacing w:val="-1"/>
          <w:sz w:val="32"/>
          <w:szCs w:val="32"/>
          <w:lang w:val="en-US" w:eastAsia="zh-CN" w:bidi="zh-CN"/>
        </w:rPr>
        <w:t>2、项目绩效分解目标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（1）决策目标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596"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1"/>
          <w:sz w:val="32"/>
          <w:szCs w:val="32"/>
        </w:rPr>
        <w:t>项目目标适应性强、立项依据充分、项目立项规范、绩效目标明</w:t>
      </w:r>
      <w:r>
        <w:rPr>
          <w:rFonts w:hint="eastAsia" w:ascii="仿宋" w:hAnsi="仿宋" w:eastAsia="仿宋" w:cs="仿宋"/>
          <w:spacing w:val="-5"/>
          <w:sz w:val="32"/>
          <w:szCs w:val="32"/>
        </w:rPr>
        <w:t>确、绩效目标合理</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bookmarkStart w:id="18" w:name="_Toc16261"/>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）管理目标</w:t>
      </w:r>
      <w:bookmarkEnd w:id="18"/>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项目预算编制规范、预算执行率100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；资金使用合规、财务管理制度健全完善、财务监控有效；项目管理制度健全完善、补贴过程合规、验收过程合规、合同条款执行有效，项目管理制度执行控制有效。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7"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pacing w:val="-9"/>
          <w:kern w:val="0"/>
          <w:sz w:val="32"/>
          <w:szCs w:val="32"/>
          <w:lang w:val="en-US" w:eastAsia="zh-CN" w:bidi="zh-CN"/>
        </w:rPr>
        <w:t>（3）</w:t>
      </w:r>
      <w:r>
        <w:rPr>
          <w:rFonts w:hint="eastAsia" w:ascii="仿宋" w:hAnsi="仿宋" w:eastAsia="仿宋" w:cs="仿宋"/>
          <w:b/>
          <w:bCs/>
          <w:sz w:val="32"/>
          <w:szCs w:val="32"/>
          <w:lang w:eastAsia="zh-CN"/>
        </w:rPr>
        <w:t>产出目标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eastAsia" w:ascii="仿宋" w:hAnsi="仿宋" w:eastAsia="仿宋" w:cs="仿宋"/>
          <w:spacing w:val="4"/>
          <w:position w:val="1"/>
          <w:sz w:val="32"/>
          <w:szCs w:val="32"/>
        </w:rPr>
      </w:pPr>
      <w:r>
        <w:rPr>
          <w:rFonts w:hint="eastAsia" w:ascii="仿宋" w:hAnsi="仿宋" w:eastAsia="仿宋" w:cs="仿宋"/>
          <w:spacing w:val="4"/>
          <w:position w:val="1"/>
          <w:sz w:val="32"/>
          <w:szCs w:val="32"/>
        </w:rPr>
        <w:t>全面完成</w:t>
      </w:r>
      <w:r>
        <w:rPr>
          <w:rFonts w:hint="eastAsia" w:ascii="仿宋" w:hAnsi="仿宋" w:eastAsia="仿宋" w:cs="仿宋"/>
          <w:spacing w:val="4"/>
          <w:position w:val="1"/>
          <w:sz w:val="32"/>
          <w:szCs w:val="32"/>
          <w:lang w:eastAsia="zh-CN"/>
        </w:rPr>
        <w:t>自治区财政对机关事业单位养老金补助资金项目</w:t>
      </w:r>
      <w:r>
        <w:rPr>
          <w:rFonts w:hint="eastAsia" w:ascii="仿宋" w:hAnsi="仿宋" w:eastAsia="仿宋" w:cs="仿宋"/>
          <w:spacing w:val="4"/>
          <w:position w:val="1"/>
          <w:sz w:val="32"/>
          <w:szCs w:val="32"/>
        </w:rPr>
        <w:t>工作计划</w:t>
      </w:r>
      <w:r>
        <w:rPr>
          <w:rFonts w:hint="eastAsia" w:ascii="仿宋" w:hAnsi="仿宋" w:eastAsia="仿宋" w:cs="仿宋"/>
          <w:spacing w:val="4"/>
          <w:position w:val="1"/>
          <w:sz w:val="32"/>
          <w:szCs w:val="32"/>
          <w:lang w:eastAsia="zh-CN"/>
        </w:rPr>
        <w:t>：机关事业单位退休人员人数达到1577人，符合养老保险范围机关事业单位数量达到102个，养老金发放准确率达到</w:t>
      </w:r>
      <w:r>
        <w:rPr>
          <w:rFonts w:hint="eastAsia" w:ascii="仿宋" w:hAnsi="仿宋" w:eastAsia="仿宋" w:cs="仿宋"/>
          <w:spacing w:val="4"/>
          <w:position w:val="1"/>
          <w:sz w:val="32"/>
          <w:szCs w:val="32"/>
          <w:lang w:val="en-US" w:eastAsia="zh-CN"/>
        </w:rPr>
        <w:t>100</w:t>
      </w:r>
      <w:r>
        <w:rPr>
          <w:rFonts w:hint="eastAsia" w:ascii="仿宋" w:hAnsi="仿宋" w:eastAsia="仿宋" w:cs="仿宋"/>
          <w:spacing w:val="4"/>
          <w:position w:val="1"/>
          <w:sz w:val="32"/>
          <w:szCs w:val="32"/>
          <w:lang w:eastAsia="zh-CN"/>
        </w:rPr>
        <w:t>%，有效提升退休人员生活保障，享受养老金的机关事业单位退休人员员满意度达到为95%。</w:t>
      </w:r>
      <w:r>
        <w:rPr>
          <w:rFonts w:hint="eastAsia" w:ascii="仿宋" w:hAnsi="仿宋" w:eastAsia="仿宋" w:cs="仿宋"/>
          <w:spacing w:val="4"/>
          <w:position w:val="1"/>
          <w:sz w:val="32"/>
          <w:szCs w:val="32"/>
        </w:rPr>
        <w:t>工作计划完成及时；</w:t>
      </w:r>
      <w:r>
        <w:rPr>
          <w:rFonts w:hint="eastAsia" w:ascii="仿宋" w:hAnsi="仿宋" w:eastAsia="仿宋" w:cs="仿宋"/>
          <w:spacing w:val="4"/>
          <w:position w:val="1"/>
          <w:sz w:val="32"/>
          <w:szCs w:val="32"/>
          <w:lang w:val="en-US" w:eastAsia="zh-CN"/>
        </w:rPr>
        <w:t>补贴完成</w:t>
      </w:r>
      <w:r>
        <w:rPr>
          <w:rFonts w:hint="eastAsia" w:ascii="仿宋" w:hAnsi="仿宋" w:eastAsia="仿宋" w:cs="仿宋"/>
          <w:spacing w:val="4"/>
          <w:position w:val="1"/>
          <w:sz w:val="32"/>
          <w:szCs w:val="32"/>
        </w:rPr>
        <w:t>率100</w:t>
      </w:r>
      <w:r>
        <w:rPr>
          <w:rFonts w:hint="eastAsia" w:ascii="仿宋" w:hAnsi="仿宋" w:eastAsia="仿宋" w:cs="仿宋"/>
          <w:spacing w:val="4"/>
          <w:position w:val="1"/>
          <w:sz w:val="32"/>
          <w:szCs w:val="32"/>
        </w:rPr>
        <w:drawing>
          <wp:inline distT="0" distB="0" distL="114300" distR="114300">
            <wp:extent cx="75565" cy="135890"/>
            <wp:effectExtent l="0" t="0" r="635" b="16510"/>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4"/>
          <w:position w:val="1"/>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4</w:t>
      </w:r>
      <w:r>
        <w:rPr>
          <w:rFonts w:hint="eastAsia" w:ascii="仿宋" w:hAnsi="仿宋" w:eastAsia="仿宋" w:cs="仿宋"/>
          <w:b/>
          <w:sz w:val="32"/>
          <w:szCs w:val="32"/>
          <w:lang w:eastAsia="zh-CN"/>
        </w:rPr>
        <w:t>）效果目标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eastAsia" w:ascii="仿宋" w:hAnsi="仿宋" w:eastAsia="仿宋" w:cs="仿宋"/>
          <w:spacing w:val="4"/>
          <w:position w:val="1"/>
          <w:sz w:val="32"/>
          <w:szCs w:val="32"/>
          <w:lang w:val="en-US" w:eastAsia="zh-CN"/>
        </w:rPr>
      </w:pPr>
      <w:r>
        <w:rPr>
          <w:rFonts w:hint="eastAsia" w:ascii="仿宋" w:hAnsi="仿宋" w:eastAsia="仿宋" w:cs="仿宋"/>
          <w:spacing w:val="4"/>
          <w:position w:val="1"/>
          <w:sz w:val="32"/>
          <w:szCs w:val="32"/>
          <w:lang w:val="en-US" w:eastAsia="zh-CN"/>
        </w:rPr>
        <w:t>通过该项目的实施，为保障</w:t>
      </w:r>
      <w:r>
        <w:rPr>
          <w:rFonts w:hint="eastAsia" w:ascii="仿宋" w:hAnsi="仿宋" w:eastAsia="仿宋" w:cs="仿宋"/>
          <w:spacing w:val="4"/>
          <w:position w:val="1"/>
          <w:sz w:val="32"/>
          <w:szCs w:val="32"/>
          <w:lang w:eastAsia="zh-CN"/>
        </w:rPr>
        <w:t>机关事业单位退休人员</w:t>
      </w:r>
      <w:r>
        <w:rPr>
          <w:rFonts w:hint="eastAsia" w:ascii="仿宋" w:hAnsi="仿宋" w:eastAsia="仿宋" w:cs="仿宋"/>
          <w:spacing w:val="4"/>
          <w:position w:val="1"/>
          <w:sz w:val="32"/>
          <w:szCs w:val="32"/>
          <w:lang w:val="en-US" w:eastAsia="zh-CN"/>
        </w:rPr>
        <w:t>的养老补助，</w:t>
      </w:r>
      <w:r>
        <w:rPr>
          <w:rFonts w:hint="eastAsia" w:ascii="仿宋" w:hAnsi="仿宋" w:eastAsia="仿宋" w:cs="仿宋"/>
          <w:spacing w:val="4"/>
          <w:position w:val="1"/>
          <w:sz w:val="32"/>
          <w:szCs w:val="32"/>
          <w:lang w:eastAsia="zh-CN"/>
        </w:rPr>
        <w:t>有效提升退休人员生活保障</w:t>
      </w:r>
      <w:r>
        <w:rPr>
          <w:rFonts w:hint="eastAsia" w:ascii="仿宋" w:hAnsi="仿宋" w:eastAsia="仿宋" w:cs="仿宋"/>
          <w:spacing w:val="4"/>
          <w:position w:val="1"/>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（5）能力建设和影响力目标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eastAsia" w:ascii="仿宋" w:hAnsi="仿宋" w:eastAsia="仿宋" w:cs="仿宋"/>
          <w:spacing w:val="4"/>
          <w:position w:val="1"/>
          <w:sz w:val="32"/>
          <w:szCs w:val="32"/>
          <w:lang w:eastAsia="zh-CN"/>
        </w:rPr>
      </w:pPr>
      <w:r>
        <w:rPr>
          <w:rFonts w:hint="eastAsia" w:ascii="仿宋" w:hAnsi="仿宋" w:eastAsia="仿宋" w:cs="仿宋"/>
          <w:spacing w:val="4"/>
          <w:position w:val="1"/>
          <w:sz w:val="32"/>
          <w:szCs w:val="32"/>
          <w:lang w:eastAsia="zh-CN"/>
        </w:rPr>
        <w:t>长效管理机制健全并得到有效执行。</w:t>
      </w:r>
      <w:bookmarkStart w:id="19" w:name="二、绩效工作情况"/>
      <w:bookmarkEnd w:id="19"/>
    </w:p>
    <w:p>
      <w:pPr>
        <w:keepNext w:val="0"/>
        <w:keepLines w:val="0"/>
        <w:pageBreakBefore w:val="0"/>
        <w:widowControl w:val="0"/>
        <w:numPr>
          <w:ilvl w:val="0"/>
          <w:numId w:val="2"/>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绩效工作情况</w:t>
      </w:r>
      <w:bookmarkStart w:id="20" w:name="_bookmark10"/>
      <w:bookmarkEnd w:id="20"/>
      <w:bookmarkStart w:id="21" w:name="（一）评价目的和依据"/>
      <w:bookmarkEnd w:id="21"/>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评价目的和依据</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评价目的</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本次绩效评价的目的在于通过绩效评价，从财政预算资金使用的</w:t>
      </w:r>
      <w:r>
        <w:rPr>
          <w:rFonts w:hint="eastAsia" w:ascii="仿宋" w:hAnsi="仿宋" w:eastAsia="仿宋" w:cs="仿宋"/>
          <w:spacing w:val="-3"/>
          <w:sz w:val="32"/>
          <w:szCs w:val="32"/>
        </w:rPr>
        <w:t>角度探究项目的效率和效益，反映项目绩效目标的实现程度。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总结</w:t>
      </w:r>
      <w:r>
        <w:rPr>
          <w:rFonts w:hint="eastAsia" w:ascii="仿宋" w:hAnsi="仿宋" w:eastAsia="仿宋" w:cs="仿宋"/>
          <w:spacing w:val="-9"/>
          <w:sz w:val="32"/>
          <w:szCs w:val="32"/>
          <w:lang w:eastAsia="zh-CN"/>
        </w:rPr>
        <w:t>塔什库尔干塔吉克自治县社会保险管理局自治区财政对机关事业单位养老金补助资金项目</w:t>
      </w:r>
      <w:r>
        <w:rPr>
          <w:rFonts w:hint="eastAsia" w:ascii="仿宋" w:hAnsi="仿宋" w:eastAsia="仿宋" w:cs="仿宋"/>
          <w:spacing w:val="-3"/>
          <w:sz w:val="32"/>
          <w:szCs w:val="32"/>
        </w:rPr>
        <w:t>在立项决策、执行过程等方面的经验和教训；总结</w:t>
      </w:r>
      <w:r>
        <w:rPr>
          <w:rFonts w:hint="eastAsia" w:ascii="仿宋" w:hAnsi="仿宋" w:eastAsia="仿宋" w:cs="仿宋"/>
          <w:spacing w:val="-3"/>
          <w:sz w:val="32"/>
          <w:szCs w:val="32"/>
          <w:lang w:eastAsia="zh-CN"/>
        </w:rPr>
        <w:t>自治区财政对机关事业单位养老金补助资金项目</w:t>
      </w:r>
      <w:r>
        <w:rPr>
          <w:rFonts w:hint="eastAsia" w:ascii="仿宋" w:hAnsi="仿宋" w:eastAsia="仿宋" w:cs="仿宋"/>
          <w:spacing w:val="-3"/>
          <w:sz w:val="32"/>
          <w:szCs w:val="32"/>
        </w:rPr>
        <w:t>在预算管理、财务管理、资金支付管理等方面建立完善和执行内控制度的经验和教训；总结和评价</w:t>
      </w:r>
      <w:r>
        <w:rPr>
          <w:rFonts w:hint="eastAsia" w:ascii="仿宋" w:hAnsi="仿宋" w:eastAsia="仿宋" w:cs="仿宋"/>
          <w:spacing w:val="-9"/>
          <w:sz w:val="32"/>
          <w:szCs w:val="32"/>
          <w:lang w:eastAsia="zh-CN"/>
        </w:rPr>
        <w:t>自治区财政对机关事业单位养老金补助资金项目</w:t>
      </w:r>
      <w:r>
        <w:rPr>
          <w:rFonts w:hint="eastAsia" w:ascii="仿宋" w:hAnsi="仿宋" w:eastAsia="仿宋" w:cs="仿宋"/>
          <w:spacing w:val="-10"/>
          <w:sz w:val="32"/>
          <w:szCs w:val="32"/>
        </w:rPr>
        <w:t>投入产出、效率效益的内在联系和必然结果。通</w:t>
      </w:r>
      <w:r>
        <w:rPr>
          <w:rFonts w:hint="eastAsia" w:ascii="仿宋" w:hAnsi="仿宋" w:eastAsia="仿宋" w:cs="仿宋"/>
          <w:spacing w:val="-3"/>
          <w:sz w:val="32"/>
          <w:szCs w:val="32"/>
        </w:rPr>
        <w:t>过绩效评价查找项目过程存在的不足和问题，提出科学合理的建议</w:t>
      </w:r>
      <w:r>
        <w:rPr>
          <w:rFonts w:hint="eastAsia" w:ascii="仿宋" w:hAnsi="仿宋" w:eastAsia="仿宋" w:cs="仿宋"/>
          <w:spacing w:val="-3"/>
          <w:sz w:val="32"/>
          <w:szCs w:val="32"/>
          <w:lang w:eastAsia="zh-CN"/>
        </w:rPr>
        <w:t>，</w:t>
      </w:r>
      <w:r>
        <w:rPr>
          <w:rFonts w:hint="eastAsia" w:ascii="仿宋" w:hAnsi="仿宋" w:eastAsia="仿宋" w:cs="仿宋"/>
          <w:spacing w:val="-9"/>
          <w:sz w:val="32"/>
          <w:szCs w:val="32"/>
        </w:rPr>
        <w:t>从而进一步加强财政支出预算管理，切实提高日常维护项目的支出计</w:t>
      </w:r>
      <w:r>
        <w:rPr>
          <w:rFonts w:hint="eastAsia" w:ascii="仿宋" w:hAnsi="仿宋" w:eastAsia="仿宋" w:cs="仿宋"/>
          <w:spacing w:val="-3"/>
          <w:sz w:val="32"/>
          <w:szCs w:val="32"/>
        </w:rPr>
        <w:t>划的执行力和效益。</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评价依据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spacing w:val="-10"/>
        </w:rPr>
      </w:pPr>
      <w:r>
        <w:rPr>
          <w:rFonts w:hint="eastAsia" w:ascii="仿宋" w:hAnsi="仿宋" w:eastAsia="仿宋" w:cs="仿宋"/>
          <w:sz w:val="32"/>
          <w:szCs w:val="32"/>
        </w:rPr>
        <w:t>绩效评价的依据包括但不限于：国家、本</w:t>
      </w:r>
      <w:r>
        <w:rPr>
          <w:rFonts w:hint="eastAsia" w:ascii="仿宋" w:hAnsi="仿宋" w:eastAsia="仿宋" w:cs="仿宋"/>
          <w:sz w:val="32"/>
          <w:szCs w:val="32"/>
          <w:lang w:val="en-US" w:eastAsia="zh-CN"/>
        </w:rPr>
        <w:t>地区</w:t>
      </w:r>
      <w:r>
        <w:rPr>
          <w:rFonts w:hint="eastAsia" w:ascii="仿宋" w:hAnsi="仿宋" w:eastAsia="仿宋" w:cs="仿宋"/>
          <w:sz w:val="32"/>
          <w:szCs w:val="32"/>
        </w:rPr>
        <w:t>相关法律、法规和方针政策、规章制度；财政部门制定的绩效评价管理制度及工作规范；</w:t>
      </w:r>
      <w:r>
        <w:rPr>
          <w:rFonts w:hint="eastAsia" w:ascii="仿宋" w:hAnsi="仿宋" w:eastAsia="仿宋" w:cs="仿宋"/>
          <w:sz w:val="32"/>
          <w:szCs w:val="32"/>
          <w:lang w:eastAsia="zh-CN"/>
        </w:rPr>
        <w:t>自治区财政对机关事业单位养老金补助资金项目</w:t>
      </w:r>
      <w:r>
        <w:rPr>
          <w:rFonts w:hint="eastAsia" w:ascii="仿宋" w:hAnsi="仿宋" w:eastAsia="仿宋" w:cs="仿宋"/>
          <w:sz w:val="32"/>
          <w:szCs w:val="32"/>
        </w:rPr>
        <w:t>职能职责、中长期发展规划和年度工作计划、绩效目标；</w:t>
      </w:r>
      <w:r>
        <w:rPr>
          <w:rFonts w:hint="eastAsia" w:ascii="仿宋" w:hAnsi="仿宋" w:eastAsia="仿宋" w:cs="仿宋"/>
          <w:sz w:val="32"/>
          <w:szCs w:val="32"/>
          <w:lang w:eastAsia="zh-CN"/>
        </w:rPr>
        <w:t>自治区财政对机关事业单位养老金补助资金项目</w:t>
      </w:r>
      <w:r>
        <w:rPr>
          <w:rFonts w:hint="eastAsia" w:ascii="仿宋" w:hAnsi="仿宋" w:eastAsia="仿宋" w:cs="仿宋"/>
          <w:sz w:val="32"/>
          <w:szCs w:val="32"/>
        </w:rPr>
        <w:t>部门项目预算申报的相关材料、预算批复；</w:t>
      </w:r>
      <w:r>
        <w:rPr>
          <w:rFonts w:hint="eastAsia" w:ascii="仿宋" w:hAnsi="仿宋" w:eastAsia="仿宋" w:cs="仿宋"/>
          <w:sz w:val="32"/>
          <w:szCs w:val="32"/>
          <w:lang w:eastAsia="zh-CN"/>
        </w:rPr>
        <w:t>自治区财政对机关事业单位养老金补助资金项目</w:t>
      </w:r>
      <w:r>
        <w:rPr>
          <w:rFonts w:hint="eastAsia" w:ascii="仿宋" w:hAnsi="仿宋" w:eastAsia="仿宋" w:cs="仿宋"/>
          <w:sz w:val="32"/>
          <w:szCs w:val="32"/>
        </w:rPr>
        <w:t>及具体实施方关于项目实施的相关资料；</w:t>
      </w:r>
      <w:r>
        <w:rPr>
          <w:rFonts w:hint="eastAsia" w:ascii="仿宋" w:hAnsi="仿宋" w:eastAsia="仿宋" w:cs="仿宋"/>
          <w:sz w:val="32"/>
          <w:szCs w:val="32"/>
          <w:lang w:eastAsia="zh-CN"/>
        </w:rPr>
        <w:t>自治区财政对机关事业单位养老金补助资金项目</w:t>
      </w:r>
      <w:r>
        <w:rPr>
          <w:rFonts w:hint="eastAsia" w:ascii="仿宋" w:hAnsi="仿宋" w:eastAsia="仿宋" w:cs="仿宋"/>
          <w:sz w:val="32"/>
          <w:szCs w:val="32"/>
        </w:rPr>
        <w:t>决算报表及报告；其他相关材料。本次绩效评价所依据的主要政策文件资料包括：</w:t>
      </w:r>
      <w:r>
        <w:rPr>
          <w:rFonts w:hint="eastAsia" w:ascii="仿宋" w:hAnsi="仿宋" w:eastAsia="仿宋" w:cs="仿宋"/>
          <w:sz w:val="32"/>
          <w:szCs w:val="32"/>
          <w:lang w:val="en-US" w:eastAsia="zh-CN"/>
        </w:rPr>
        <w:t>根据</w:t>
      </w:r>
      <w:r>
        <w:rPr>
          <w:rFonts w:hint="eastAsia" w:ascii="仿宋" w:hAnsi="仿宋" w:eastAsia="仿宋" w:cs="仿宋"/>
          <w:sz w:val="32"/>
          <w:szCs w:val="32"/>
          <w:highlight w:val="none"/>
          <w:lang w:val="zh-CN" w:eastAsia="zh-CN"/>
        </w:rPr>
        <w:t>《</w:t>
      </w:r>
      <w:r>
        <w:rPr>
          <w:rFonts w:hint="eastAsia" w:ascii="仿宋" w:hAnsi="仿宋" w:eastAsia="仿宋" w:cs="仿宋"/>
          <w:sz w:val="32"/>
          <w:szCs w:val="32"/>
          <w:highlight w:val="none"/>
          <w:lang w:val="en-US" w:eastAsia="zh-CN"/>
        </w:rPr>
        <w:t>关于提前下达2021年中央财政机关单位养老保险制度改革补助资金的通知</w:t>
      </w:r>
      <w:r>
        <w:rPr>
          <w:rFonts w:hint="eastAsia" w:ascii="仿宋" w:hAnsi="仿宋" w:eastAsia="仿宋" w:cs="仿宋"/>
          <w:sz w:val="32"/>
          <w:szCs w:val="32"/>
          <w:highlight w:val="none"/>
          <w:lang w:val="zh-CN" w:eastAsia="zh-CN"/>
        </w:rPr>
        <w:t>》（</w:t>
      </w:r>
      <w:r>
        <w:rPr>
          <w:rFonts w:hint="eastAsia" w:ascii="仿宋" w:hAnsi="仿宋" w:eastAsia="仿宋" w:cs="仿宋"/>
          <w:sz w:val="32"/>
          <w:szCs w:val="32"/>
          <w:highlight w:val="none"/>
          <w:lang w:val="en-US" w:eastAsia="zh-CN"/>
        </w:rPr>
        <w:t>喀地财社【2020】132号</w:t>
      </w:r>
      <w:r>
        <w:rPr>
          <w:rFonts w:hint="eastAsia" w:ascii="仿宋" w:hAnsi="仿宋" w:eastAsia="仿宋" w:cs="仿宋"/>
          <w:sz w:val="32"/>
          <w:szCs w:val="32"/>
          <w:highlight w:val="none"/>
          <w:lang w:val="zh-CN" w:eastAsia="zh-CN"/>
        </w:rPr>
        <w:t>）</w:t>
      </w:r>
      <w:r>
        <w:rPr>
          <w:rFonts w:hint="eastAsia" w:ascii="仿宋" w:hAnsi="仿宋" w:eastAsia="仿宋" w:cs="仿宋"/>
          <w:spacing w:val="-10"/>
          <w:sz w:val="32"/>
          <w:szCs w:val="32"/>
          <w:lang w:val="en-US" w:eastAsia="zh-CN" w:bidi="zh-CN"/>
        </w:rPr>
        <w:t>；</w:t>
      </w:r>
      <w:r>
        <w:rPr>
          <w:rFonts w:hint="eastAsia" w:ascii="仿宋" w:hAnsi="仿宋" w:eastAsia="仿宋" w:cs="仿宋"/>
          <w:spacing w:val="-12"/>
          <w:sz w:val="32"/>
          <w:szCs w:val="32"/>
        </w:rPr>
        <w:t>项目过程资料</w:t>
      </w:r>
      <w:r>
        <w:rPr>
          <w:rFonts w:hint="eastAsia" w:ascii="仿宋" w:hAnsi="仿宋" w:eastAsia="仿宋" w:cs="仿宋"/>
          <w:spacing w:val="-10"/>
          <w:sz w:val="32"/>
          <w:szCs w:val="32"/>
        </w:rPr>
        <w:t>；项目资金会计核算凭证和依据；本项目调查问卷、访谈记录等。</w:t>
      </w:r>
      <w:bookmarkStart w:id="22" w:name="_bookmark11"/>
      <w:bookmarkEnd w:id="22"/>
      <w:bookmarkStart w:id="23" w:name="（二）绩效评价工作方案制定过程"/>
      <w:bookmarkEnd w:id="23"/>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绩效评价工作方案制定过程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8"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8"/>
          <w:sz w:val="32"/>
          <w:szCs w:val="32"/>
        </w:rPr>
        <w:t>根据前期调研结果和对相关文件资料的研读，结合项目实际开展</w:t>
      </w:r>
      <w:r>
        <w:rPr>
          <w:rFonts w:hint="eastAsia" w:ascii="仿宋" w:hAnsi="仿宋" w:eastAsia="仿宋" w:cs="仿宋"/>
          <w:spacing w:val="-11"/>
          <w:sz w:val="32"/>
          <w:szCs w:val="32"/>
        </w:rPr>
        <w:t>情况，形成项目绩效评价指标体系和方案初稿，并在规定时间内提交</w:t>
      </w:r>
      <w:r>
        <w:rPr>
          <w:rFonts w:hint="eastAsia" w:ascii="仿宋" w:hAnsi="仿宋" w:eastAsia="仿宋" w:cs="仿宋"/>
          <w:spacing w:val="-11"/>
          <w:sz w:val="32"/>
          <w:szCs w:val="32"/>
          <w:lang w:eastAsia="zh-CN"/>
        </w:rPr>
        <w:t>自治区财政对机关事业单位养老金补助资金项目</w:t>
      </w:r>
      <w:r>
        <w:rPr>
          <w:rFonts w:hint="eastAsia" w:ascii="仿宋" w:hAnsi="仿宋" w:eastAsia="仿宋" w:cs="仿宋"/>
          <w:spacing w:val="-11"/>
          <w:sz w:val="32"/>
          <w:szCs w:val="32"/>
        </w:rPr>
        <w:t>，组织专家评审。根据专家意见，重新梳理了项目总目标和阶段性目标等，形成了最终的项目绩效评价指标体系和绩效评价方</w:t>
      </w:r>
      <w:r>
        <w:rPr>
          <w:rFonts w:hint="eastAsia" w:ascii="仿宋" w:hAnsi="仿宋" w:eastAsia="仿宋" w:cs="仿宋"/>
          <w:sz w:val="32"/>
          <w:szCs w:val="32"/>
        </w:rPr>
        <w:t>案</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480" w:firstLineChars="200"/>
        <w:jc w:val="center"/>
        <w:textAlignment w:val="auto"/>
        <w:outlineLvl w:val="9"/>
        <w:rPr>
          <w:rFonts w:hint="eastAsia" w:ascii="微软雅黑" w:eastAsia="微软雅黑"/>
          <w:b/>
          <w:sz w:val="24"/>
        </w:rPr>
      </w:pPr>
      <w:r>
        <w:rPr>
          <w:rFonts w:hint="eastAsia" w:ascii="微软雅黑" w:eastAsia="微软雅黑"/>
          <w:b/>
          <w:sz w:val="24"/>
        </w:rPr>
        <w:t>表2-1工作方案制定过程表</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7"/>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887" w:type="dxa"/>
            <w:shd w:val="clear" w:color="auto" w:fill="auto"/>
            <w:noWrap w:val="0"/>
            <w:vAlign w:val="center"/>
          </w:tcPr>
          <w:p>
            <w:pPr>
              <w:pStyle w:val="12"/>
              <w:spacing w:before="2" w:line="237" w:lineRule="exact"/>
              <w:ind w:left="723" w:right="712"/>
              <w:jc w:val="center"/>
              <w:rPr>
                <w:b/>
                <w:sz w:val="20"/>
              </w:rPr>
            </w:pPr>
            <w:r>
              <w:rPr>
                <w:b/>
                <w:sz w:val="20"/>
              </w:rPr>
              <w:t>序号</w:t>
            </w:r>
          </w:p>
        </w:tc>
        <w:tc>
          <w:tcPr>
            <w:tcW w:w="6635" w:type="dxa"/>
            <w:shd w:val="clear" w:color="auto" w:fill="auto"/>
            <w:noWrap w:val="0"/>
            <w:vAlign w:val="center"/>
          </w:tcPr>
          <w:p>
            <w:pPr>
              <w:pStyle w:val="12"/>
              <w:spacing w:before="2" w:line="237" w:lineRule="exact"/>
              <w:ind w:left="2694" w:right="2685"/>
              <w:jc w:val="center"/>
              <w:rPr>
                <w:b/>
                <w:sz w:val="20"/>
              </w:rPr>
            </w:pPr>
            <w:r>
              <w:rPr>
                <w:b/>
                <w:sz w:val="20"/>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5"/>
              <w:ind w:left="7"/>
              <w:jc w:val="center"/>
              <w:rPr>
                <w:sz w:val="21"/>
                <w:szCs w:val="21"/>
              </w:rPr>
            </w:pPr>
            <w:r>
              <w:rPr>
                <w:w w:val="99"/>
                <w:sz w:val="21"/>
                <w:szCs w:val="21"/>
              </w:rPr>
              <w:t>1</w:t>
            </w:r>
          </w:p>
        </w:tc>
        <w:tc>
          <w:tcPr>
            <w:tcW w:w="6635" w:type="dxa"/>
            <w:noWrap w:val="0"/>
            <w:vAlign w:val="top"/>
          </w:tcPr>
          <w:p>
            <w:pPr>
              <w:pStyle w:val="12"/>
              <w:spacing w:before="105"/>
              <w:ind w:left="107"/>
              <w:rPr>
                <w:sz w:val="21"/>
                <w:szCs w:val="21"/>
              </w:rPr>
            </w:pPr>
            <w:r>
              <w:rPr>
                <w:sz w:val="21"/>
                <w:szCs w:val="21"/>
              </w:rPr>
              <w:t>根据评价项目实际情况，确定公司评价小组成员名单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2"/>
              <w:spacing w:before="105"/>
              <w:ind w:left="7"/>
              <w:jc w:val="center"/>
              <w:rPr>
                <w:sz w:val="21"/>
                <w:szCs w:val="21"/>
              </w:rPr>
            </w:pPr>
            <w:r>
              <w:rPr>
                <w:w w:val="99"/>
                <w:sz w:val="21"/>
                <w:szCs w:val="21"/>
              </w:rPr>
              <w:t>2</w:t>
            </w:r>
          </w:p>
        </w:tc>
        <w:tc>
          <w:tcPr>
            <w:tcW w:w="6635" w:type="dxa"/>
            <w:noWrap w:val="0"/>
            <w:vAlign w:val="top"/>
          </w:tcPr>
          <w:p>
            <w:pPr>
              <w:pStyle w:val="12"/>
              <w:spacing w:before="105"/>
              <w:ind w:left="107"/>
              <w:rPr>
                <w:sz w:val="21"/>
                <w:szCs w:val="21"/>
              </w:rPr>
            </w:pPr>
            <w:r>
              <w:rPr>
                <w:sz w:val="21"/>
                <w:szCs w:val="21"/>
              </w:rPr>
              <w:t>基本情况调查，与项目相关部门工作人员联系，收集相关资料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7"/>
              <w:ind w:left="7"/>
              <w:jc w:val="center"/>
              <w:rPr>
                <w:sz w:val="21"/>
                <w:szCs w:val="21"/>
              </w:rPr>
            </w:pPr>
            <w:r>
              <w:rPr>
                <w:w w:val="99"/>
                <w:sz w:val="21"/>
                <w:szCs w:val="21"/>
              </w:rPr>
              <w:t>3</w:t>
            </w:r>
          </w:p>
        </w:tc>
        <w:tc>
          <w:tcPr>
            <w:tcW w:w="6635" w:type="dxa"/>
            <w:noWrap w:val="0"/>
            <w:vAlign w:val="top"/>
          </w:tcPr>
          <w:p>
            <w:pPr>
              <w:pStyle w:val="12"/>
              <w:spacing w:before="107"/>
              <w:ind w:left="107"/>
              <w:rPr>
                <w:sz w:val="21"/>
                <w:szCs w:val="21"/>
              </w:rPr>
            </w:pPr>
            <w:r>
              <w:rPr>
                <w:sz w:val="21"/>
                <w:szCs w:val="21"/>
              </w:rPr>
              <w:t>撰写评价方案初稿，包括基本情况、评价指标、调查问卷等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6"/>
              <w:ind w:left="7"/>
              <w:jc w:val="center"/>
              <w:rPr>
                <w:sz w:val="21"/>
                <w:szCs w:val="21"/>
              </w:rPr>
            </w:pPr>
            <w:r>
              <w:rPr>
                <w:w w:val="99"/>
                <w:sz w:val="21"/>
                <w:szCs w:val="21"/>
              </w:rPr>
              <w:t>4</w:t>
            </w:r>
          </w:p>
        </w:tc>
        <w:tc>
          <w:tcPr>
            <w:tcW w:w="6635" w:type="dxa"/>
            <w:noWrap w:val="0"/>
            <w:vAlign w:val="top"/>
          </w:tcPr>
          <w:p>
            <w:pPr>
              <w:pStyle w:val="12"/>
              <w:spacing w:before="106"/>
              <w:ind w:left="107"/>
              <w:rPr>
                <w:sz w:val="21"/>
                <w:szCs w:val="21"/>
              </w:rPr>
            </w:pPr>
            <w:r>
              <w:rPr>
                <w:sz w:val="21"/>
                <w:szCs w:val="21"/>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2"/>
              <w:spacing w:before="106"/>
              <w:ind w:left="7"/>
              <w:jc w:val="center"/>
              <w:rPr>
                <w:sz w:val="21"/>
                <w:szCs w:val="21"/>
              </w:rPr>
            </w:pPr>
            <w:r>
              <w:rPr>
                <w:w w:val="99"/>
                <w:sz w:val="21"/>
                <w:szCs w:val="21"/>
              </w:rPr>
              <w:t>5</w:t>
            </w:r>
          </w:p>
        </w:tc>
        <w:tc>
          <w:tcPr>
            <w:tcW w:w="6635" w:type="dxa"/>
            <w:noWrap w:val="0"/>
            <w:vAlign w:val="top"/>
          </w:tcPr>
          <w:p>
            <w:pPr>
              <w:pStyle w:val="12"/>
              <w:spacing w:before="106"/>
              <w:ind w:left="107"/>
              <w:rPr>
                <w:sz w:val="21"/>
                <w:szCs w:val="21"/>
              </w:rPr>
            </w:pPr>
            <w:r>
              <w:rPr>
                <w:sz w:val="21"/>
                <w:szCs w:val="21"/>
              </w:rPr>
              <w:t>与相关方达成共识后向委托方提交评价方案（评审稿）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5"/>
              <w:ind w:left="7"/>
              <w:jc w:val="center"/>
              <w:rPr>
                <w:sz w:val="21"/>
                <w:szCs w:val="21"/>
              </w:rPr>
            </w:pPr>
            <w:r>
              <w:rPr>
                <w:w w:val="99"/>
                <w:sz w:val="21"/>
                <w:szCs w:val="21"/>
              </w:rPr>
              <w:t>6</w:t>
            </w:r>
          </w:p>
        </w:tc>
        <w:tc>
          <w:tcPr>
            <w:tcW w:w="6635" w:type="dxa"/>
            <w:noWrap w:val="0"/>
            <w:vAlign w:val="top"/>
          </w:tcPr>
          <w:p>
            <w:pPr>
              <w:pStyle w:val="12"/>
              <w:spacing w:before="105"/>
              <w:ind w:left="107"/>
              <w:rPr>
                <w:sz w:val="21"/>
                <w:szCs w:val="21"/>
              </w:rPr>
            </w:pPr>
            <w:r>
              <w:rPr>
                <w:sz w:val="21"/>
                <w:szCs w:val="21"/>
              </w:rPr>
              <w:t>委托方组织专家，评审评价方案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2"/>
              <w:spacing w:before="105"/>
              <w:ind w:left="7"/>
              <w:jc w:val="center"/>
              <w:rPr>
                <w:sz w:val="21"/>
                <w:szCs w:val="21"/>
              </w:rPr>
            </w:pPr>
            <w:r>
              <w:rPr>
                <w:w w:val="99"/>
                <w:sz w:val="21"/>
                <w:szCs w:val="21"/>
              </w:rPr>
              <w:t>7</w:t>
            </w:r>
          </w:p>
        </w:tc>
        <w:tc>
          <w:tcPr>
            <w:tcW w:w="6635" w:type="dxa"/>
            <w:noWrap w:val="0"/>
            <w:vAlign w:val="top"/>
          </w:tcPr>
          <w:p>
            <w:pPr>
              <w:pStyle w:val="12"/>
              <w:spacing w:before="105"/>
              <w:ind w:left="107"/>
              <w:rPr>
                <w:sz w:val="21"/>
                <w:szCs w:val="21"/>
              </w:rPr>
            </w:pPr>
            <w:r>
              <w:rPr>
                <w:sz w:val="21"/>
                <w:szCs w:val="21"/>
              </w:rPr>
              <w:t>评价小组根据方案评审意见进行修订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5"/>
              <w:ind w:left="7"/>
              <w:jc w:val="center"/>
              <w:rPr>
                <w:sz w:val="21"/>
                <w:szCs w:val="21"/>
              </w:rPr>
            </w:pPr>
            <w:r>
              <w:rPr>
                <w:w w:val="99"/>
                <w:sz w:val="21"/>
                <w:szCs w:val="21"/>
              </w:rPr>
              <w:t>8</w:t>
            </w:r>
          </w:p>
        </w:tc>
        <w:tc>
          <w:tcPr>
            <w:tcW w:w="6635" w:type="dxa"/>
            <w:noWrap w:val="0"/>
            <w:vAlign w:val="top"/>
          </w:tcPr>
          <w:p>
            <w:pPr>
              <w:pStyle w:val="12"/>
              <w:spacing w:before="105"/>
              <w:ind w:left="107"/>
              <w:rPr>
                <w:sz w:val="21"/>
                <w:szCs w:val="21"/>
              </w:rPr>
            </w:pPr>
            <w:r>
              <w:rPr>
                <w:sz w:val="21"/>
                <w:szCs w:val="21"/>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7"/>
              <w:ind w:left="7"/>
              <w:jc w:val="center"/>
              <w:rPr>
                <w:sz w:val="21"/>
                <w:szCs w:val="21"/>
              </w:rPr>
            </w:pPr>
            <w:r>
              <w:rPr>
                <w:w w:val="99"/>
                <w:sz w:val="21"/>
                <w:szCs w:val="21"/>
              </w:rPr>
              <w:t>9</w:t>
            </w:r>
          </w:p>
        </w:tc>
        <w:tc>
          <w:tcPr>
            <w:tcW w:w="6635" w:type="dxa"/>
            <w:noWrap w:val="0"/>
            <w:vAlign w:val="top"/>
          </w:tcPr>
          <w:p>
            <w:pPr>
              <w:pStyle w:val="12"/>
              <w:spacing w:before="107"/>
              <w:ind w:left="107"/>
              <w:rPr>
                <w:sz w:val="21"/>
                <w:szCs w:val="21"/>
              </w:rPr>
            </w:pPr>
            <w:r>
              <w:rPr>
                <w:sz w:val="21"/>
                <w:szCs w:val="21"/>
              </w:rPr>
              <w:t>与相关方达成共识后向委托方提交评价方案（正式稿）</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（三）绩效评价原则、评价方法</w:t>
      </w:r>
    </w:p>
    <w:p>
      <w:pPr>
        <w:pStyle w:val="11"/>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评价原则</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本次绩效评价遵循科学规范、公开公正、绩效相关的原则：</w:t>
      </w:r>
    </w:p>
    <w:p>
      <w:pPr>
        <w:pStyle w:val="11"/>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科学规范。绩效评价注重财政支出的经济性、效率性和有</w:t>
      </w:r>
      <w:r>
        <w:rPr>
          <w:rFonts w:hint="eastAsia" w:ascii="仿宋" w:hAnsi="仿宋" w:eastAsia="仿宋" w:cs="仿宋"/>
          <w:spacing w:val="-3"/>
          <w:sz w:val="32"/>
          <w:szCs w:val="32"/>
        </w:rPr>
        <w:t>效性，严格执行规定的程序，采用定量与定性分析相结合的方法。</w:t>
      </w:r>
    </w:p>
    <w:p>
      <w:pPr>
        <w:pStyle w:val="11"/>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公正公开。绩效评价客观、公正，标准统一、资料可靠</w:t>
      </w:r>
      <w:r>
        <w:rPr>
          <w:rFonts w:hint="eastAsia" w:ascii="仿宋" w:hAnsi="仿宋" w:eastAsia="仿宋" w:cs="仿宋"/>
          <w:sz w:val="32"/>
          <w:szCs w:val="32"/>
          <w:lang w:eastAsia="zh-CN"/>
        </w:rPr>
        <w:t>，</w:t>
      </w:r>
      <w:r>
        <w:rPr>
          <w:rFonts w:hint="eastAsia" w:ascii="仿宋" w:hAnsi="仿宋" w:eastAsia="仿宋" w:cs="仿宋"/>
          <w:spacing w:val="-3"/>
          <w:sz w:val="32"/>
          <w:szCs w:val="32"/>
        </w:rPr>
        <w:t>依法公开并接受监督。</w:t>
      </w:r>
    </w:p>
    <w:p>
      <w:pPr>
        <w:pStyle w:val="11"/>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绩效相关。绩效评价针对具体支出及其产出绩效进行，评</w:t>
      </w:r>
      <w:r>
        <w:rPr>
          <w:rFonts w:hint="eastAsia" w:ascii="仿宋" w:hAnsi="仿宋" w:eastAsia="仿宋" w:cs="仿宋"/>
          <w:spacing w:val="-3"/>
          <w:sz w:val="32"/>
          <w:szCs w:val="32"/>
        </w:rPr>
        <w:t>价结果清晰反映支出和产出绩效之间的紧密对应关系。</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评价方法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rPr>
        <w:t>本次绩效评价采用的方法是指标评价法、社会调查法。绩效评价</w:t>
      </w:r>
      <w:r>
        <w:rPr>
          <w:rFonts w:hint="eastAsia" w:ascii="仿宋" w:hAnsi="仿宋" w:eastAsia="仿宋" w:cs="仿宋"/>
          <w:spacing w:val="-9"/>
          <w:sz w:val="32"/>
          <w:szCs w:val="32"/>
        </w:rPr>
        <w:t>指标的研发遵循定量为主，定量、定性相结合的原则；参照规定的政</w:t>
      </w:r>
      <w:r>
        <w:rPr>
          <w:rFonts w:hint="eastAsia" w:ascii="仿宋" w:hAnsi="仿宋" w:eastAsia="仿宋" w:cs="仿宋"/>
          <w:sz w:val="32"/>
          <w:szCs w:val="32"/>
        </w:rPr>
        <w:t>策标准及采集的相关数据材料制订评价标准。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9"/>
          <w:sz w:val="32"/>
          <w:szCs w:val="32"/>
          <w:lang w:eastAsia="zh-CN"/>
        </w:rPr>
        <w:t>塔什库尔干塔吉克自治县社会保险管理局自治区财政对机关事业单位养老金补助资金项目</w:t>
      </w:r>
      <w:r>
        <w:rPr>
          <w:rFonts w:hint="eastAsia" w:ascii="仿宋" w:hAnsi="仿宋" w:eastAsia="仿宋" w:cs="仿宋"/>
          <w:sz w:val="32"/>
          <w:szCs w:val="32"/>
        </w:rPr>
        <w:t>绩效评价指</w:t>
      </w:r>
      <w:r>
        <w:rPr>
          <w:rFonts w:hint="eastAsia" w:ascii="仿宋" w:hAnsi="仿宋" w:eastAsia="仿宋" w:cs="仿宋"/>
          <w:spacing w:val="-9"/>
          <w:sz w:val="32"/>
          <w:szCs w:val="32"/>
        </w:rPr>
        <w:t>标体系按照逻辑分析法设计，包括项目决策、项目管理、项目绩效三</w:t>
      </w:r>
      <w:r>
        <w:rPr>
          <w:rFonts w:hint="eastAsia" w:ascii="仿宋" w:hAnsi="仿宋" w:eastAsia="仿宋" w:cs="仿宋"/>
          <w:spacing w:val="-11"/>
          <w:sz w:val="32"/>
          <w:szCs w:val="32"/>
        </w:rPr>
        <w:t>类指标，主要围绕资金使用、项目管理、资源配置等方面，客观分析</w:t>
      </w:r>
      <w:r>
        <w:rPr>
          <w:rFonts w:hint="eastAsia" w:ascii="仿宋" w:hAnsi="仿宋" w:eastAsia="仿宋" w:cs="仿宋"/>
          <w:spacing w:val="-12"/>
          <w:sz w:val="32"/>
          <w:szCs w:val="32"/>
        </w:rPr>
        <w:t>项目的产出和效果，进而提出完善意见。整个评价框架构成体现从投</w:t>
      </w:r>
      <w:r>
        <w:rPr>
          <w:rFonts w:hint="eastAsia" w:ascii="仿宋" w:hAnsi="仿宋" w:eastAsia="仿宋" w:cs="仿宋"/>
          <w:spacing w:val="-5"/>
          <w:sz w:val="32"/>
          <w:szCs w:val="32"/>
        </w:rPr>
        <w:t>入、过程到产出、效果和影响的绩效逻辑路径。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rPr>
        <w:t>指标体系包括综合评价表和基础表两部分，综合评价表是评价的</w:t>
      </w:r>
      <w:r>
        <w:rPr>
          <w:rFonts w:hint="eastAsia" w:ascii="仿宋" w:hAnsi="仿宋" w:eastAsia="仿宋" w:cs="仿宋"/>
          <w:spacing w:val="-10"/>
          <w:sz w:val="32"/>
          <w:szCs w:val="32"/>
        </w:rPr>
        <w:t>依据，基础表是支持评价的基础数据。指标体系为评分所用，需要基</w:t>
      </w:r>
      <w:r>
        <w:rPr>
          <w:rFonts w:hint="eastAsia" w:ascii="仿宋" w:hAnsi="仿宋" w:eastAsia="仿宋" w:cs="仿宋"/>
          <w:spacing w:val="-11"/>
          <w:sz w:val="32"/>
          <w:szCs w:val="32"/>
        </w:rPr>
        <w:t>础表、问卷调查和访谈的支持。综合评价表中各指标的权重由本项目</w:t>
      </w:r>
      <w:r>
        <w:rPr>
          <w:rFonts w:hint="eastAsia" w:ascii="仿宋" w:hAnsi="仿宋" w:eastAsia="仿宋" w:cs="仿宋"/>
          <w:spacing w:val="-8"/>
          <w:sz w:val="32"/>
          <w:szCs w:val="32"/>
        </w:rPr>
        <w:t>绩效项目组根据绩效评价原理和评价需求，在调研基础上依据指标的</w:t>
      </w:r>
      <w:r>
        <w:rPr>
          <w:rFonts w:hint="eastAsia" w:ascii="仿宋" w:hAnsi="仿宋" w:eastAsia="仿宋" w:cs="仿宋"/>
          <w:spacing w:val="-3"/>
          <w:sz w:val="32"/>
          <w:szCs w:val="32"/>
        </w:rPr>
        <w:t>重要性制定形成，经专家论证完善后最终确定。</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left="0" w:right="0" w:rightChars="0" w:firstLine="592"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2"/>
          <w:sz w:val="32"/>
          <w:szCs w:val="32"/>
        </w:rPr>
        <w:t>注重其科学性、实用性、可实现性和可操作性，尽可能地设计客</w:t>
      </w:r>
      <w:r>
        <w:rPr>
          <w:rFonts w:hint="eastAsia" w:ascii="仿宋" w:hAnsi="仿宋" w:eastAsia="仿宋" w:cs="仿宋"/>
          <w:spacing w:val="-13"/>
          <w:sz w:val="32"/>
          <w:szCs w:val="32"/>
        </w:rPr>
        <w:t>观性的量化指标，并适当使用定性指标；既关注</w:t>
      </w:r>
      <w:r>
        <w:rPr>
          <w:rFonts w:hint="eastAsia" w:ascii="仿宋" w:hAnsi="仿宋" w:eastAsia="仿宋" w:cs="仿宋"/>
          <w:spacing w:val="-9"/>
          <w:sz w:val="32"/>
          <w:szCs w:val="32"/>
          <w:lang w:eastAsia="zh-CN"/>
        </w:rPr>
        <w:t>中央农业资源及生态保护补助资金项目</w:t>
      </w:r>
      <w:r>
        <w:rPr>
          <w:rFonts w:hint="eastAsia" w:ascii="仿宋" w:hAnsi="仿宋" w:eastAsia="仿宋" w:cs="仿宋"/>
          <w:spacing w:val="-13"/>
          <w:sz w:val="32"/>
          <w:szCs w:val="32"/>
        </w:rPr>
        <w:t>的工作目</w:t>
      </w:r>
      <w:r>
        <w:rPr>
          <w:rFonts w:hint="eastAsia" w:ascii="仿宋" w:hAnsi="仿宋" w:eastAsia="仿宋" w:cs="仿宋"/>
          <w:spacing w:val="-10"/>
          <w:sz w:val="32"/>
          <w:szCs w:val="32"/>
        </w:rPr>
        <w:t>标，也考虑项目单位工作人员的工作体验和感受，做到相互补充，科</w:t>
      </w:r>
      <w:r>
        <w:rPr>
          <w:rFonts w:hint="eastAsia" w:ascii="仿宋" w:hAnsi="仿宋" w:eastAsia="仿宋" w:cs="仿宋"/>
          <w:spacing w:val="-11"/>
          <w:sz w:val="32"/>
          <w:szCs w:val="32"/>
        </w:rPr>
        <w:t>学可行，确保充分体现和真实反映本项目绩效目标的完成情况和绩效</w:t>
      </w:r>
      <w:r>
        <w:rPr>
          <w:rFonts w:hint="eastAsia" w:ascii="仿宋" w:hAnsi="仿宋" w:eastAsia="仿宋" w:cs="仿宋"/>
          <w:spacing w:val="-5"/>
          <w:sz w:val="32"/>
          <w:szCs w:val="32"/>
        </w:rPr>
        <w:t>状况以及评价的政策需要</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atLeast"/>
        <w:ind w:right="0" w:rightChars="0" w:firstLine="607" w:firstLineChars="200"/>
        <w:jc w:val="both"/>
        <w:textAlignment w:val="auto"/>
        <w:outlineLvl w:val="9"/>
        <w:rPr>
          <w:rFonts w:hint="eastAsia" w:ascii="楷体" w:hAnsi="楷体" w:eastAsia="楷体" w:cs="楷体"/>
          <w:b/>
          <w:bCs/>
          <w:spacing w:val="-1"/>
          <w:w w:val="95"/>
          <w:sz w:val="32"/>
          <w:szCs w:val="32"/>
        </w:rPr>
      </w:pPr>
      <w:r>
        <w:rPr>
          <w:rFonts w:hint="eastAsia" w:ascii="楷体" w:hAnsi="楷体" w:eastAsia="楷体" w:cs="楷体"/>
          <w:b/>
          <w:bCs/>
          <w:spacing w:val="-1"/>
          <w:w w:val="95"/>
          <w:sz w:val="32"/>
          <w:szCs w:val="32"/>
          <w:lang w:eastAsia="zh-CN"/>
        </w:rPr>
        <w:t>（</w:t>
      </w:r>
      <w:r>
        <w:rPr>
          <w:rFonts w:hint="eastAsia" w:ascii="楷体" w:hAnsi="楷体" w:eastAsia="楷体" w:cs="楷体"/>
          <w:b/>
          <w:bCs/>
          <w:spacing w:val="-1"/>
          <w:w w:val="95"/>
          <w:sz w:val="32"/>
          <w:szCs w:val="32"/>
          <w:lang w:val="en-US" w:eastAsia="zh-CN"/>
        </w:rPr>
        <w:t>四</w:t>
      </w:r>
      <w:r>
        <w:rPr>
          <w:rFonts w:hint="eastAsia" w:ascii="楷体" w:hAnsi="楷体" w:eastAsia="楷体" w:cs="楷体"/>
          <w:b/>
          <w:bCs/>
          <w:spacing w:val="-1"/>
          <w:w w:val="95"/>
          <w:sz w:val="32"/>
          <w:szCs w:val="32"/>
          <w:lang w:eastAsia="zh-CN"/>
        </w:rPr>
        <w:t>）</w:t>
      </w:r>
      <w:r>
        <w:rPr>
          <w:rFonts w:hint="eastAsia" w:ascii="楷体" w:hAnsi="楷体" w:eastAsia="楷体" w:cs="楷体"/>
          <w:b/>
          <w:bCs/>
          <w:spacing w:val="-1"/>
          <w:w w:val="95"/>
          <w:sz w:val="32"/>
          <w:szCs w:val="32"/>
        </w:rPr>
        <w:t>数据采集方法及过程</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08"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spacing w:val="-33"/>
          <w:sz w:val="32"/>
          <w:szCs w:val="32"/>
        </w:rPr>
        <w:t>自</w:t>
      </w:r>
      <w:r>
        <w:rPr>
          <w:rFonts w:hint="eastAsia" w:ascii="仿宋" w:hAnsi="仿宋" w:eastAsia="仿宋" w:cs="仿宋"/>
          <w:sz w:val="32"/>
          <w:szCs w:val="32"/>
          <w:shd w:val="clear" w:color="auto" w:fill="auto"/>
          <w:lang w:val="en-US" w:eastAsia="zh-CN"/>
        </w:rPr>
        <w:t>2022</w:t>
      </w:r>
      <w:r>
        <w:rPr>
          <w:rFonts w:hint="eastAsia" w:ascii="仿宋" w:hAnsi="仿宋" w:eastAsia="仿宋" w:cs="仿宋"/>
          <w:spacing w:val="-44"/>
          <w:sz w:val="32"/>
          <w:szCs w:val="32"/>
          <w:shd w:val="clear" w:color="auto" w:fill="auto"/>
        </w:rPr>
        <w:t>年</w:t>
      </w:r>
      <w:r>
        <w:rPr>
          <w:rFonts w:hint="eastAsia" w:ascii="仿宋" w:hAnsi="仿宋" w:eastAsia="仿宋" w:cs="仿宋"/>
          <w:sz w:val="32"/>
          <w:szCs w:val="32"/>
          <w:shd w:val="clear" w:color="auto" w:fill="auto"/>
          <w:lang w:val="en-US" w:eastAsia="zh-CN"/>
        </w:rPr>
        <w:t>6</w:t>
      </w:r>
      <w:r>
        <w:rPr>
          <w:rFonts w:hint="eastAsia" w:ascii="仿宋" w:hAnsi="仿宋" w:eastAsia="仿宋" w:cs="仿宋"/>
          <w:spacing w:val="-9"/>
          <w:sz w:val="32"/>
          <w:szCs w:val="32"/>
          <w:shd w:val="clear" w:color="auto" w:fill="auto"/>
        </w:rPr>
        <w:t>月评</w:t>
      </w:r>
      <w:r>
        <w:rPr>
          <w:rFonts w:hint="eastAsia" w:ascii="仿宋" w:hAnsi="仿宋" w:eastAsia="仿宋" w:cs="仿宋"/>
          <w:spacing w:val="-9"/>
          <w:sz w:val="32"/>
          <w:szCs w:val="32"/>
        </w:rPr>
        <w:t>价项目启动以来，评价组在充分调研和深入了</w:t>
      </w:r>
      <w:r>
        <w:rPr>
          <w:rFonts w:hint="eastAsia" w:ascii="仿宋" w:hAnsi="仿宋" w:eastAsia="仿宋" w:cs="仿宋"/>
          <w:spacing w:val="-11"/>
          <w:sz w:val="32"/>
          <w:szCs w:val="32"/>
        </w:rPr>
        <w:t>解项目基本情况后，完成了项目绩效评价工作方案，明确了评价的目</w:t>
      </w:r>
      <w:r>
        <w:rPr>
          <w:rFonts w:hint="eastAsia" w:ascii="仿宋" w:hAnsi="仿宋" w:eastAsia="仿宋" w:cs="仿宋"/>
          <w:spacing w:val="-19"/>
          <w:sz w:val="32"/>
          <w:szCs w:val="32"/>
        </w:rPr>
        <w:t>的、方法、指标、标准、社会调查方案等。绩效评价工作方案确定后，</w:t>
      </w:r>
      <w:r>
        <w:rPr>
          <w:rFonts w:hint="eastAsia" w:ascii="仿宋" w:hAnsi="仿宋" w:eastAsia="仿宋" w:cs="仿宋"/>
          <w:spacing w:val="-11"/>
          <w:sz w:val="32"/>
          <w:szCs w:val="32"/>
        </w:rPr>
        <w:t>评价组严格按照工作方案，启动调研、核查工作，经过了访谈、数据</w:t>
      </w:r>
      <w:r>
        <w:rPr>
          <w:rFonts w:hint="eastAsia" w:ascii="仿宋" w:hAnsi="仿宋" w:eastAsia="仿宋" w:cs="仿宋"/>
          <w:spacing w:val="-13"/>
          <w:sz w:val="32"/>
          <w:szCs w:val="32"/>
        </w:rPr>
        <w:t>采集、问卷调查、实地调研、数据分析和报告撰写等环节，顺利完成</w:t>
      </w:r>
      <w:r>
        <w:rPr>
          <w:rFonts w:hint="eastAsia" w:ascii="仿宋" w:hAnsi="仿宋" w:eastAsia="仿宋" w:cs="仿宋"/>
          <w:spacing w:val="-10"/>
          <w:sz w:val="32"/>
          <w:szCs w:val="32"/>
        </w:rPr>
        <w:t>了本项目的绩效评价工作。针对不同的指标，评价组采取了不同的数</w:t>
      </w:r>
      <w:r>
        <w:rPr>
          <w:rFonts w:hint="eastAsia" w:ascii="仿宋" w:hAnsi="仿宋" w:eastAsia="仿宋" w:cs="仿宋"/>
          <w:spacing w:val="-4"/>
          <w:sz w:val="32"/>
          <w:szCs w:val="32"/>
        </w:rPr>
        <w:t>据采集方法，具体过程及对应的数据采集内容如下：</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获取项目相关文件：了解项目的背景、管理制度，实施情况等基本内容；</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基础数据表：由项目单位填写，为评价报告的撰写，特别是评价指标的打分提供数据支持；</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z w:val="32"/>
          <w:szCs w:val="32"/>
        </w:rPr>
        <w:t>3、访谈调研：评价人员与</w:t>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z w:val="32"/>
          <w:szCs w:val="32"/>
        </w:rPr>
        <w:t>财务部门以及具体实施部</w:t>
      </w:r>
      <w:r>
        <w:rPr>
          <w:rFonts w:hint="eastAsia" w:ascii="仿宋" w:hAnsi="仿宋" w:eastAsia="仿宋" w:cs="仿宋"/>
          <w:spacing w:val="-10"/>
          <w:sz w:val="32"/>
          <w:szCs w:val="32"/>
        </w:rPr>
        <w:t>门相关人员进行沟通，了解项目组织、实施、管理的具体情况，了解</w:t>
      </w:r>
      <w:r>
        <w:rPr>
          <w:rFonts w:hint="eastAsia" w:ascii="仿宋" w:hAnsi="仿宋" w:eastAsia="仿宋" w:cs="仿宋"/>
          <w:spacing w:val="-9"/>
          <w:sz w:val="32"/>
          <w:szCs w:val="32"/>
        </w:rPr>
        <w:t>和评估财政资金使用的效率和效益，发现资金使用和项目管理中存在</w:t>
      </w:r>
      <w:r>
        <w:rPr>
          <w:rFonts w:hint="eastAsia" w:ascii="仿宋" w:hAnsi="仿宋" w:eastAsia="仿宋" w:cs="仿宋"/>
          <w:spacing w:val="-3"/>
          <w:sz w:val="32"/>
          <w:szCs w:val="32"/>
        </w:rPr>
        <w:t>的问题。</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z w:val="32"/>
          <w:szCs w:val="32"/>
        </w:rPr>
        <w:t>4、问卷调查：为客观测定财政资金的使用效果，依据公共支出</w:t>
      </w:r>
      <w:r>
        <w:rPr>
          <w:rFonts w:hint="eastAsia" w:ascii="仿宋" w:hAnsi="仿宋" w:eastAsia="仿宋" w:cs="仿宋"/>
          <w:spacing w:val="-2"/>
          <w:sz w:val="32"/>
          <w:szCs w:val="32"/>
        </w:rPr>
        <w:t>绩效评价</w:t>
      </w:r>
      <w:r>
        <w:rPr>
          <w:rFonts w:hint="eastAsia" w:ascii="仿宋" w:hAnsi="仿宋" w:eastAsia="仿宋" w:cs="仿宋"/>
          <w:spacing w:val="-3"/>
          <w:sz w:val="32"/>
          <w:szCs w:val="32"/>
        </w:rPr>
        <w:t>“</w:t>
      </w:r>
      <w:r>
        <w:rPr>
          <w:rFonts w:hint="eastAsia" w:ascii="仿宋" w:hAnsi="仿宋" w:eastAsia="仿宋" w:cs="仿宋"/>
          <w:spacing w:val="-2"/>
          <w:sz w:val="32"/>
          <w:szCs w:val="32"/>
        </w:rPr>
        <w:t>为公众服务</w:t>
      </w:r>
      <w:r>
        <w:rPr>
          <w:rFonts w:hint="eastAsia" w:ascii="仿宋" w:hAnsi="仿宋" w:eastAsia="仿宋" w:cs="仿宋"/>
          <w:sz w:val="32"/>
          <w:szCs w:val="32"/>
        </w:rPr>
        <w:t>”</w:t>
      </w:r>
      <w:r>
        <w:rPr>
          <w:rFonts w:hint="eastAsia" w:ascii="仿宋" w:hAnsi="仿宋" w:eastAsia="仿宋" w:cs="仿宋"/>
          <w:spacing w:val="-5"/>
          <w:sz w:val="32"/>
          <w:szCs w:val="32"/>
        </w:rPr>
        <w:t>的原理，引入</w:t>
      </w:r>
      <w:r>
        <w:rPr>
          <w:rFonts w:hint="eastAsia" w:ascii="仿宋" w:hAnsi="仿宋" w:eastAsia="仿宋" w:cs="仿宋"/>
          <w:sz w:val="32"/>
          <w:szCs w:val="32"/>
        </w:rPr>
        <w:t>“</w:t>
      </w:r>
      <w:r>
        <w:rPr>
          <w:rFonts w:hint="eastAsia" w:ascii="仿宋" w:hAnsi="仿宋" w:eastAsia="仿宋" w:cs="仿宋"/>
          <w:spacing w:val="-2"/>
          <w:sz w:val="32"/>
          <w:szCs w:val="32"/>
        </w:rPr>
        <w:t>满意度</w:t>
      </w:r>
      <w:r>
        <w:rPr>
          <w:rFonts w:hint="eastAsia" w:ascii="仿宋" w:hAnsi="仿宋" w:eastAsia="仿宋" w:cs="仿宋"/>
          <w:sz w:val="32"/>
          <w:szCs w:val="32"/>
        </w:rPr>
        <w:t>”</w:t>
      </w:r>
      <w:r>
        <w:rPr>
          <w:rFonts w:hint="eastAsia" w:ascii="仿宋" w:hAnsi="仿宋" w:eastAsia="仿宋" w:cs="仿宋"/>
          <w:spacing w:val="-5"/>
          <w:sz w:val="32"/>
          <w:szCs w:val="32"/>
        </w:rPr>
        <w:t>指标，针对项目受益对</w:t>
      </w:r>
      <w:r>
        <w:rPr>
          <w:rFonts w:hint="eastAsia" w:ascii="仿宋" w:hAnsi="仿宋" w:eastAsia="仿宋" w:cs="仿宋"/>
          <w:sz w:val="32"/>
          <w:szCs w:val="32"/>
        </w:rPr>
        <w:t>象和项目参与人员开展满意度调查。</w:t>
      </w:r>
      <w:r>
        <w:rPr>
          <w:rFonts w:hint="eastAsia" w:ascii="仿宋" w:hAnsi="仿宋" w:eastAsia="仿宋" w:cs="仿宋"/>
          <w:sz w:val="32"/>
          <w:szCs w:val="32"/>
          <w:lang w:val="en-US" w:eastAsia="zh-CN"/>
        </w:rPr>
        <w:t>2022</w:t>
      </w:r>
      <w:r>
        <w:rPr>
          <w:rFonts w:hint="eastAsia" w:ascii="仿宋" w:hAnsi="仿宋" w:eastAsia="仿宋" w:cs="仿宋"/>
          <w:spacing w:val="-27"/>
          <w:sz w:val="32"/>
          <w:szCs w:val="32"/>
        </w:rPr>
        <w:t>年</w:t>
      </w:r>
      <w:r>
        <w:rPr>
          <w:rFonts w:hint="eastAsia" w:ascii="仿宋" w:hAnsi="仿宋" w:eastAsia="仿宋" w:cs="仿宋"/>
          <w:spacing w:val="-27"/>
          <w:sz w:val="32"/>
          <w:szCs w:val="32"/>
          <w:lang w:val="en-US" w:eastAsia="zh-CN"/>
        </w:rPr>
        <w:t>6</w:t>
      </w:r>
      <w:r>
        <w:rPr>
          <w:rFonts w:hint="eastAsia" w:ascii="仿宋" w:hAnsi="仿宋" w:eastAsia="仿宋" w:cs="仿宋"/>
          <w:sz w:val="32"/>
          <w:szCs w:val="32"/>
        </w:rPr>
        <w:t>月，项目组完成了本</w:t>
      </w:r>
      <w:r>
        <w:rPr>
          <w:rFonts w:hint="eastAsia" w:ascii="仿宋" w:hAnsi="仿宋" w:eastAsia="仿宋" w:cs="仿宋"/>
          <w:spacing w:val="-3"/>
          <w:sz w:val="32"/>
          <w:szCs w:val="32"/>
        </w:rPr>
        <w:t>次绩效评价的电子问卷调查程序。</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5、资料整理与分析：评价组对通过以上方法获取的数据进行整理、分类、分析，为评价报告撰写提供数据支持</w:t>
      </w:r>
      <w:bookmarkStart w:id="24" w:name="_bookmark14"/>
      <w:bookmarkEnd w:id="24"/>
      <w:bookmarkStart w:id="25" w:name="(五)绩效评价实施过程"/>
      <w:bookmarkEnd w:id="25"/>
      <w:bookmarkStart w:id="26" w:name="_Toc24407"/>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kern w:val="2"/>
          <w:sz w:val="32"/>
          <w:szCs w:val="32"/>
          <w:lang w:val="zh-CN" w:eastAsia="zh-CN" w:bidi="zh-CN"/>
        </w:rPr>
      </w:pPr>
      <w:r>
        <w:rPr>
          <w:rFonts w:hint="eastAsia" w:ascii="楷体" w:hAnsi="楷体" w:eastAsia="楷体" w:cs="楷体"/>
          <w:b/>
          <w:bCs/>
          <w:kern w:val="2"/>
          <w:sz w:val="32"/>
          <w:szCs w:val="32"/>
          <w:lang w:val="zh-CN" w:eastAsia="zh-CN" w:bidi="zh-CN"/>
        </w:rPr>
        <w:t>(五)绩效评价实施过程</w:t>
      </w:r>
      <w:bookmarkEnd w:id="26"/>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1.人员分工</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92" w:firstLineChars="200"/>
        <w:jc w:val="both"/>
        <w:textAlignment w:val="auto"/>
        <w:outlineLvl w:val="9"/>
        <w:rPr>
          <w:rFonts w:hint="eastAsia" w:ascii="仿宋" w:hAnsi="仿宋" w:eastAsia="仿宋" w:cs="仿宋"/>
          <w:spacing w:val="-11"/>
          <w:sz w:val="32"/>
          <w:szCs w:val="32"/>
        </w:rPr>
      </w:pPr>
      <w:r>
        <w:rPr>
          <w:rFonts w:hint="eastAsia" w:ascii="仿宋" w:hAnsi="仿宋" w:eastAsia="仿宋" w:cs="仿宋"/>
          <w:spacing w:val="-12"/>
          <w:sz w:val="32"/>
          <w:szCs w:val="32"/>
        </w:rPr>
        <w:t>为保证本项目的开展，我公司派出了由部门经理</w:t>
      </w:r>
      <w:r>
        <w:rPr>
          <w:rFonts w:hint="eastAsia" w:ascii="仿宋" w:hAnsi="仿宋" w:eastAsia="仿宋" w:cs="仿宋"/>
          <w:spacing w:val="-12"/>
          <w:sz w:val="32"/>
          <w:szCs w:val="32"/>
          <w:lang w:val="en-US" w:eastAsia="zh-CN"/>
        </w:rPr>
        <w:t>祝培毅</w:t>
      </w:r>
      <w:r>
        <w:rPr>
          <w:rFonts w:hint="eastAsia" w:ascii="仿宋" w:hAnsi="仿宋" w:eastAsia="仿宋" w:cs="仿宋"/>
          <w:spacing w:val="-12"/>
          <w:sz w:val="32"/>
          <w:szCs w:val="32"/>
        </w:rPr>
        <w:t>为</w:t>
      </w:r>
      <w:r>
        <w:rPr>
          <w:rFonts w:hint="eastAsia" w:ascii="仿宋" w:hAnsi="仿宋" w:eastAsia="仿宋" w:cs="仿宋"/>
          <w:spacing w:val="-11"/>
          <w:kern w:val="2"/>
          <w:sz w:val="32"/>
          <w:szCs w:val="32"/>
          <w:lang w:val="en-US" w:eastAsia="zh-CN" w:bidi="zh-CN"/>
        </w:rPr>
        <w:t>项目负责人</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刘建梅</w:t>
      </w:r>
      <w:r>
        <w:rPr>
          <w:rFonts w:hint="eastAsia" w:ascii="仿宋" w:hAnsi="仿宋" w:eastAsia="仿宋" w:cs="仿宋"/>
          <w:spacing w:val="-11"/>
          <w:sz w:val="32"/>
          <w:szCs w:val="32"/>
        </w:rPr>
        <w:t>为项目组长，</w:t>
      </w:r>
      <w:r>
        <w:rPr>
          <w:rFonts w:hint="eastAsia" w:ascii="仿宋" w:hAnsi="仿宋" w:eastAsia="仿宋" w:cs="仿宋"/>
          <w:spacing w:val="-11"/>
          <w:sz w:val="32"/>
          <w:szCs w:val="32"/>
          <w:lang w:val="en-US" w:eastAsia="zh-CN"/>
        </w:rPr>
        <w:t>赵翌斐、孙文健</w:t>
      </w:r>
      <w:r>
        <w:rPr>
          <w:rFonts w:hint="eastAsia" w:ascii="仿宋" w:hAnsi="仿宋" w:eastAsia="仿宋" w:cs="仿宋"/>
          <w:spacing w:val="-11"/>
          <w:sz w:val="32"/>
          <w:szCs w:val="32"/>
        </w:rPr>
        <w:t>为组员的项目组，并配备若干名项目助理。如果项目开展中还需要增加专业人员，我公司将派出多</w:t>
      </w:r>
      <w:r>
        <w:rPr>
          <w:rFonts w:hint="eastAsia" w:ascii="仿宋" w:hAnsi="仿宋" w:eastAsia="仿宋" w:cs="仿宋"/>
          <w:spacing w:val="-5"/>
          <w:sz w:val="32"/>
          <w:szCs w:val="32"/>
        </w:rPr>
        <w:t>名专业技术人员共同参与项目</w:t>
      </w:r>
      <w:r>
        <w:rPr>
          <w:rFonts w:hint="eastAsia" w:ascii="仿宋" w:hAnsi="仿宋" w:eastAsia="仿宋" w:cs="仿宋"/>
          <w:spacing w:val="-5"/>
          <w:sz w:val="32"/>
          <w:szCs w:val="32"/>
          <w:lang w:eastAsia="zh-CN"/>
        </w:rPr>
        <w:t>。</w:t>
      </w:r>
      <w:r>
        <w:rPr>
          <w:rFonts w:hint="eastAsia" w:ascii="仿宋" w:hAnsi="仿宋" w:eastAsia="仿宋" w:cs="仿宋"/>
          <w:spacing w:val="-11"/>
          <w:sz w:val="32"/>
          <w:szCs w:val="32"/>
        </w:rPr>
        <w:t>我公司的主要参与人员基本信息如下：</w:t>
      </w:r>
    </w:p>
    <w:tbl>
      <w:tblPr>
        <w:tblStyle w:val="9"/>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7"/>
        <w:gridCol w:w="1012"/>
        <w:gridCol w:w="1763"/>
        <w:gridCol w:w="1617"/>
        <w:gridCol w:w="3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757" w:type="dxa"/>
            <w:noWrap w:val="0"/>
            <w:vAlign w:val="center"/>
          </w:tcPr>
          <w:p>
            <w:pPr>
              <w:pStyle w:val="12"/>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012" w:type="dxa"/>
            <w:noWrap w:val="0"/>
            <w:vAlign w:val="center"/>
          </w:tcPr>
          <w:p>
            <w:pPr>
              <w:pStyle w:val="12"/>
              <w:spacing w:before="165" w:line="240" w:lineRule="auto"/>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763" w:type="dxa"/>
            <w:noWrap w:val="0"/>
            <w:vAlign w:val="center"/>
          </w:tcPr>
          <w:p>
            <w:pPr>
              <w:pStyle w:val="12"/>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本项目中的职务</w:t>
            </w:r>
          </w:p>
        </w:tc>
        <w:tc>
          <w:tcPr>
            <w:tcW w:w="1617" w:type="dxa"/>
            <w:noWrap w:val="0"/>
            <w:vAlign w:val="center"/>
          </w:tcPr>
          <w:p>
            <w:pPr>
              <w:pStyle w:val="12"/>
              <w:spacing w:before="165" w:line="240" w:lineRule="auto"/>
              <w:ind w:right="67"/>
              <w:jc w:val="center"/>
              <w:rPr>
                <w:rFonts w:hint="eastAsia" w:ascii="仿宋" w:hAnsi="仿宋" w:eastAsia="仿宋" w:cs="仿宋"/>
                <w:b/>
                <w:sz w:val="21"/>
                <w:szCs w:val="21"/>
              </w:rPr>
            </w:pPr>
            <w:r>
              <w:rPr>
                <w:rFonts w:hint="eastAsia" w:ascii="仿宋" w:hAnsi="仿宋" w:eastAsia="仿宋" w:cs="仿宋"/>
                <w:b/>
                <w:sz w:val="21"/>
                <w:szCs w:val="21"/>
              </w:rPr>
              <w:t>联系电话</w:t>
            </w:r>
          </w:p>
        </w:tc>
        <w:tc>
          <w:tcPr>
            <w:tcW w:w="3375" w:type="dxa"/>
            <w:noWrap w:val="0"/>
            <w:vAlign w:val="center"/>
          </w:tcPr>
          <w:p>
            <w:pPr>
              <w:pStyle w:val="12"/>
              <w:spacing w:before="165" w:line="240" w:lineRule="auto"/>
              <w:ind w:right="52"/>
              <w:jc w:val="center"/>
              <w:rPr>
                <w:rFonts w:hint="eastAsia" w:ascii="仿宋" w:hAnsi="仿宋" w:eastAsia="仿宋" w:cs="仿宋"/>
                <w:b/>
                <w:sz w:val="21"/>
                <w:szCs w:val="21"/>
              </w:rPr>
            </w:pPr>
            <w:r>
              <w:rPr>
                <w:rFonts w:hint="eastAsia" w:ascii="仿宋" w:hAnsi="仿宋" w:eastAsia="仿宋" w:cs="仿宋"/>
                <w:b/>
                <w:sz w:val="21"/>
                <w:szCs w:val="21"/>
              </w:rPr>
              <w:t>具体工作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757"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1012" w:type="dxa"/>
            <w:noWrap w:val="0"/>
            <w:vAlign w:val="center"/>
          </w:tcPr>
          <w:p>
            <w:pPr>
              <w:pStyle w:val="12"/>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祝培毅</w:t>
            </w:r>
          </w:p>
        </w:tc>
        <w:tc>
          <w:tcPr>
            <w:tcW w:w="1763" w:type="dxa"/>
            <w:noWrap w:val="0"/>
            <w:vAlign w:val="center"/>
          </w:tcPr>
          <w:p>
            <w:pPr>
              <w:pStyle w:val="12"/>
              <w:spacing w:before="97" w:line="240" w:lineRule="auto"/>
              <w:ind w:right="217"/>
              <w:jc w:val="center"/>
              <w:rPr>
                <w:rFonts w:hint="eastAsia" w:ascii="仿宋" w:hAnsi="仿宋" w:eastAsia="仿宋" w:cs="仿宋"/>
                <w:sz w:val="21"/>
                <w:szCs w:val="21"/>
              </w:rPr>
            </w:pPr>
            <w:r>
              <w:rPr>
                <w:rFonts w:hint="eastAsia" w:ascii="仿宋" w:hAnsi="仿宋" w:eastAsia="仿宋" w:cs="仿宋"/>
                <w:sz w:val="21"/>
                <w:szCs w:val="21"/>
              </w:rPr>
              <w:t>项目负责人</w:t>
            </w:r>
          </w:p>
        </w:tc>
        <w:tc>
          <w:tcPr>
            <w:tcW w:w="1617" w:type="dxa"/>
            <w:noWrap w:val="0"/>
            <w:vAlign w:val="center"/>
          </w:tcPr>
          <w:p>
            <w:pPr>
              <w:pStyle w:val="12"/>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3619980222</w:t>
            </w:r>
          </w:p>
        </w:tc>
        <w:tc>
          <w:tcPr>
            <w:tcW w:w="3375" w:type="dxa"/>
            <w:noWrap w:val="0"/>
            <w:vAlign w:val="center"/>
          </w:tcPr>
          <w:p>
            <w:pPr>
              <w:pStyle w:val="12"/>
              <w:spacing w:before="1" w:line="240" w:lineRule="auto"/>
              <w:ind w:right="57"/>
              <w:jc w:val="center"/>
              <w:rPr>
                <w:rFonts w:hint="eastAsia" w:ascii="仿宋" w:hAnsi="仿宋" w:eastAsia="仿宋" w:cs="仿宋"/>
                <w:sz w:val="21"/>
                <w:szCs w:val="21"/>
              </w:rPr>
            </w:pPr>
            <w:r>
              <w:rPr>
                <w:rFonts w:hint="eastAsia" w:cs="仿宋"/>
                <w:sz w:val="21"/>
                <w:szCs w:val="21"/>
                <w:lang w:eastAsia="zh-CN"/>
              </w:rPr>
              <w:t>主评：</w:t>
            </w:r>
            <w:r>
              <w:rPr>
                <w:rFonts w:hint="eastAsia" w:ascii="仿宋" w:hAnsi="仿宋" w:eastAsia="仿宋" w:cs="仿宋"/>
                <w:sz w:val="21"/>
                <w:szCs w:val="21"/>
              </w:rPr>
              <w:t>项目负责、复核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757"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1012" w:type="dxa"/>
            <w:noWrap w:val="0"/>
            <w:vAlign w:val="center"/>
          </w:tcPr>
          <w:p>
            <w:pPr>
              <w:pStyle w:val="12"/>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刘建梅</w:t>
            </w:r>
          </w:p>
        </w:tc>
        <w:tc>
          <w:tcPr>
            <w:tcW w:w="1763" w:type="dxa"/>
            <w:noWrap w:val="0"/>
            <w:vAlign w:val="center"/>
          </w:tcPr>
          <w:p>
            <w:pPr>
              <w:pStyle w:val="12"/>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项目组长</w:t>
            </w:r>
          </w:p>
        </w:tc>
        <w:tc>
          <w:tcPr>
            <w:tcW w:w="1617" w:type="dxa"/>
            <w:noWrap w:val="0"/>
            <w:vAlign w:val="center"/>
          </w:tcPr>
          <w:p>
            <w:pPr>
              <w:pStyle w:val="12"/>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18742778941</w:t>
            </w:r>
          </w:p>
        </w:tc>
        <w:tc>
          <w:tcPr>
            <w:tcW w:w="3375" w:type="dxa"/>
            <w:noWrap w:val="0"/>
            <w:vAlign w:val="center"/>
          </w:tcPr>
          <w:p>
            <w:pPr>
              <w:pStyle w:val="12"/>
              <w:spacing w:before="98" w:line="240" w:lineRule="auto"/>
              <w:ind w:right="36"/>
              <w:jc w:val="center"/>
              <w:rPr>
                <w:rFonts w:hint="eastAsia" w:ascii="仿宋" w:hAnsi="仿宋" w:eastAsia="仿宋" w:cs="仿宋"/>
                <w:sz w:val="21"/>
                <w:szCs w:val="21"/>
              </w:rPr>
            </w:pPr>
            <w:r>
              <w:rPr>
                <w:rFonts w:hint="eastAsia" w:ascii="仿宋" w:hAnsi="仿宋" w:eastAsia="仿宋" w:cs="仿宋"/>
                <w:sz w:val="21"/>
                <w:szCs w:val="21"/>
              </w:rPr>
              <w:t>项目联络、方案及报告撰写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757"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3</w:t>
            </w:r>
          </w:p>
        </w:tc>
        <w:tc>
          <w:tcPr>
            <w:tcW w:w="1012"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赵翌斐</w:t>
            </w:r>
          </w:p>
        </w:tc>
        <w:tc>
          <w:tcPr>
            <w:tcW w:w="1763" w:type="dxa"/>
            <w:noWrap w:val="0"/>
            <w:vAlign w:val="center"/>
          </w:tcPr>
          <w:p>
            <w:pPr>
              <w:pStyle w:val="12"/>
              <w:spacing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noWrap w:val="0"/>
            <w:vAlign w:val="center"/>
          </w:tcPr>
          <w:p>
            <w:pPr>
              <w:pStyle w:val="12"/>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15150565607</w:t>
            </w:r>
          </w:p>
        </w:tc>
        <w:tc>
          <w:tcPr>
            <w:tcW w:w="3375" w:type="dxa"/>
            <w:noWrap w:val="0"/>
            <w:vAlign w:val="center"/>
          </w:tcPr>
          <w:p>
            <w:pPr>
              <w:pStyle w:val="12"/>
              <w:spacing w:before="1"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问卷调研、访谈数据收集及报</w:t>
            </w:r>
          </w:p>
          <w:p>
            <w:pPr>
              <w:pStyle w:val="12"/>
              <w:spacing w:before="1" w:line="240" w:lineRule="auto"/>
              <w:ind w:left="73" w:right="54"/>
              <w:jc w:val="center"/>
              <w:rPr>
                <w:rFonts w:hint="eastAsia" w:ascii="仿宋" w:hAnsi="仿宋" w:eastAsia="仿宋" w:cs="仿宋"/>
                <w:sz w:val="21"/>
                <w:szCs w:val="21"/>
              </w:rPr>
            </w:pPr>
            <w:r>
              <w:rPr>
                <w:rFonts w:hint="eastAsia" w:ascii="仿宋" w:hAnsi="仿宋" w:eastAsia="仿宋" w:cs="仿宋"/>
                <w:sz w:val="21"/>
                <w:szCs w:val="21"/>
              </w:rPr>
              <w:t>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757"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4</w:t>
            </w:r>
          </w:p>
        </w:tc>
        <w:tc>
          <w:tcPr>
            <w:tcW w:w="1012" w:type="dxa"/>
            <w:noWrap w:val="0"/>
            <w:vAlign w:val="center"/>
          </w:tcPr>
          <w:p>
            <w:pPr>
              <w:pStyle w:val="12"/>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孙文健</w:t>
            </w:r>
          </w:p>
        </w:tc>
        <w:tc>
          <w:tcPr>
            <w:tcW w:w="1763" w:type="dxa"/>
            <w:noWrap w:val="0"/>
            <w:vAlign w:val="center"/>
          </w:tcPr>
          <w:p>
            <w:pPr>
              <w:pStyle w:val="12"/>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noWrap w:val="0"/>
            <w:vAlign w:val="center"/>
          </w:tcPr>
          <w:p>
            <w:pPr>
              <w:pStyle w:val="12"/>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15003097331</w:t>
            </w:r>
          </w:p>
        </w:tc>
        <w:tc>
          <w:tcPr>
            <w:tcW w:w="3375" w:type="dxa"/>
            <w:noWrap w:val="0"/>
            <w:vAlign w:val="center"/>
          </w:tcPr>
          <w:p>
            <w:pPr>
              <w:pStyle w:val="12"/>
              <w:spacing w:before="2"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问卷调研、访谈数据收集、资料</w:t>
            </w:r>
          </w:p>
          <w:p>
            <w:pPr>
              <w:pStyle w:val="12"/>
              <w:spacing w:line="240" w:lineRule="auto"/>
              <w:ind w:left="71" w:right="57"/>
              <w:jc w:val="center"/>
              <w:rPr>
                <w:rFonts w:hint="eastAsia" w:ascii="仿宋" w:hAnsi="仿宋" w:eastAsia="仿宋" w:cs="仿宋"/>
                <w:sz w:val="21"/>
                <w:szCs w:val="21"/>
              </w:rPr>
            </w:pPr>
            <w:r>
              <w:rPr>
                <w:rFonts w:hint="eastAsia" w:ascii="仿宋" w:hAnsi="仿宋" w:eastAsia="仿宋" w:cs="仿宋"/>
                <w:sz w:val="21"/>
                <w:szCs w:val="21"/>
              </w:rPr>
              <w:t>整理</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评价时间及主要工作进程安排</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w:t>
      </w:r>
      <w:r>
        <w:rPr>
          <w:rFonts w:hint="eastAsia" w:ascii="楷体" w:hAnsi="楷体" w:eastAsia="楷体" w:cs="楷体"/>
          <w:b/>
          <w:spacing w:val="1"/>
          <w:w w:val="81"/>
          <w:kern w:val="0"/>
          <w:sz w:val="32"/>
          <w:szCs w:val="32"/>
          <w:lang w:val="en-US" w:bidi="zh-CN"/>
        </w:rPr>
        <w:t>1</w:t>
      </w:r>
      <w:r>
        <w:rPr>
          <w:rFonts w:hint="eastAsia" w:ascii="楷体" w:hAnsi="楷体" w:eastAsia="楷体" w:cs="楷体"/>
          <w:b/>
          <w:spacing w:val="1"/>
          <w:w w:val="81"/>
          <w:kern w:val="0"/>
          <w:sz w:val="32"/>
          <w:szCs w:val="32"/>
          <w:lang w:val="zh-CN" w:bidi="zh-CN"/>
        </w:rPr>
        <w:t>）开展前期调研（202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年6月1日——202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年6月24日）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全面了解项目概况；与</w:t>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pacing w:val="-12"/>
          <w:sz w:val="32"/>
          <w:szCs w:val="32"/>
        </w:rPr>
        <w:t>财务科、具体实施部门</w:t>
      </w:r>
      <w:r>
        <w:rPr>
          <w:rFonts w:hint="eastAsia" w:ascii="仿宋" w:hAnsi="仿宋" w:eastAsia="仿宋" w:cs="仿宋"/>
          <w:spacing w:val="-1"/>
          <w:sz w:val="32"/>
          <w:szCs w:val="32"/>
        </w:rPr>
        <w:t>充分沟通，收集立项依据、项目预算资料、</w:t>
      </w:r>
      <w:r>
        <w:rPr>
          <w:rFonts w:hint="eastAsia" w:ascii="仿宋" w:hAnsi="仿宋" w:eastAsia="仿宋" w:cs="仿宋"/>
          <w:spacing w:val="-9"/>
          <w:sz w:val="32"/>
          <w:szCs w:val="32"/>
          <w:lang w:eastAsia="zh-CN"/>
        </w:rPr>
        <w:t>自治区财政对机关事业单位养老金补助资金项目</w:t>
      </w:r>
      <w:r>
        <w:rPr>
          <w:rFonts w:hint="eastAsia" w:ascii="仿宋" w:hAnsi="仿宋" w:eastAsia="仿宋" w:cs="仿宋"/>
          <w:spacing w:val="-11"/>
          <w:sz w:val="32"/>
          <w:szCs w:val="32"/>
        </w:rPr>
        <w:t>实施资料、项目制度及财务制度等；充分了解一切与</w:t>
      </w:r>
      <w:r>
        <w:rPr>
          <w:rFonts w:hint="eastAsia" w:ascii="仿宋" w:hAnsi="仿宋" w:eastAsia="仿宋" w:cs="仿宋"/>
          <w:spacing w:val="-5"/>
          <w:sz w:val="32"/>
          <w:szCs w:val="32"/>
        </w:rPr>
        <w:t>项目绩效评价有关的政策文件及资料。</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）制定绩效管理工作方案（202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年6月24日——202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年7月4日）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3"/>
          <w:sz w:val="32"/>
          <w:szCs w:val="32"/>
        </w:rPr>
        <w:t>依据绩效评价工作相关文件和</w:t>
      </w:r>
      <w:r>
        <w:rPr>
          <w:rFonts w:hint="eastAsia" w:ascii="仿宋" w:hAnsi="仿宋" w:eastAsia="仿宋" w:cs="仿宋"/>
          <w:spacing w:val="-9"/>
          <w:sz w:val="32"/>
          <w:szCs w:val="32"/>
          <w:lang w:eastAsia="zh-CN"/>
        </w:rPr>
        <w:t>自治区财政对机关事业单位养老金补助资金项目</w:t>
      </w:r>
      <w:r>
        <w:rPr>
          <w:rFonts w:hint="eastAsia" w:ascii="仿宋" w:hAnsi="仿宋" w:eastAsia="仿宋" w:cs="仿宋"/>
          <w:spacing w:val="3"/>
          <w:sz w:val="32"/>
          <w:szCs w:val="32"/>
        </w:rPr>
        <w:t>相关规定及</w:t>
      </w:r>
      <w:r>
        <w:rPr>
          <w:rFonts w:hint="eastAsia" w:ascii="仿宋" w:hAnsi="仿宋" w:eastAsia="仿宋" w:cs="仿宋"/>
          <w:spacing w:val="-9"/>
          <w:sz w:val="32"/>
          <w:szCs w:val="32"/>
        </w:rPr>
        <w:t>要求制定绩效评价工作方案，内容包括项目概况、评价思路、评价指</w:t>
      </w:r>
      <w:r>
        <w:rPr>
          <w:rFonts w:hint="eastAsia" w:ascii="仿宋" w:hAnsi="仿宋" w:eastAsia="仿宋" w:cs="仿宋"/>
          <w:spacing w:val="-12"/>
          <w:sz w:val="32"/>
          <w:szCs w:val="32"/>
        </w:rPr>
        <w:t>标体系、社会调查方案等，制作相关工作底稿，并按时提交</w:t>
      </w:r>
      <w:r>
        <w:rPr>
          <w:rFonts w:hint="eastAsia" w:ascii="仿宋" w:hAnsi="仿宋" w:eastAsia="仿宋" w:cs="仿宋"/>
          <w:spacing w:val="-9"/>
          <w:sz w:val="32"/>
          <w:szCs w:val="32"/>
          <w:lang w:eastAsia="zh-CN"/>
        </w:rPr>
        <w:t>自治区财政对机关事业单位养老金补助资金项目</w:t>
      </w:r>
      <w:r>
        <w:rPr>
          <w:rFonts w:hint="eastAsia" w:ascii="仿宋" w:hAnsi="仿宋" w:eastAsia="仿宋" w:cs="仿宋"/>
          <w:spacing w:val="-6"/>
          <w:sz w:val="32"/>
          <w:szCs w:val="32"/>
        </w:rPr>
        <w:t>进行专家评审；根据专家评审进行方案修改。</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7" w:name="_Toc4104"/>
      <w:r>
        <w:rPr>
          <w:rFonts w:hint="eastAsia" w:ascii="楷体" w:hAnsi="楷体" w:eastAsia="楷体" w:cs="楷体"/>
          <w:b/>
          <w:bCs/>
          <w:spacing w:val="1"/>
          <w:w w:val="81"/>
          <w:sz w:val="32"/>
          <w:szCs w:val="32"/>
          <w:lang w:val="zh-CN" w:eastAsia="zh-CN" w:bidi="zh-CN"/>
        </w:rPr>
        <w:t>（3）项目绩效评价调查取数（20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年6月4日——20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年6月12日）</w:t>
      </w:r>
      <w:bookmarkEnd w:id="27"/>
    </w:p>
    <w:p>
      <w:pPr>
        <w:pStyle w:val="4"/>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严格按照评审通过并修改完善的绩效评价工作方案开展调查、收</w:t>
      </w:r>
      <w:r>
        <w:rPr>
          <w:rFonts w:hint="eastAsia" w:ascii="仿宋" w:hAnsi="仿宋" w:eastAsia="仿宋" w:cs="仿宋"/>
          <w:spacing w:val="-12"/>
          <w:sz w:val="32"/>
          <w:szCs w:val="32"/>
        </w:rPr>
        <w:t>集资料、抽凭取数，归纳分析工作，并确保数据、资料来源的可靠和</w:t>
      </w:r>
      <w:r>
        <w:rPr>
          <w:rFonts w:hint="eastAsia" w:ascii="仿宋" w:hAnsi="仿宋" w:eastAsia="仿宋" w:cs="仿宋"/>
          <w:spacing w:val="-5"/>
          <w:sz w:val="32"/>
          <w:szCs w:val="32"/>
        </w:rPr>
        <w:t>收集取数过程的合理合规。</w:t>
      </w:r>
    </w:p>
    <w:tbl>
      <w:tblPr>
        <w:tblStyle w:val="9"/>
        <w:tblpPr w:leftFromText="180" w:rightFromText="180" w:vertAnchor="page" w:horzAnchor="page" w:tblpXSpec="center" w:tblpY="8404"/>
        <w:tblOverlap w:val="never"/>
        <w:tblW w:w="8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2519"/>
        <w:gridCol w:w="1708"/>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12" w:type="dxa"/>
            <w:shd w:val="clear" w:color="auto" w:fill="auto"/>
            <w:noWrap w:val="0"/>
            <w:vAlign w:val="top"/>
          </w:tcPr>
          <w:p>
            <w:pPr>
              <w:pStyle w:val="12"/>
              <w:spacing w:line="377" w:lineRule="exact"/>
              <w:ind w:left="124" w:right="117"/>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2519" w:type="dxa"/>
            <w:shd w:val="clear" w:color="auto" w:fill="auto"/>
            <w:noWrap w:val="0"/>
            <w:vAlign w:val="top"/>
          </w:tcPr>
          <w:p>
            <w:pPr>
              <w:pStyle w:val="12"/>
              <w:spacing w:line="377" w:lineRule="exact"/>
              <w:ind w:left="837"/>
              <w:rPr>
                <w:rFonts w:hint="eastAsia" w:ascii="仿宋" w:hAnsi="仿宋" w:eastAsia="仿宋" w:cs="仿宋"/>
                <w:b/>
                <w:sz w:val="21"/>
                <w:szCs w:val="21"/>
              </w:rPr>
            </w:pPr>
            <w:r>
              <w:rPr>
                <w:rFonts w:hint="eastAsia" w:ascii="仿宋" w:hAnsi="仿宋" w:eastAsia="仿宋" w:cs="仿宋"/>
                <w:b/>
                <w:sz w:val="21"/>
                <w:szCs w:val="21"/>
              </w:rPr>
              <w:t>访谈单位</w:t>
            </w:r>
          </w:p>
        </w:tc>
        <w:tc>
          <w:tcPr>
            <w:tcW w:w="1708" w:type="dxa"/>
            <w:shd w:val="clear" w:color="auto" w:fill="auto"/>
            <w:noWrap w:val="0"/>
            <w:vAlign w:val="top"/>
          </w:tcPr>
          <w:p>
            <w:pPr>
              <w:pStyle w:val="12"/>
              <w:spacing w:line="377" w:lineRule="exact"/>
              <w:ind w:left="414" w:right="401"/>
              <w:jc w:val="center"/>
              <w:rPr>
                <w:rFonts w:hint="eastAsia" w:ascii="仿宋" w:hAnsi="仿宋" w:eastAsia="仿宋" w:cs="仿宋"/>
                <w:b/>
                <w:sz w:val="21"/>
                <w:szCs w:val="21"/>
              </w:rPr>
            </w:pPr>
            <w:r>
              <w:rPr>
                <w:rFonts w:hint="eastAsia" w:ascii="仿宋" w:hAnsi="仿宋" w:eastAsia="仿宋" w:cs="仿宋"/>
                <w:b/>
                <w:sz w:val="21"/>
                <w:szCs w:val="21"/>
              </w:rPr>
              <w:t>访谈时间</w:t>
            </w:r>
          </w:p>
        </w:tc>
        <w:tc>
          <w:tcPr>
            <w:tcW w:w="3600" w:type="dxa"/>
            <w:shd w:val="clear" w:color="auto" w:fill="auto"/>
            <w:noWrap w:val="0"/>
            <w:vAlign w:val="top"/>
          </w:tcPr>
          <w:p>
            <w:pPr>
              <w:pStyle w:val="12"/>
              <w:spacing w:line="377" w:lineRule="exact"/>
              <w:ind w:left="935" w:right="924"/>
              <w:jc w:val="center"/>
              <w:rPr>
                <w:rFonts w:hint="eastAsia" w:ascii="仿宋" w:hAnsi="仿宋" w:eastAsia="仿宋" w:cs="仿宋"/>
                <w:b/>
                <w:sz w:val="21"/>
                <w:szCs w:val="21"/>
              </w:rPr>
            </w:pPr>
            <w:r>
              <w:rPr>
                <w:rFonts w:hint="eastAsia" w:ascii="仿宋" w:hAnsi="仿宋" w:eastAsia="仿宋" w:cs="仿宋"/>
                <w:b/>
                <w:sz w:val="21"/>
                <w:szCs w:val="21"/>
              </w:rPr>
              <w:t>访谈地点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712" w:type="dxa"/>
            <w:noWrap w:val="0"/>
            <w:vAlign w:val="top"/>
          </w:tcPr>
          <w:p>
            <w:pPr>
              <w:pStyle w:val="12"/>
              <w:spacing w:before="151"/>
              <w:ind w:left="9"/>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2519" w:type="dxa"/>
            <w:noWrap w:val="0"/>
            <w:vAlign w:val="center"/>
          </w:tcPr>
          <w:p>
            <w:pPr>
              <w:pStyle w:val="12"/>
              <w:ind w:left="107"/>
              <w:jc w:val="center"/>
              <w:rPr>
                <w:rFonts w:hint="eastAsia" w:ascii="仿宋" w:hAnsi="仿宋" w:eastAsia="仿宋" w:cs="仿宋"/>
                <w:sz w:val="21"/>
                <w:szCs w:val="21"/>
              </w:rPr>
            </w:pPr>
            <w:r>
              <w:rPr>
                <w:rFonts w:hint="eastAsia" w:cs="仿宋"/>
                <w:spacing w:val="-9"/>
                <w:sz w:val="21"/>
                <w:szCs w:val="21"/>
                <w:lang w:eastAsia="zh-CN"/>
              </w:rPr>
              <w:t>自治区财政对机关事业单位养老金补助资金项目</w:t>
            </w:r>
            <w:r>
              <w:rPr>
                <w:rFonts w:hint="eastAsia" w:ascii="仿宋" w:hAnsi="仿宋" w:eastAsia="仿宋" w:cs="仿宋"/>
                <w:spacing w:val="-9"/>
                <w:sz w:val="21"/>
                <w:szCs w:val="21"/>
                <w:lang w:eastAsia="zh-CN"/>
              </w:rPr>
              <w:t>各具体实施部门</w:t>
            </w:r>
          </w:p>
        </w:tc>
        <w:tc>
          <w:tcPr>
            <w:tcW w:w="1708" w:type="dxa"/>
            <w:noWrap w:val="0"/>
            <w:vAlign w:val="center"/>
          </w:tcPr>
          <w:p>
            <w:pPr>
              <w:pStyle w:val="12"/>
              <w:spacing w:before="151"/>
              <w:ind w:left="414" w:right="268"/>
              <w:jc w:val="center"/>
              <w:rPr>
                <w:rFonts w:hint="eastAsia" w:ascii="仿宋" w:hAnsi="仿宋" w:eastAsia="仿宋" w:cs="仿宋"/>
                <w:sz w:val="21"/>
                <w:szCs w:val="21"/>
                <w:lang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w:t>
            </w:r>
            <w:r>
              <w:rPr>
                <w:rFonts w:hint="eastAsia"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7</w:t>
            </w:r>
          </w:p>
        </w:tc>
        <w:tc>
          <w:tcPr>
            <w:tcW w:w="3600" w:type="dxa"/>
            <w:noWrap w:val="0"/>
            <w:vAlign w:val="center"/>
          </w:tcPr>
          <w:p>
            <w:pPr>
              <w:pStyle w:val="12"/>
              <w:spacing w:before="135"/>
              <w:ind w:left="935" w:right="929"/>
              <w:jc w:val="center"/>
              <w:rPr>
                <w:rFonts w:hint="eastAsia" w:ascii="仿宋" w:hAnsi="仿宋" w:eastAsia="仿宋" w:cs="仿宋"/>
                <w:sz w:val="21"/>
                <w:szCs w:val="21"/>
              </w:rPr>
            </w:pPr>
            <w:r>
              <w:rPr>
                <w:rFonts w:hint="eastAsia" w:ascii="仿宋" w:hAnsi="仿宋" w:eastAsia="仿宋" w:cs="仿宋"/>
                <w:sz w:val="21"/>
                <w:szCs w:val="21"/>
                <w:lang w:val="en-US" w:eastAsia="zh-CN"/>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12" w:type="dxa"/>
            <w:noWrap w:val="0"/>
            <w:vAlign w:val="top"/>
          </w:tcPr>
          <w:p>
            <w:pPr>
              <w:pStyle w:val="12"/>
              <w:spacing w:before="76"/>
              <w:ind w:left="9"/>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2519" w:type="dxa"/>
            <w:noWrap w:val="0"/>
            <w:vAlign w:val="center"/>
          </w:tcPr>
          <w:p>
            <w:pPr>
              <w:pStyle w:val="12"/>
              <w:spacing w:before="62"/>
              <w:ind w:left="107"/>
              <w:jc w:val="center"/>
              <w:rPr>
                <w:rFonts w:hint="eastAsia" w:ascii="仿宋" w:hAnsi="仿宋" w:eastAsia="仿宋" w:cs="仿宋"/>
                <w:sz w:val="21"/>
                <w:szCs w:val="21"/>
                <w:lang w:eastAsia="zh-CN"/>
              </w:rPr>
            </w:pPr>
            <w:r>
              <w:rPr>
                <w:rFonts w:hint="eastAsia" w:cs="仿宋"/>
                <w:spacing w:val="-9"/>
                <w:sz w:val="21"/>
                <w:szCs w:val="21"/>
                <w:lang w:eastAsia="zh-CN"/>
              </w:rPr>
              <w:t>自治区财政对机关事业单位养老金补助资金项目</w:t>
            </w:r>
            <w:r>
              <w:rPr>
                <w:rFonts w:hint="eastAsia" w:ascii="仿宋" w:hAnsi="仿宋" w:eastAsia="仿宋" w:cs="仿宋"/>
                <w:spacing w:val="-9"/>
                <w:sz w:val="21"/>
                <w:szCs w:val="21"/>
                <w:lang w:eastAsia="zh-CN"/>
              </w:rPr>
              <w:t>财务</w:t>
            </w:r>
            <w:r>
              <w:rPr>
                <w:rFonts w:hint="eastAsia" w:ascii="仿宋" w:hAnsi="仿宋" w:eastAsia="仿宋" w:cs="仿宋"/>
                <w:spacing w:val="-9"/>
                <w:sz w:val="21"/>
                <w:szCs w:val="21"/>
                <w:lang w:val="en-US" w:eastAsia="zh-CN"/>
              </w:rPr>
              <w:t>室</w:t>
            </w:r>
          </w:p>
        </w:tc>
        <w:tc>
          <w:tcPr>
            <w:tcW w:w="1708" w:type="dxa"/>
            <w:noWrap w:val="0"/>
            <w:vAlign w:val="center"/>
          </w:tcPr>
          <w:p>
            <w:pPr>
              <w:pStyle w:val="12"/>
              <w:spacing w:before="76"/>
              <w:ind w:left="414" w:right="268"/>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202</w:t>
            </w:r>
            <w:r>
              <w:rPr>
                <w:rFonts w:hint="eastAsia"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7</w:t>
            </w:r>
          </w:p>
        </w:tc>
        <w:tc>
          <w:tcPr>
            <w:tcW w:w="3600" w:type="dxa"/>
            <w:noWrap w:val="0"/>
            <w:vAlign w:val="center"/>
          </w:tcPr>
          <w:p>
            <w:pPr>
              <w:pStyle w:val="12"/>
              <w:spacing w:before="62"/>
              <w:ind w:left="935" w:right="929"/>
              <w:jc w:val="center"/>
              <w:rPr>
                <w:rFonts w:hint="eastAsia" w:ascii="仿宋" w:hAnsi="仿宋" w:eastAsia="仿宋" w:cs="仿宋"/>
                <w:sz w:val="21"/>
                <w:szCs w:val="21"/>
              </w:rPr>
            </w:pPr>
            <w:r>
              <w:rPr>
                <w:rFonts w:hint="eastAsia" w:ascii="仿宋" w:hAnsi="仿宋" w:eastAsia="仿宋" w:cs="仿宋"/>
                <w:sz w:val="21"/>
                <w:szCs w:val="21"/>
                <w:lang w:val="en-US" w:eastAsia="zh-CN"/>
              </w:rPr>
              <w:t>会议室</w:t>
            </w:r>
          </w:p>
        </w:tc>
      </w:tr>
    </w:tbl>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8" w:name="_Toc21322"/>
      <w:r>
        <w:rPr>
          <w:rFonts w:hint="eastAsia" w:ascii="楷体" w:hAnsi="楷体" w:eastAsia="楷体" w:cs="楷体"/>
          <w:b/>
          <w:bCs/>
          <w:spacing w:val="1"/>
          <w:w w:val="81"/>
          <w:sz w:val="32"/>
          <w:szCs w:val="32"/>
          <w:lang w:val="zh-CN" w:eastAsia="zh-CN" w:bidi="zh-CN"/>
        </w:rPr>
        <w:t>（4）撰写绩效评价报告（20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月12日——20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月19日）</w:t>
      </w:r>
      <w:bookmarkEnd w:id="28"/>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12" w:firstLineChars="200"/>
        <w:jc w:val="both"/>
        <w:textAlignment w:val="auto"/>
        <w:rPr>
          <w:rFonts w:hint="eastAsia" w:ascii="仿宋" w:hAnsi="仿宋" w:eastAsia="仿宋" w:cs="仿宋"/>
          <w:sz w:val="32"/>
          <w:szCs w:val="32"/>
        </w:rPr>
      </w:pPr>
      <w:r>
        <w:rPr>
          <w:rFonts w:hint="eastAsia" w:ascii="仿宋" w:hAnsi="仿宋" w:eastAsia="仿宋" w:cs="仿宋"/>
          <w:spacing w:val="-7"/>
          <w:sz w:val="32"/>
          <w:szCs w:val="32"/>
        </w:rPr>
        <w:t>严格按照</w:t>
      </w:r>
      <w:r>
        <w:rPr>
          <w:rFonts w:hint="eastAsia" w:ascii="仿宋" w:hAnsi="仿宋" w:eastAsia="仿宋" w:cs="仿宋"/>
          <w:spacing w:val="-7"/>
          <w:sz w:val="32"/>
          <w:szCs w:val="32"/>
          <w:lang w:eastAsia="zh-CN"/>
        </w:rPr>
        <w:t>自治区财政对机关事业单位养老金补助资金项目</w:t>
      </w:r>
      <w:r>
        <w:rPr>
          <w:rFonts w:hint="eastAsia" w:ascii="仿宋" w:hAnsi="仿宋" w:eastAsia="仿宋" w:cs="仿宋"/>
          <w:spacing w:val="-7"/>
          <w:sz w:val="32"/>
          <w:szCs w:val="32"/>
        </w:rPr>
        <w:t>的进度要求撰写绩效评价报告，报告内容</w:t>
      </w:r>
      <w:r>
        <w:rPr>
          <w:rFonts w:hint="eastAsia" w:ascii="仿宋" w:hAnsi="仿宋" w:eastAsia="仿宋" w:cs="仿宋"/>
          <w:spacing w:val="-12"/>
          <w:sz w:val="32"/>
          <w:szCs w:val="32"/>
        </w:rPr>
        <w:t>翔实，逻辑清晰，结论鲜明，依据真实、充分，底稿及附件齐全，并</w:t>
      </w:r>
      <w:r>
        <w:rPr>
          <w:rFonts w:hint="eastAsia" w:ascii="仿宋" w:hAnsi="仿宋" w:eastAsia="仿宋" w:cs="仿宋"/>
          <w:spacing w:val="-4"/>
          <w:sz w:val="32"/>
          <w:szCs w:val="32"/>
        </w:rPr>
        <w:t>按时递交项目单位。</w:t>
      </w:r>
      <w:r>
        <w:rPr>
          <w:rFonts w:hint="eastAsia" w:ascii="仿宋" w:hAnsi="仿宋" w:eastAsia="仿宋" w:cs="仿宋"/>
          <w:sz w:val="32"/>
          <w:szCs w:val="32"/>
        </w:rPr>
        <w:t>努力做到：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（1）绩效目标、评价指标体系、主要业绩、问题分析、对策建议有鲜明逻辑关系。分析问题应准确到位，并有真实、充分的证据支撑。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（2）对策建议具有针对性，一则针对具体问题，二则针对财政资金投向、使用、管理和绩效的改善。</w:t>
      </w:r>
    </w:p>
    <w:p>
      <w:pPr>
        <w:pStyle w:val="4"/>
        <w:spacing w:before="9"/>
        <w:ind w:firstLine="640" w:firstLineChars="200"/>
        <w:rPr>
          <w:sz w:val="20"/>
        </w:rPr>
      </w:pPr>
      <w:r>
        <w:rPr>
          <w:rFonts w:hint="eastAsia" w:ascii="仿宋" w:hAnsi="仿宋" w:eastAsia="仿宋" w:cs="仿宋"/>
          <w:kern w:val="2"/>
          <w:sz w:val="32"/>
          <w:szCs w:val="32"/>
          <w:lang w:val="en-US" w:eastAsia="zh-CN" w:bidi="zh-CN"/>
        </w:rPr>
        <w:t>（3）对策建议具备合理性和可操作性。</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9" w:name="_Toc14212"/>
      <w:r>
        <w:rPr>
          <w:rFonts w:hint="eastAsia" w:ascii="楷体" w:hAnsi="楷体" w:eastAsia="楷体" w:cs="楷体"/>
          <w:b/>
          <w:bCs/>
          <w:spacing w:val="1"/>
          <w:w w:val="81"/>
          <w:sz w:val="32"/>
          <w:szCs w:val="32"/>
          <w:lang w:val="zh-CN" w:eastAsia="zh-CN" w:bidi="zh-CN"/>
        </w:rPr>
        <w:t>（5）完善绩效评价报告（评审会后3至5日）</w:t>
      </w:r>
      <w:bookmarkEnd w:id="29"/>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根据专家评审会的评审意见修改完善绩效评价报告，及时报项目</w:t>
      </w:r>
      <w:r>
        <w:rPr>
          <w:rFonts w:hint="eastAsia" w:ascii="仿宋" w:hAnsi="仿宋" w:eastAsia="仿宋" w:cs="仿宋"/>
          <w:spacing w:val="-4"/>
          <w:sz w:val="32"/>
          <w:szCs w:val="32"/>
        </w:rPr>
        <w:t>单位确认。</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23"/>
        </w:rPr>
      </w:pPr>
      <w:bookmarkStart w:id="30" w:name="_bookmark15"/>
      <w:bookmarkEnd w:id="30"/>
      <w:bookmarkStart w:id="31" w:name="（六）绩效评价的局限性"/>
      <w:bookmarkEnd w:id="31"/>
      <w:r>
        <w:rPr>
          <w:rFonts w:hint="eastAsia" w:ascii="楷体" w:hAnsi="楷体" w:eastAsia="楷体" w:cs="楷体"/>
          <w:b/>
          <w:bCs/>
          <w:sz w:val="32"/>
          <w:szCs w:val="32"/>
          <w:lang w:val="zh-CN" w:eastAsia="zh-CN" w:bidi="zh-CN"/>
        </w:rPr>
        <w:t>（六）绩效评价的局限性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于绩效评价工作本身的复杂性，并受到评价手段和方案设计经验等方面的限制，我们设计的绩效评价指标体系在评价权重的分配、指标标杆值的设定以及数据来源的选择等方面还不够完善和充分，可能在公正、公平、科学性方面存在局限。</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对于定性指标，我们主要从调查问卷、调查访谈和单位工作总结</w:t>
      </w:r>
      <w:r>
        <w:rPr>
          <w:rFonts w:hint="eastAsia" w:ascii="仿宋" w:hAnsi="仿宋" w:eastAsia="仿宋" w:cs="仿宋"/>
          <w:spacing w:val="-11"/>
          <w:sz w:val="32"/>
          <w:szCs w:val="32"/>
        </w:rPr>
        <w:t>中获取到信息和数据的，由于项目组缺乏与项目受益者直接面谈的机</w:t>
      </w:r>
      <w:r>
        <w:rPr>
          <w:rFonts w:hint="eastAsia" w:ascii="仿宋" w:hAnsi="仿宋" w:eastAsia="仿宋" w:cs="仿宋"/>
          <w:spacing w:val="-5"/>
          <w:sz w:val="32"/>
          <w:szCs w:val="32"/>
        </w:rPr>
        <w:t>缘，调研评价客观性存在一定局限性。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满意度指数来源于随机抽取的样本，因受益者抽样的局限性和样本量限制，我们使用的方法受到一定影响，评价结论可能存在缺陷。</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我们努力在现有的条件下尽量做到科学、准确、客观、公正的评价。</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32" w:name="_bookmark16"/>
      <w:bookmarkEnd w:id="32"/>
      <w:bookmarkStart w:id="33" w:name="三、评价结论和绩效分析"/>
      <w:bookmarkEnd w:id="33"/>
      <w:r>
        <w:rPr>
          <w:rFonts w:hint="eastAsia" w:ascii="黑体" w:hAnsi="黑体" w:eastAsia="黑体" w:cs="黑体"/>
          <w:b/>
          <w:bCs/>
          <w:sz w:val="32"/>
          <w:szCs w:val="32"/>
          <w:lang w:val="zh-CN" w:eastAsia="zh-CN" w:bidi="zh-CN"/>
        </w:rPr>
        <w:t>三、评价结论和绩效分析</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（一）评价结论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3" w:firstLineChars="200"/>
        <w:jc w:val="both"/>
        <w:textAlignment w:val="auto"/>
        <w:outlineLvl w:val="9"/>
        <w:rPr>
          <w:rFonts w:hint="eastAsia" w:ascii="仿宋" w:hAnsi="仿宋" w:eastAsia="仿宋" w:cs="仿宋"/>
          <w:b/>
          <w:sz w:val="32"/>
          <w:szCs w:val="32"/>
          <w:lang w:val="en-US" w:eastAsia="zh-CN" w:bidi="zh-CN"/>
        </w:rPr>
      </w:pPr>
      <w:r>
        <w:rPr>
          <w:rFonts w:hint="eastAsia" w:ascii="仿宋" w:hAnsi="仿宋" w:eastAsia="仿宋" w:cs="仿宋"/>
          <w:b/>
          <w:sz w:val="32"/>
          <w:szCs w:val="32"/>
          <w:lang w:val="en-US" w:eastAsia="zh-CN" w:bidi="zh-CN"/>
        </w:rPr>
        <w:t>1.评价结论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用项目组设计并通过项目主管部门确认的评价指标体系及评分标准，通过基础数据采集、问卷调查及访谈获取的数据，项目组对塔什库尔干塔吉克自治县社会保险管理局自治区财政对机关事业单位养老金补助资金项目绩效进行客观评价，最终评分得分为100分，属于“优”。具体情况如表3-1所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964" w:firstLineChars="300"/>
        <w:jc w:val="center"/>
        <w:textAlignment w:val="auto"/>
        <w:outlineLvl w:val="9"/>
        <w:rPr>
          <w:rFonts w:ascii="微软雅黑"/>
          <w:b/>
          <w:sz w:val="13"/>
        </w:rPr>
      </w:pPr>
      <w:r>
        <w:rPr>
          <w:rFonts w:hint="eastAsia" w:ascii="仿宋" w:hAnsi="仿宋" w:eastAsia="仿宋" w:cs="仿宋"/>
          <w:b/>
          <w:sz w:val="32"/>
          <w:szCs w:val="32"/>
        </w:rPr>
        <w:t>表3-1：</w:t>
      </w:r>
      <w:r>
        <w:rPr>
          <w:rFonts w:hint="eastAsia" w:ascii="仿宋" w:hAnsi="仿宋" w:eastAsia="仿宋" w:cs="仿宋"/>
          <w:b/>
          <w:sz w:val="32"/>
          <w:szCs w:val="32"/>
          <w:lang w:val="en-US" w:eastAsia="zh-CN"/>
        </w:rPr>
        <w:t>自治区财政对机关事业单位养老金补助资金项目</w:t>
      </w:r>
      <w:r>
        <w:rPr>
          <w:rFonts w:hint="eastAsia" w:ascii="仿宋" w:hAnsi="仿宋" w:eastAsia="仿宋" w:cs="仿宋"/>
          <w:b/>
          <w:sz w:val="32"/>
          <w:szCs w:val="32"/>
        </w:rPr>
        <w:t>整体绩效分值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517"/>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2"/>
              <w:spacing w:before="24"/>
              <w:ind w:left="352" w:right="342"/>
              <w:jc w:val="center"/>
              <w:rPr>
                <w:rFonts w:hint="eastAsia" w:ascii="仿宋" w:hAnsi="仿宋" w:eastAsia="仿宋" w:cs="仿宋"/>
                <w:b/>
                <w:sz w:val="21"/>
              </w:rPr>
            </w:pPr>
            <w:r>
              <w:rPr>
                <w:rFonts w:hint="eastAsia" w:ascii="仿宋" w:hAnsi="仿宋" w:eastAsia="仿宋" w:cs="仿宋"/>
                <w:b/>
                <w:sz w:val="21"/>
              </w:rPr>
              <w:t>指标类别</w:t>
            </w:r>
          </w:p>
        </w:tc>
        <w:tc>
          <w:tcPr>
            <w:tcW w:w="1517" w:type="dxa"/>
            <w:noWrap w:val="0"/>
            <w:vAlign w:val="top"/>
          </w:tcPr>
          <w:p>
            <w:pPr>
              <w:pStyle w:val="12"/>
              <w:spacing w:before="24"/>
              <w:ind w:left="257"/>
              <w:rPr>
                <w:rFonts w:hint="eastAsia" w:ascii="仿宋" w:hAnsi="仿宋" w:eastAsia="仿宋" w:cs="仿宋"/>
                <w:b/>
                <w:sz w:val="21"/>
              </w:rPr>
            </w:pPr>
            <w:r>
              <w:rPr>
                <w:rFonts w:hint="eastAsia" w:ascii="仿宋" w:hAnsi="仿宋" w:eastAsia="仿宋" w:cs="仿宋"/>
                <w:b/>
                <w:w w:val="95"/>
                <w:sz w:val="21"/>
              </w:rPr>
              <w:t>A</w:t>
            </w:r>
            <w:r>
              <w:rPr>
                <w:rFonts w:hint="eastAsia" w:ascii="仿宋" w:hAnsi="仿宋" w:eastAsia="仿宋" w:cs="仿宋"/>
                <w:b/>
                <w:sz w:val="21"/>
              </w:rPr>
              <w:t>项目决策</w:t>
            </w:r>
          </w:p>
        </w:tc>
        <w:tc>
          <w:tcPr>
            <w:tcW w:w="1560" w:type="dxa"/>
            <w:noWrap w:val="0"/>
            <w:vAlign w:val="top"/>
          </w:tcPr>
          <w:p>
            <w:pPr>
              <w:pStyle w:val="12"/>
              <w:spacing w:before="24"/>
              <w:ind w:left="238" w:right="225"/>
              <w:jc w:val="center"/>
              <w:rPr>
                <w:rFonts w:hint="eastAsia" w:ascii="仿宋" w:hAnsi="仿宋" w:eastAsia="仿宋" w:cs="仿宋"/>
                <w:b/>
                <w:sz w:val="21"/>
              </w:rPr>
            </w:pPr>
            <w:r>
              <w:rPr>
                <w:rFonts w:hint="eastAsia" w:ascii="仿宋" w:hAnsi="仿宋" w:eastAsia="仿宋" w:cs="仿宋"/>
                <w:b/>
                <w:sz w:val="21"/>
              </w:rPr>
              <w:t>B项目管理</w:t>
            </w:r>
          </w:p>
        </w:tc>
        <w:tc>
          <w:tcPr>
            <w:tcW w:w="1560" w:type="dxa"/>
            <w:noWrap w:val="0"/>
            <w:vAlign w:val="top"/>
          </w:tcPr>
          <w:p>
            <w:pPr>
              <w:pStyle w:val="12"/>
              <w:spacing w:before="24"/>
              <w:ind w:left="238" w:right="225"/>
              <w:jc w:val="center"/>
              <w:rPr>
                <w:rFonts w:hint="eastAsia" w:ascii="仿宋" w:hAnsi="仿宋" w:eastAsia="仿宋" w:cs="仿宋"/>
                <w:b/>
                <w:sz w:val="21"/>
              </w:rPr>
            </w:pPr>
            <w:r>
              <w:rPr>
                <w:rFonts w:hint="eastAsia" w:ascii="仿宋" w:hAnsi="仿宋" w:eastAsia="仿宋" w:cs="仿宋"/>
                <w:b/>
                <w:sz w:val="21"/>
              </w:rPr>
              <w:t>C项目绩效</w:t>
            </w:r>
          </w:p>
        </w:tc>
        <w:tc>
          <w:tcPr>
            <w:tcW w:w="1560" w:type="dxa"/>
            <w:noWrap w:val="0"/>
            <w:vAlign w:val="top"/>
          </w:tcPr>
          <w:p>
            <w:pPr>
              <w:pStyle w:val="12"/>
              <w:spacing w:before="24"/>
              <w:ind w:left="233" w:right="225"/>
              <w:jc w:val="center"/>
              <w:rPr>
                <w:rFonts w:hint="eastAsia" w:ascii="仿宋" w:hAnsi="仿宋" w:eastAsia="仿宋" w:cs="仿宋"/>
                <w:b/>
                <w:sz w:val="21"/>
              </w:rPr>
            </w:pPr>
            <w:r>
              <w:rPr>
                <w:rFonts w:hint="eastAsia" w:ascii="仿宋" w:hAnsi="仿宋" w:eastAsia="仿宋" w:cs="仿宋"/>
                <w:b/>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2"/>
              <w:spacing w:before="23"/>
              <w:ind w:left="352" w:right="342"/>
              <w:jc w:val="center"/>
              <w:rPr>
                <w:rFonts w:hint="eastAsia" w:ascii="仿宋" w:hAnsi="仿宋" w:eastAsia="仿宋" w:cs="仿宋"/>
                <w:b/>
                <w:sz w:val="21"/>
              </w:rPr>
            </w:pPr>
            <w:r>
              <w:rPr>
                <w:rFonts w:hint="eastAsia" w:ascii="仿宋" w:hAnsi="仿宋" w:eastAsia="仿宋" w:cs="仿宋"/>
                <w:b/>
                <w:sz w:val="21"/>
              </w:rPr>
              <w:t>权重</w:t>
            </w:r>
          </w:p>
        </w:tc>
        <w:tc>
          <w:tcPr>
            <w:tcW w:w="1517" w:type="dxa"/>
            <w:noWrap w:val="0"/>
            <w:vAlign w:val="top"/>
          </w:tcPr>
          <w:p>
            <w:pPr>
              <w:pStyle w:val="12"/>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noWrap w:val="0"/>
            <w:vAlign w:val="top"/>
          </w:tcPr>
          <w:p>
            <w:pPr>
              <w:pStyle w:val="12"/>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32</w:t>
            </w:r>
            <w:r>
              <w:rPr>
                <w:rFonts w:hint="eastAsia" w:ascii="仿宋" w:hAnsi="仿宋" w:eastAsia="仿宋" w:cs="仿宋"/>
                <w:sz w:val="21"/>
              </w:rPr>
              <w:t>.00</w:t>
            </w:r>
          </w:p>
        </w:tc>
        <w:tc>
          <w:tcPr>
            <w:tcW w:w="1560" w:type="dxa"/>
            <w:noWrap w:val="0"/>
            <w:vAlign w:val="top"/>
          </w:tcPr>
          <w:p>
            <w:pPr>
              <w:pStyle w:val="12"/>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54</w:t>
            </w:r>
            <w:r>
              <w:rPr>
                <w:rFonts w:hint="eastAsia" w:ascii="仿宋" w:hAnsi="仿宋" w:eastAsia="仿宋" w:cs="仿宋"/>
                <w:sz w:val="21"/>
              </w:rPr>
              <w:t>.00</w:t>
            </w:r>
          </w:p>
        </w:tc>
        <w:tc>
          <w:tcPr>
            <w:tcW w:w="1560" w:type="dxa"/>
            <w:noWrap w:val="0"/>
            <w:vAlign w:val="top"/>
          </w:tcPr>
          <w:p>
            <w:pPr>
              <w:pStyle w:val="12"/>
              <w:spacing w:before="90"/>
              <w:ind w:left="463"/>
              <w:rPr>
                <w:rFonts w:hint="eastAsia" w:ascii="仿宋" w:hAnsi="仿宋" w:eastAsia="仿宋" w:cs="仿宋"/>
                <w:sz w:val="21"/>
              </w:rPr>
            </w:pPr>
            <w:r>
              <w:rPr>
                <w:rFonts w:hint="eastAsia" w:ascii="仿宋" w:hAnsi="仿宋" w:eastAsia="仿宋" w:cs="仿宋"/>
                <w:sz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2"/>
              <w:spacing w:before="23"/>
              <w:ind w:left="352" w:right="342"/>
              <w:jc w:val="center"/>
              <w:rPr>
                <w:rFonts w:hint="eastAsia" w:ascii="仿宋" w:hAnsi="仿宋" w:eastAsia="仿宋" w:cs="仿宋"/>
                <w:b/>
                <w:sz w:val="21"/>
              </w:rPr>
            </w:pPr>
            <w:r>
              <w:rPr>
                <w:rFonts w:hint="eastAsia" w:ascii="仿宋" w:hAnsi="仿宋" w:eastAsia="仿宋" w:cs="仿宋"/>
                <w:b/>
                <w:sz w:val="21"/>
              </w:rPr>
              <w:t>分值</w:t>
            </w:r>
          </w:p>
        </w:tc>
        <w:tc>
          <w:tcPr>
            <w:tcW w:w="1517" w:type="dxa"/>
            <w:noWrap w:val="0"/>
            <w:vAlign w:val="top"/>
          </w:tcPr>
          <w:p>
            <w:pPr>
              <w:pStyle w:val="12"/>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noWrap w:val="0"/>
            <w:vAlign w:val="top"/>
          </w:tcPr>
          <w:p>
            <w:pPr>
              <w:pStyle w:val="12"/>
              <w:spacing w:before="90"/>
              <w:ind w:left="232" w:right="225"/>
              <w:jc w:val="center"/>
              <w:rPr>
                <w:rFonts w:hint="eastAsia" w:ascii="仿宋" w:hAnsi="仿宋" w:eastAsia="仿宋" w:cs="仿宋"/>
                <w:sz w:val="21"/>
              </w:rPr>
            </w:pPr>
            <w:r>
              <w:rPr>
                <w:rFonts w:hint="eastAsia" w:cs="仿宋"/>
                <w:sz w:val="21"/>
                <w:lang w:val="en-US" w:eastAsia="zh-CN"/>
              </w:rPr>
              <w:t>28</w:t>
            </w:r>
            <w:r>
              <w:rPr>
                <w:rFonts w:hint="eastAsia" w:ascii="仿宋" w:hAnsi="仿宋" w:eastAsia="仿宋" w:cs="仿宋"/>
                <w:sz w:val="21"/>
              </w:rPr>
              <w:t>.</w:t>
            </w:r>
            <w:r>
              <w:rPr>
                <w:rFonts w:hint="eastAsia" w:ascii="仿宋" w:hAnsi="仿宋" w:eastAsia="仿宋" w:cs="仿宋"/>
                <w:sz w:val="21"/>
                <w:lang w:val="en-US" w:eastAsia="zh-CN"/>
              </w:rPr>
              <w:t>0</w:t>
            </w:r>
            <w:r>
              <w:rPr>
                <w:rFonts w:hint="eastAsia" w:ascii="仿宋" w:hAnsi="仿宋" w:eastAsia="仿宋" w:cs="仿宋"/>
                <w:sz w:val="21"/>
              </w:rPr>
              <w:t>0</w:t>
            </w:r>
          </w:p>
        </w:tc>
        <w:tc>
          <w:tcPr>
            <w:tcW w:w="1560" w:type="dxa"/>
            <w:noWrap w:val="0"/>
            <w:vAlign w:val="top"/>
          </w:tcPr>
          <w:p>
            <w:pPr>
              <w:pStyle w:val="12"/>
              <w:spacing w:before="90"/>
              <w:ind w:left="232" w:right="225"/>
              <w:jc w:val="center"/>
              <w:rPr>
                <w:rFonts w:hint="eastAsia" w:ascii="仿宋" w:hAnsi="仿宋" w:eastAsia="仿宋" w:cs="仿宋"/>
                <w:sz w:val="21"/>
                <w:lang w:val="en-US" w:eastAsia="zh-CN"/>
              </w:rPr>
            </w:pPr>
            <w:r>
              <w:rPr>
                <w:rFonts w:hint="eastAsia" w:ascii="仿宋" w:hAnsi="仿宋" w:eastAsia="仿宋" w:cs="仿宋"/>
                <w:sz w:val="21"/>
                <w:lang w:val="en-US" w:eastAsia="zh-CN"/>
              </w:rPr>
              <w:t>54.00</w:t>
            </w:r>
          </w:p>
        </w:tc>
        <w:tc>
          <w:tcPr>
            <w:tcW w:w="1560" w:type="dxa"/>
            <w:noWrap w:val="0"/>
            <w:vAlign w:val="top"/>
          </w:tcPr>
          <w:p>
            <w:pPr>
              <w:pStyle w:val="12"/>
              <w:spacing w:before="90"/>
              <w:ind w:left="516"/>
              <w:rPr>
                <w:rFonts w:hint="eastAsia" w:ascii="仿宋" w:hAnsi="仿宋" w:eastAsia="仿宋" w:cs="仿宋"/>
                <w:sz w:val="21"/>
                <w:lang w:val="en-US" w:eastAsia="zh-CN"/>
              </w:rPr>
            </w:pPr>
            <w:r>
              <w:rPr>
                <w:rFonts w:hint="eastAsia" w:cs="仿宋"/>
                <w:sz w:val="21"/>
                <w:lang w:val="en-US" w:eastAsia="zh-CN"/>
              </w:rPr>
              <w:t>100</w:t>
            </w:r>
            <w:r>
              <w:rPr>
                <w:rFonts w:hint="eastAsia" w:ascii="仿宋" w:hAnsi="仿宋" w:eastAsia="仿宋" w:cs="仿宋"/>
                <w:sz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2"/>
              <w:spacing w:before="24"/>
              <w:ind w:left="352" w:right="342"/>
              <w:jc w:val="center"/>
              <w:rPr>
                <w:rFonts w:hint="eastAsia" w:ascii="仿宋" w:hAnsi="仿宋" w:eastAsia="仿宋" w:cs="仿宋"/>
                <w:b/>
                <w:sz w:val="21"/>
              </w:rPr>
            </w:pPr>
            <w:r>
              <w:rPr>
                <w:rFonts w:hint="eastAsia" w:ascii="仿宋" w:hAnsi="仿宋" w:eastAsia="仿宋" w:cs="仿宋"/>
                <w:b/>
                <w:sz w:val="21"/>
              </w:rPr>
              <w:t>得分率</w:t>
            </w:r>
          </w:p>
        </w:tc>
        <w:tc>
          <w:tcPr>
            <w:tcW w:w="1517" w:type="dxa"/>
            <w:noWrap w:val="0"/>
            <w:vAlign w:val="top"/>
          </w:tcPr>
          <w:p>
            <w:pPr>
              <w:pStyle w:val="12"/>
              <w:spacing w:before="29"/>
              <w:ind w:left="389" w:leftChars="0" w:right="0" w:rightChars="0"/>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00</w:t>
            </w:r>
            <w:r>
              <w:rPr>
                <w:rFonts w:hint="eastAsia" w:ascii="仿宋" w:hAnsi="仿宋" w:eastAsia="仿宋" w:cs="仿宋"/>
                <w:b/>
                <w:bCs w:val="0"/>
                <w:spacing w:val="1"/>
                <w:w w:val="174"/>
                <w:sz w:val="21"/>
                <w:szCs w:val="21"/>
              </w:rPr>
              <w:t>.</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noWrap w:val="0"/>
            <w:vAlign w:val="top"/>
          </w:tcPr>
          <w:p>
            <w:pPr>
              <w:pStyle w:val="12"/>
              <w:spacing w:before="29"/>
              <w:ind w:left="232" w:leftChars="0" w:right="225" w:rightChars="0"/>
              <w:jc w:val="center"/>
              <w:rPr>
                <w:rFonts w:hint="eastAsia" w:ascii="仿宋" w:hAnsi="仿宋" w:eastAsia="仿宋" w:cs="仿宋"/>
                <w:b/>
                <w:sz w:val="21"/>
              </w:rPr>
            </w:pPr>
            <w:r>
              <w:rPr>
                <w:rFonts w:hint="eastAsia" w:cs="仿宋"/>
                <w:b/>
                <w:spacing w:val="3"/>
                <w:w w:val="80"/>
                <w:sz w:val="21"/>
                <w:szCs w:val="21"/>
                <w:lang w:val="en-US" w:eastAsia="zh-CN"/>
              </w:rPr>
              <w:t>87%</w:t>
            </w:r>
          </w:p>
        </w:tc>
        <w:tc>
          <w:tcPr>
            <w:tcW w:w="1560" w:type="dxa"/>
            <w:noWrap w:val="0"/>
            <w:vAlign w:val="top"/>
          </w:tcPr>
          <w:p>
            <w:pPr>
              <w:pStyle w:val="12"/>
              <w:spacing w:before="29"/>
              <w:ind w:left="232" w:leftChars="0" w:right="225" w:rightChars="0"/>
              <w:jc w:val="center"/>
              <w:rPr>
                <w:rFonts w:hint="eastAsia" w:ascii="仿宋" w:hAnsi="仿宋" w:eastAsia="仿宋" w:cs="仿宋"/>
                <w:b/>
                <w:sz w:val="21"/>
              </w:rPr>
            </w:pPr>
            <w:r>
              <w:rPr>
                <w:rFonts w:hint="eastAsia" w:ascii="仿宋" w:hAnsi="仿宋" w:eastAsia="仿宋" w:cs="仿宋"/>
                <w:b/>
                <w:spacing w:val="3"/>
                <w:w w:val="80"/>
                <w:sz w:val="21"/>
                <w:szCs w:val="21"/>
                <w:lang w:val="en-US" w:eastAsia="zh-CN"/>
              </w:rPr>
              <w:t>100</w:t>
            </w:r>
            <w:r>
              <w:rPr>
                <w:rFonts w:hint="eastAsia" w:cs="仿宋"/>
                <w:b/>
                <w:spacing w:val="3"/>
                <w:w w:val="80"/>
                <w:sz w:val="21"/>
                <w:szCs w:val="21"/>
                <w:lang w:val="en-US" w:eastAsia="zh-CN"/>
              </w:rPr>
              <w:t>.00%</w:t>
            </w:r>
          </w:p>
        </w:tc>
        <w:tc>
          <w:tcPr>
            <w:tcW w:w="1560" w:type="dxa"/>
            <w:noWrap w:val="0"/>
            <w:vAlign w:val="top"/>
          </w:tcPr>
          <w:p>
            <w:pPr>
              <w:pStyle w:val="12"/>
              <w:spacing w:before="29"/>
              <w:ind w:left="463" w:leftChars="0" w:right="0" w:rightChars="0"/>
              <w:rPr>
                <w:rFonts w:hint="eastAsia" w:ascii="仿宋" w:hAnsi="仿宋" w:eastAsia="仿宋" w:cs="仿宋"/>
                <w:b/>
                <w:sz w:val="21"/>
              </w:rPr>
            </w:pPr>
            <w:r>
              <w:rPr>
                <w:rFonts w:hint="eastAsia" w:cs="仿宋"/>
                <w:b/>
                <w:spacing w:val="3"/>
                <w:w w:val="80"/>
                <w:sz w:val="21"/>
                <w:szCs w:val="21"/>
                <w:lang w:val="en-US" w:eastAsia="zh-CN"/>
              </w:rPr>
              <w:t>100.00%</w:t>
            </w:r>
          </w:p>
        </w:tc>
      </w:tr>
    </w:tbl>
    <w:p>
      <w:pPr>
        <w:pStyle w:val="4"/>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综合评价，该项目完成情况良好，通过规范的项目决策、较为健全的项目管理机制，通过</w:t>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z w:val="32"/>
          <w:szCs w:val="32"/>
        </w:rPr>
        <w:t>的组织和监管，较好地完成了</w:t>
      </w:r>
      <w:r>
        <w:rPr>
          <w:rFonts w:hint="eastAsia" w:ascii="仿宋" w:hAnsi="仿宋" w:eastAsia="仿宋" w:cs="仿宋"/>
          <w:sz w:val="32"/>
          <w:szCs w:val="32"/>
          <w:lang w:eastAsia="zh-CN"/>
        </w:rPr>
        <w:t>自治区财政对机关事业单位养老金补助资金项目</w:t>
      </w:r>
      <w:r>
        <w:rPr>
          <w:rFonts w:hint="eastAsia" w:ascii="仿宋" w:hAnsi="仿宋" w:eastAsia="仿宋" w:cs="仿宋"/>
          <w:sz w:val="32"/>
          <w:szCs w:val="32"/>
        </w:rPr>
        <w:t>。从调研结果和满意度调查结果来看，项目取得了较好的社会效益。</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仿宋" w:hAnsi="仿宋" w:eastAsia="仿宋" w:cs="仿宋"/>
          <w:b/>
          <w:bCs w:val="0"/>
          <w:kern w:val="2"/>
          <w:sz w:val="32"/>
          <w:szCs w:val="32"/>
          <w:lang w:val="zh-CN" w:eastAsia="zh-CN" w:bidi="ar-SA"/>
        </w:rPr>
      </w:pPr>
      <w:r>
        <w:rPr>
          <w:rFonts w:hint="eastAsia" w:ascii="仿宋" w:hAnsi="仿宋" w:eastAsia="仿宋" w:cs="仿宋"/>
          <w:b/>
          <w:bCs w:val="0"/>
          <w:kern w:val="2"/>
          <w:sz w:val="32"/>
          <w:szCs w:val="32"/>
          <w:lang w:val="en-US" w:eastAsia="zh-CN" w:bidi="ar-SA"/>
        </w:rPr>
        <w:t>2.</w:t>
      </w:r>
      <w:r>
        <w:rPr>
          <w:rFonts w:hint="eastAsia" w:ascii="仿宋" w:hAnsi="仿宋" w:eastAsia="仿宋" w:cs="仿宋"/>
          <w:b/>
          <w:bCs w:val="0"/>
          <w:kern w:val="2"/>
          <w:sz w:val="32"/>
          <w:szCs w:val="32"/>
          <w:lang w:val="zh-CN" w:eastAsia="zh-CN" w:bidi="ar-SA"/>
        </w:rPr>
        <w:t>主要绩效</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2021年机关事业单位退休人员人数达到1577人，符合养老保险范围机关事业单位数量达到102个，养老金发放准确率达到为98%以上，有效提升退休人员生活保障，享受养老金的机关事业单位退休人员员满意度达到为95%以上。</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（1）</w:t>
      </w:r>
      <w:r>
        <w:rPr>
          <w:rFonts w:hint="eastAsia" w:ascii="仿宋" w:hAnsi="仿宋" w:eastAsia="仿宋" w:cs="仿宋"/>
          <w:spacing w:val="-9"/>
          <w:kern w:val="0"/>
          <w:sz w:val="32"/>
          <w:szCs w:val="32"/>
          <w:lang w:val="zh-CN" w:eastAsia="zh-CN" w:bidi="zh-CN"/>
        </w:rPr>
        <w:t>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（3）</w:t>
      </w:r>
      <w:r>
        <w:rPr>
          <w:rFonts w:hint="eastAsia" w:ascii="仿宋" w:hAnsi="仿宋" w:eastAsia="仿宋" w:cs="仿宋"/>
          <w:spacing w:val="-9"/>
          <w:kern w:val="0"/>
          <w:sz w:val="32"/>
          <w:szCs w:val="32"/>
          <w:lang w:val="zh-CN" w:eastAsia="zh-CN" w:bidi="zh-CN"/>
        </w:rPr>
        <w:t>从项目绩效来看，本项目按照计划完成了既定数量的补贴任务，调动农牧民对草原生态保护积极性、生态保护意识明显增强。</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40" w:firstLineChars="200"/>
        <w:jc w:val="both"/>
        <w:textAlignment w:val="auto"/>
        <w:outlineLvl w:val="9"/>
        <w:rPr>
          <w:rFonts w:ascii="仿宋"/>
          <w:b/>
          <w:sz w:val="20"/>
        </w:rPr>
      </w:pPr>
      <w:r>
        <w:rPr>
          <w:rFonts w:hint="eastAsia" w:cs="宋体"/>
          <w:sz w:val="22"/>
          <w:szCs w:val="22"/>
          <w:lang w:val="en-US" w:eastAsia="zh-CN" w:bidi="zh-CN"/>
        </w:rPr>
        <w:tab/>
      </w:r>
      <w:r>
        <w:rPr>
          <w:rFonts w:hint="eastAsia" w:ascii="楷体" w:hAnsi="楷体" w:eastAsia="楷体" w:cs="楷体"/>
          <w:b/>
          <w:bCs/>
          <w:sz w:val="32"/>
          <w:szCs w:val="32"/>
          <w:lang w:val="zh-CN" w:eastAsia="zh-CN" w:bidi="zh-CN"/>
        </w:rPr>
        <w:t>(二)具体绩效分析</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right="0" w:firstLine="440" w:firstLineChars="200"/>
        <w:jc w:val="both"/>
        <w:textAlignment w:val="auto"/>
        <w:rPr>
          <w:rFonts w:hint="eastAsia" w:ascii="仿宋" w:hAnsi="仿宋" w:eastAsia="仿宋" w:cs="仿宋"/>
          <w:sz w:val="32"/>
          <w:szCs w:val="32"/>
        </w:rPr>
      </w:pPr>
      <w:r>
        <w:rPr>
          <w:rFonts w:hint="eastAsia" w:cs="宋体"/>
          <w:sz w:val="22"/>
          <w:szCs w:val="22"/>
          <w:lang w:val="en-US" w:eastAsia="zh-CN" w:bidi="zh-CN"/>
        </w:rPr>
        <w:tab/>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z w:val="32"/>
          <w:szCs w:val="32"/>
          <w:lang w:eastAsia="zh-CN"/>
        </w:rPr>
        <w:t>自治区财政对机关事业单位养老金补助资金项目</w:t>
      </w:r>
      <w:r>
        <w:rPr>
          <w:rFonts w:hint="eastAsia" w:ascii="仿宋" w:hAnsi="仿宋" w:eastAsia="仿宋" w:cs="仿宋"/>
          <w:sz w:val="32"/>
          <w:szCs w:val="32"/>
        </w:rPr>
        <w:t>绩效评价指</w:t>
      </w:r>
      <w:r>
        <w:rPr>
          <w:rFonts w:hint="eastAsia" w:ascii="仿宋" w:hAnsi="仿宋" w:eastAsia="仿宋" w:cs="仿宋"/>
          <w:spacing w:val="-10"/>
          <w:sz w:val="32"/>
          <w:szCs w:val="32"/>
        </w:rPr>
        <w:t>标体系由三级指标构成，各指标权重根据所评价内容的重要性、资金</w:t>
      </w:r>
      <w:r>
        <w:rPr>
          <w:rFonts w:hint="eastAsia" w:ascii="仿宋" w:hAnsi="仿宋" w:eastAsia="仿宋" w:cs="仿宋"/>
          <w:spacing w:val="-8"/>
          <w:sz w:val="32"/>
          <w:szCs w:val="32"/>
        </w:rPr>
        <w:t>量等标准设置。其中一级指标的权重分配如图</w:t>
      </w:r>
      <w:r>
        <w:rPr>
          <w:rFonts w:hint="eastAsia" w:ascii="仿宋" w:hAnsi="仿宋" w:eastAsia="仿宋" w:cs="仿宋"/>
          <w:sz w:val="32"/>
          <w:szCs w:val="32"/>
        </w:rPr>
        <w:t>3-1</w:t>
      </w:r>
      <w:r>
        <w:rPr>
          <w:rFonts w:hint="eastAsia" w:ascii="仿宋" w:hAnsi="仿宋" w:eastAsia="仿宋" w:cs="仿宋"/>
          <w:spacing w:val="-19"/>
          <w:sz w:val="32"/>
          <w:szCs w:val="32"/>
        </w:rPr>
        <w:t>所示：</w:t>
      </w:r>
    </w:p>
    <w:p>
      <w:pPr>
        <w:tabs>
          <w:tab w:val="left" w:pos="1023"/>
        </w:tabs>
        <w:bidi w:val="0"/>
        <w:jc w:val="center"/>
        <w:rPr>
          <w:rFonts w:hint="eastAsia" w:ascii="宋体" w:hAnsi="宋体" w:eastAsia="宋体" w:cs="宋体"/>
          <w:sz w:val="22"/>
          <w:szCs w:val="22"/>
          <w:lang w:val="en-US" w:eastAsia="zh-CN" w:bidi="zh-CN"/>
        </w:rPr>
      </w:pPr>
      <w:r>
        <w:rPr>
          <w:sz w:val="20"/>
        </w:rPr>
        <w:drawing>
          <wp:inline distT="0" distB="0" distL="114300" distR="114300">
            <wp:extent cx="3832860" cy="2710815"/>
            <wp:effectExtent l="0" t="0" r="15240" b="13335"/>
            <wp:docPr id="27" name="图片 19" descr="C:\Users\dan\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C:\Users\dan\Desktop\图片2.png图片2"/>
                    <pic:cNvPicPr>
                      <a:picLocks noChangeAspect="1"/>
                    </pic:cNvPicPr>
                  </pic:nvPicPr>
                  <pic:blipFill>
                    <a:blip r:embed="rId13"/>
                    <a:stretch>
                      <a:fillRect/>
                    </a:stretch>
                  </pic:blipFill>
                  <pic:spPr>
                    <a:xfrm>
                      <a:off x="0" y="0"/>
                      <a:ext cx="3832860" cy="2710815"/>
                    </a:xfrm>
                    <a:prstGeom prst="rect">
                      <a:avLst/>
                    </a:prstGeom>
                    <a:noFill/>
                    <a:ln>
                      <a:noFill/>
                    </a:ln>
                  </pic:spPr>
                </pic:pic>
              </a:graphicData>
            </a:graphic>
          </wp:inline>
        </w:drawing>
      </w:r>
    </w:p>
    <w:p>
      <w:pPr>
        <w:keepNext w:val="0"/>
        <w:keepLines w:val="0"/>
        <w:pageBreakBefore w:val="0"/>
        <w:widowControl w:val="0"/>
        <w:tabs>
          <w:tab w:val="left" w:pos="885"/>
        </w:tabs>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b/>
      </w:r>
      <w:r>
        <w:rPr>
          <w:rFonts w:hint="eastAsia" w:ascii="仿宋" w:hAnsi="仿宋" w:eastAsia="仿宋" w:cs="仿宋"/>
          <w:b/>
          <w:bCs/>
          <w:sz w:val="32"/>
          <w:szCs w:val="32"/>
          <w:lang w:val="en-US" w:eastAsia="zh-CN"/>
        </w:rPr>
        <w:t>1、项目决策</w:t>
      </w:r>
    </w:p>
    <w:p>
      <w:pPr>
        <w:tabs>
          <w:tab w:val="left" w:pos="848"/>
        </w:tabs>
        <w:bidi w:val="0"/>
        <w:jc w:val="left"/>
        <w:rPr>
          <w:rFonts w:hint="eastAsia" w:ascii="仿宋" w:hAnsi="仿宋" w:eastAsia="仿宋" w:cs="仿宋"/>
          <w:sz w:val="32"/>
          <w:szCs w:val="32"/>
        </w:rPr>
      </w:pPr>
      <w:r>
        <w:rPr>
          <w:rFonts w:hint="eastAsia" w:cs="宋体"/>
          <w:sz w:val="22"/>
          <w:szCs w:val="22"/>
          <w:lang w:val="en-US" w:eastAsia="zh-CN" w:bidi="zh-CN"/>
        </w:rPr>
        <w:tab/>
      </w:r>
      <w:r>
        <w:rPr>
          <w:rFonts w:hint="eastAsia" w:ascii="仿宋" w:hAnsi="仿宋" w:eastAsia="仿宋" w:cs="仿宋"/>
          <w:spacing w:val="-8"/>
          <w:sz w:val="32"/>
          <w:szCs w:val="32"/>
        </w:rPr>
        <w:t>项目决策指标主要从战略目标适应性、项目立项依据充分性、项</w:t>
      </w:r>
      <w:r>
        <w:rPr>
          <w:rFonts w:hint="eastAsia" w:ascii="仿宋" w:hAnsi="仿宋" w:eastAsia="仿宋" w:cs="仿宋"/>
          <w:spacing w:val="-12"/>
          <w:sz w:val="32"/>
          <w:szCs w:val="32"/>
        </w:rPr>
        <w:t>目立项规范性、绩效目标合理性、绩效目标的明确性五个方面对项目</w:t>
      </w:r>
      <w:r>
        <w:rPr>
          <w:rFonts w:hint="eastAsia" w:ascii="仿宋" w:hAnsi="仿宋" w:eastAsia="仿宋" w:cs="仿宋"/>
          <w:spacing w:val="-14"/>
          <w:sz w:val="32"/>
          <w:szCs w:val="32"/>
        </w:rPr>
        <w:t>立项、项目目标进行考察。项目决策类指标权重分为</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0"/>
          <w:sz w:val="32"/>
          <w:szCs w:val="32"/>
        </w:rPr>
        <w:t>分，评价得</w:t>
      </w:r>
      <w:r>
        <w:rPr>
          <w:rFonts w:hint="eastAsia" w:ascii="仿宋" w:hAnsi="仿宋" w:eastAsia="仿宋" w:cs="仿宋"/>
          <w:spacing w:val="-41"/>
          <w:sz w:val="32"/>
          <w:szCs w:val="32"/>
        </w:rPr>
        <w:t>分</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4"/>
          <w:sz w:val="32"/>
          <w:szCs w:val="32"/>
        </w:rPr>
        <w:t>分。项目决策类指标得分情况见表</w:t>
      </w:r>
      <w:r>
        <w:rPr>
          <w:rFonts w:hint="eastAsia" w:ascii="仿宋" w:hAnsi="仿宋" w:eastAsia="仿宋" w:cs="仿宋"/>
          <w:sz w:val="32"/>
          <w:szCs w:val="32"/>
        </w:rPr>
        <w:t>3-2。</w:t>
      </w:r>
    </w:p>
    <w:p>
      <w:pPr>
        <w:spacing w:before="0" w:line="363" w:lineRule="exact"/>
        <w:ind w:left="12" w:right="0" w:firstLine="0"/>
        <w:jc w:val="center"/>
      </w:pPr>
      <w:r>
        <w:rPr>
          <w:rFonts w:hint="eastAsia" w:cs="宋体"/>
          <w:sz w:val="22"/>
          <w:szCs w:val="22"/>
          <w:lang w:val="en-US" w:eastAsia="zh-CN" w:bidi="zh-CN"/>
        </w:rPr>
        <w:tab/>
      </w:r>
      <w:r>
        <w:rPr>
          <w:rFonts w:hint="eastAsia" w:ascii="微软雅黑" w:eastAsia="微软雅黑"/>
          <w:b/>
          <w:sz w:val="24"/>
        </w:rPr>
        <w:t>表3-2：项目决策指标得分情况</w:t>
      </w:r>
    </w:p>
    <w:tbl>
      <w:tblPr>
        <w:tblStyle w:val="9"/>
        <w:tblpPr w:leftFromText="180" w:rightFromText="180" w:vertAnchor="text" w:horzAnchor="page" w:tblpXSpec="center" w:tblpY="7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300"/>
        <w:gridCol w:w="1350"/>
        <w:gridCol w:w="971"/>
        <w:gridCol w:w="1253"/>
        <w:gridCol w:w="125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2" w:type="dxa"/>
            <w:tcBorders>
              <w:right w:val="single" w:color="000000" w:sz="8" w:space="0"/>
            </w:tcBorders>
            <w:noWrap w:val="0"/>
            <w:vAlign w:val="center"/>
          </w:tcPr>
          <w:p>
            <w:pPr>
              <w:pStyle w:val="12"/>
              <w:spacing w:line="292" w:lineRule="exact"/>
              <w:ind w:left="162"/>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300" w:type="dxa"/>
            <w:tcBorders>
              <w:left w:val="single" w:color="000000" w:sz="8" w:space="0"/>
              <w:right w:val="single" w:color="000000" w:sz="8" w:space="0"/>
            </w:tcBorders>
            <w:noWrap w:val="0"/>
            <w:vAlign w:val="center"/>
          </w:tcPr>
          <w:p>
            <w:pPr>
              <w:pStyle w:val="12"/>
              <w:spacing w:line="292" w:lineRule="exact"/>
              <w:ind w:left="261"/>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350" w:type="dxa"/>
            <w:tcBorders>
              <w:left w:val="single" w:color="000000" w:sz="8" w:space="0"/>
              <w:right w:val="single" w:color="000000" w:sz="8" w:space="0"/>
            </w:tcBorders>
            <w:noWrap w:val="0"/>
            <w:vAlign w:val="center"/>
          </w:tcPr>
          <w:p>
            <w:pPr>
              <w:pStyle w:val="12"/>
              <w:spacing w:line="292" w:lineRule="exact"/>
              <w:ind w:left="309"/>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971" w:type="dxa"/>
            <w:tcBorders>
              <w:left w:val="single" w:color="000000" w:sz="8" w:space="0"/>
              <w:right w:val="single" w:color="000000" w:sz="8" w:space="0"/>
            </w:tcBorders>
            <w:noWrap w:val="0"/>
            <w:vAlign w:val="center"/>
          </w:tcPr>
          <w:p>
            <w:pPr>
              <w:pStyle w:val="12"/>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3" w:type="dxa"/>
            <w:tcBorders>
              <w:left w:val="single" w:color="000000" w:sz="8" w:space="0"/>
              <w:right w:val="single" w:color="000000" w:sz="8" w:space="0"/>
            </w:tcBorders>
            <w:noWrap w:val="0"/>
            <w:vAlign w:val="center"/>
          </w:tcPr>
          <w:p>
            <w:pPr>
              <w:pStyle w:val="12"/>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3" w:type="dxa"/>
            <w:tcBorders>
              <w:left w:val="single" w:color="000000" w:sz="8" w:space="0"/>
            </w:tcBorders>
            <w:noWrap w:val="0"/>
            <w:vAlign w:val="center"/>
          </w:tcPr>
          <w:p>
            <w:pPr>
              <w:pStyle w:val="12"/>
              <w:spacing w:line="292" w:lineRule="exact"/>
              <w:ind w:right="356"/>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3" w:type="dxa"/>
            <w:noWrap w:val="0"/>
            <w:vAlign w:val="center"/>
          </w:tcPr>
          <w:p>
            <w:pPr>
              <w:pStyle w:val="12"/>
              <w:spacing w:line="292" w:lineRule="exact"/>
              <w:ind w:right="417"/>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42" w:type="dxa"/>
            <w:vMerge w:val="restart"/>
            <w:noWrap w:val="0"/>
            <w:vAlign w:val="center"/>
          </w:tcPr>
          <w:p>
            <w:pPr>
              <w:pStyle w:val="12"/>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A项目决策（1</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1300" w:type="dxa"/>
            <w:noWrap w:val="0"/>
            <w:vAlign w:val="center"/>
          </w:tcPr>
          <w:p>
            <w:pPr>
              <w:pStyle w:val="12"/>
              <w:spacing w:line="240" w:lineRule="auto"/>
              <w:ind w:right="150"/>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A1项目</w:t>
            </w:r>
            <w:r>
              <w:rPr>
                <w:rFonts w:hint="eastAsia" w:ascii="仿宋" w:hAnsi="仿宋" w:eastAsia="仿宋" w:cs="仿宋"/>
                <w:sz w:val="21"/>
                <w:szCs w:val="21"/>
                <w:lang w:val="en-US" w:eastAsia="zh-CN" w:bidi="zh-CN"/>
              </w:rPr>
              <w:t>目标</w:t>
            </w:r>
            <w:r>
              <w:rPr>
                <w:rFonts w:hint="eastAsia" w:ascii="仿宋" w:hAnsi="仿宋" w:eastAsia="仿宋" w:cs="仿宋"/>
                <w:sz w:val="21"/>
                <w:szCs w:val="21"/>
                <w:lang w:val="zh-CN" w:eastAsia="zh-CN" w:bidi="zh-CN"/>
              </w:rPr>
              <w:t>（</w:t>
            </w:r>
            <w:r>
              <w:rPr>
                <w:rFonts w:hint="eastAsia" w:ascii="仿宋" w:hAnsi="仿宋" w:eastAsia="仿宋" w:cs="仿宋"/>
                <w:sz w:val="21"/>
                <w:szCs w:val="21"/>
                <w:lang w:val="en-US" w:eastAsia="zh-CN" w:bidi="zh-CN"/>
              </w:rPr>
              <w:t>4</w:t>
            </w:r>
            <w:r>
              <w:rPr>
                <w:rFonts w:hint="eastAsia" w:ascii="仿宋" w:hAnsi="仿宋" w:eastAsia="仿宋" w:cs="仿宋"/>
                <w:sz w:val="21"/>
                <w:szCs w:val="21"/>
                <w:lang w:val="zh-CN" w:eastAsia="zh-CN" w:bidi="zh-CN"/>
              </w:rPr>
              <w:t>）</w:t>
            </w:r>
          </w:p>
        </w:tc>
        <w:tc>
          <w:tcPr>
            <w:tcW w:w="1350" w:type="dxa"/>
            <w:noWrap w:val="0"/>
            <w:vAlign w:val="center"/>
          </w:tcPr>
          <w:p>
            <w:pPr>
              <w:pStyle w:val="12"/>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A11</w:t>
            </w:r>
            <w:r>
              <w:rPr>
                <w:rFonts w:hint="eastAsia" w:ascii="仿宋" w:hAnsi="仿宋" w:eastAsia="仿宋" w:cs="仿宋"/>
                <w:sz w:val="21"/>
                <w:szCs w:val="21"/>
                <w:lang w:val="en-US" w:eastAsia="zh-CN"/>
              </w:rPr>
              <w:t>.目标内容</w:t>
            </w:r>
          </w:p>
        </w:tc>
        <w:tc>
          <w:tcPr>
            <w:tcW w:w="971"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restart"/>
            <w:tcBorders>
              <w:top w:val="nil"/>
            </w:tcBorders>
            <w:noWrap w:val="0"/>
            <w:vAlign w:val="center"/>
          </w:tcPr>
          <w:p>
            <w:pPr>
              <w:pStyle w:val="12"/>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A2决策过程（</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350" w:type="dxa"/>
            <w:noWrap w:val="0"/>
            <w:vAlign w:val="center"/>
          </w:tcPr>
          <w:p>
            <w:pPr>
              <w:pStyle w:val="12"/>
              <w:spacing w:before="82" w:line="240" w:lineRule="auto"/>
              <w:jc w:val="center"/>
              <w:rPr>
                <w:rFonts w:hint="eastAsia" w:ascii="仿宋" w:hAnsi="仿宋" w:eastAsia="仿宋" w:cs="仿宋"/>
                <w:sz w:val="21"/>
                <w:szCs w:val="21"/>
              </w:rPr>
            </w:pPr>
            <w:r>
              <w:rPr>
                <w:rFonts w:hint="eastAsia" w:ascii="仿宋" w:hAnsi="仿宋" w:eastAsia="仿宋" w:cs="仿宋"/>
                <w:sz w:val="21"/>
                <w:szCs w:val="21"/>
              </w:rPr>
              <w:t>A</w:t>
            </w:r>
            <w:r>
              <w:rPr>
                <w:rFonts w:hint="eastAsia" w:ascii="仿宋" w:hAnsi="仿宋" w:eastAsia="仿宋" w:cs="仿宋"/>
                <w:sz w:val="21"/>
                <w:szCs w:val="21"/>
                <w:lang w:val="en-US" w:eastAsia="zh-CN"/>
              </w:rPr>
              <w:t>21</w:t>
            </w:r>
            <w:r>
              <w:rPr>
                <w:rFonts w:hint="eastAsia" w:ascii="仿宋" w:hAnsi="仿宋" w:eastAsia="仿宋" w:cs="仿宋"/>
                <w:sz w:val="21"/>
                <w:szCs w:val="21"/>
              </w:rPr>
              <w:t>.决策依据</w:t>
            </w:r>
          </w:p>
        </w:tc>
        <w:tc>
          <w:tcPr>
            <w:tcW w:w="971"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continue"/>
            <w:noWrap w:val="0"/>
            <w:vAlign w:val="center"/>
          </w:tcPr>
          <w:p>
            <w:pPr>
              <w:spacing w:line="240" w:lineRule="auto"/>
              <w:jc w:val="center"/>
              <w:rPr>
                <w:rFonts w:hint="eastAsia" w:ascii="仿宋" w:hAnsi="仿宋" w:eastAsia="仿宋" w:cs="仿宋"/>
                <w:sz w:val="21"/>
                <w:szCs w:val="21"/>
              </w:rPr>
            </w:pPr>
          </w:p>
        </w:tc>
        <w:tc>
          <w:tcPr>
            <w:tcW w:w="1350" w:type="dxa"/>
            <w:noWrap w:val="0"/>
            <w:vAlign w:val="center"/>
          </w:tcPr>
          <w:p>
            <w:pPr>
              <w:pStyle w:val="12"/>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决策程序</w:t>
            </w:r>
          </w:p>
        </w:tc>
        <w:tc>
          <w:tcPr>
            <w:tcW w:w="971"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noWrap w:val="0"/>
            <w:vAlign w:val="center"/>
          </w:tcPr>
          <w:p>
            <w:pPr>
              <w:pStyle w:val="12"/>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noWrap w:val="0"/>
            <w:vAlign w:val="center"/>
          </w:tcPr>
          <w:p>
            <w:pPr>
              <w:pStyle w:val="12"/>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restart"/>
            <w:noWrap w:val="0"/>
            <w:vAlign w:val="center"/>
          </w:tcPr>
          <w:p>
            <w:pPr>
              <w:pStyle w:val="12"/>
              <w:spacing w:line="240" w:lineRule="auto"/>
              <w:ind w:right="172"/>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w:t>
            </w:r>
            <w:r>
              <w:rPr>
                <w:rFonts w:hint="eastAsia" w:ascii="仿宋" w:hAnsi="仿宋" w:eastAsia="仿宋" w:cs="仿宋"/>
                <w:sz w:val="21"/>
                <w:szCs w:val="21"/>
                <w:lang w:val="en-US" w:eastAsia="zh-CN" w:bidi="zh-CN"/>
              </w:rPr>
              <w:t>3</w:t>
            </w:r>
            <w:r>
              <w:rPr>
                <w:rFonts w:hint="eastAsia" w:ascii="仿宋" w:hAnsi="仿宋" w:eastAsia="仿宋" w:cs="仿宋"/>
                <w:sz w:val="21"/>
                <w:szCs w:val="21"/>
                <w:lang w:val="zh-CN" w:eastAsia="zh-CN" w:bidi="zh-CN"/>
              </w:rPr>
              <w:t>资金分配（</w:t>
            </w:r>
            <w:r>
              <w:rPr>
                <w:rFonts w:hint="eastAsia" w:ascii="仿宋" w:hAnsi="仿宋" w:eastAsia="仿宋" w:cs="仿宋"/>
                <w:sz w:val="21"/>
                <w:szCs w:val="21"/>
                <w:lang w:val="en-US" w:eastAsia="zh-CN" w:bidi="zh-CN"/>
              </w:rPr>
              <w:t>5</w:t>
            </w:r>
            <w:r>
              <w:rPr>
                <w:rFonts w:hint="eastAsia" w:ascii="仿宋" w:hAnsi="仿宋" w:eastAsia="仿宋" w:cs="仿宋"/>
                <w:sz w:val="21"/>
                <w:szCs w:val="21"/>
                <w:lang w:val="zh-CN" w:eastAsia="zh-CN" w:bidi="zh-CN"/>
              </w:rPr>
              <w:t>）</w:t>
            </w:r>
          </w:p>
        </w:tc>
        <w:tc>
          <w:tcPr>
            <w:tcW w:w="1350" w:type="dxa"/>
            <w:noWrap w:val="0"/>
            <w:vAlign w:val="center"/>
          </w:tcPr>
          <w:p>
            <w:pPr>
              <w:pStyle w:val="12"/>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1.</w:t>
            </w:r>
            <w:r>
              <w:rPr>
                <w:rFonts w:hint="eastAsia" w:ascii="仿宋" w:hAnsi="仿宋" w:eastAsia="仿宋" w:cs="仿宋"/>
                <w:sz w:val="21"/>
                <w:szCs w:val="21"/>
                <w:lang w:val="en-US" w:eastAsia="zh-CN"/>
              </w:rPr>
              <w:t>分配办法</w:t>
            </w:r>
          </w:p>
        </w:tc>
        <w:tc>
          <w:tcPr>
            <w:tcW w:w="971"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noWrap w:val="0"/>
            <w:vAlign w:val="center"/>
          </w:tcPr>
          <w:p>
            <w:pPr>
              <w:pStyle w:val="12"/>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noWrap w:val="0"/>
            <w:vAlign w:val="center"/>
          </w:tcPr>
          <w:p>
            <w:pPr>
              <w:pStyle w:val="12"/>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continue"/>
            <w:tcBorders>
              <w:top w:val="nil"/>
            </w:tcBorders>
            <w:noWrap w:val="0"/>
            <w:vAlign w:val="center"/>
          </w:tcPr>
          <w:p>
            <w:pPr>
              <w:spacing w:line="240" w:lineRule="auto"/>
              <w:jc w:val="center"/>
              <w:rPr>
                <w:rFonts w:hint="eastAsia" w:ascii="仿宋" w:hAnsi="仿宋" w:eastAsia="仿宋" w:cs="仿宋"/>
                <w:sz w:val="21"/>
                <w:szCs w:val="21"/>
              </w:rPr>
            </w:pPr>
          </w:p>
        </w:tc>
        <w:tc>
          <w:tcPr>
            <w:tcW w:w="1350" w:type="dxa"/>
            <w:noWrap w:val="0"/>
            <w:vAlign w:val="center"/>
          </w:tcPr>
          <w:p>
            <w:pPr>
              <w:pStyle w:val="12"/>
              <w:spacing w:before="82"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2.</w:t>
            </w:r>
            <w:r>
              <w:rPr>
                <w:rFonts w:hint="eastAsia" w:ascii="仿宋" w:hAnsi="仿宋" w:eastAsia="仿宋" w:cs="仿宋"/>
                <w:sz w:val="21"/>
                <w:szCs w:val="21"/>
                <w:lang w:val="en-US" w:eastAsia="zh-CN"/>
              </w:rPr>
              <w:t>分配结果</w:t>
            </w:r>
          </w:p>
        </w:tc>
        <w:tc>
          <w:tcPr>
            <w:tcW w:w="971"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692" w:type="dxa"/>
            <w:gridSpan w:val="3"/>
            <w:noWrap w:val="0"/>
            <w:vAlign w:val="center"/>
          </w:tcPr>
          <w:p>
            <w:pPr>
              <w:pStyle w:val="12"/>
              <w:spacing w:line="292" w:lineRule="exact"/>
              <w:ind w:left="1526" w:right="1514"/>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971" w:type="dxa"/>
            <w:noWrap w:val="0"/>
            <w:vAlign w:val="center"/>
          </w:tcPr>
          <w:p>
            <w:pPr>
              <w:pStyle w:val="12"/>
              <w:spacing w:before="64"/>
              <w:ind w:right="417"/>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c>
          <w:tcPr>
            <w:tcW w:w="1253" w:type="dxa"/>
            <w:noWrap w:val="0"/>
            <w:vAlign w:val="center"/>
          </w:tcPr>
          <w:p>
            <w:pPr>
              <w:pStyle w:val="12"/>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noWrap w:val="0"/>
            <w:vAlign w:val="center"/>
          </w:tcPr>
          <w:p>
            <w:pPr>
              <w:pStyle w:val="12"/>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noWrap w:val="0"/>
            <w:vAlign w:val="center"/>
          </w:tcPr>
          <w:p>
            <w:pPr>
              <w:pStyle w:val="12"/>
              <w:spacing w:before="64"/>
              <w:ind w:right="416"/>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A11项目目标内容：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本指标考察项目目标是否明确、细化、量化</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目标明确（1分）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目标细化（1分）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目标量化（2分）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综上所述，本项目与国家和地区的战略目标、发展计划相适应</w:t>
      </w:r>
      <w:r>
        <w:rPr>
          <w:rFonts w:hint="eastAsia" w:ascii="仿宋" w:hAnsi="仿宋" w:eastAsia="仿宋" w:cs="仿宋"/>
          <w:sz w:val="32"/>
          <w:szCs w:val="32"/>
          <w:lang w:eastAsia="zh-CN"/>
        </w:rPr>
        <w:t>，</w:t>
      </w:r>
      <w:r>
        <w:rPr>
          <w:rFonts w:hint="eastAsia" w:ascii="仿宋" w:hAnsi="仿宋" w:eastAsia="仿宋" w:cs="仿宋"/>
          <w:sz w:val="32"/>
          <w:szCs w:val="32"/>
        </w:rPr>
        <w:t>与部门基本职责和工作计划相适应。</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6" w:firstLineChars="200"/>
        <w:jc w:val="both"/>
        <w:textAlignment w:val="auto"/>
        <w:rPr>
          <w:rFonts w:hint="eastAsia" w:ascii="仿宋" w:hAnsi="仿宋" w:eastAsia="仿宋" w:cs="仿宋"/>
          <w:spacing w:val="-24"/>
          <w:sz w:val="32"/>
          <w:szCs w:val="32"/>
        </w:rPr>
      </w:pPr>
      <w:r>
        <w:rPr>
          <w:rFonts w:hint="eastAsia" w:ascii="仿宋" w:hAnsi="仿宋" w:eastAsia="仿宋" w:cs="仿宋"/>
          <w:spacing w:val="-11"/>
          <w:sz w:val="32"/>
          <w:szCs w:val="32"/>
        </w:rPr>
        <w:t>该项指标权重分为</w:t>
      </w:r>
      <w:r>
        <w:rPr>
          <w:rFonts w:hint="eastAsia" w:ascii="仿宋" w:hAnsi="仿宋" w:eastAsia="仿宋" w:cs="仿宋"/>
          <w:spacing w:val="-11"/>
          <w:sz w:val="32"/>
          <w:szCs w:val="32"/>
          <w:lang w:val="en-US" w:eastAsia="zh-CN"/>
        </w:rPr>
        <w:t>4</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4</w:t>
      </w:r>
      <w:r>
        <w:rPr>
          <w:rFonts w:hint="eastAsia" w:ascii="仿宋" w:hAnsi="仿宋" w:eastAsia="仿宋" w:cs="仿宋"/>
          <w:spacing w:val="-24"/>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A21项目决策依据：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w:t>
      </w:r>
      <w:r>
        <w:rPr>
          <w:rFonts w:hint="eastAsia" w:ascii="仿宋" w:hAnsi="仿宋" w:eastAsia="仿宋" w:cs="仿宋"/>
          <w:spacing w:val="-9"/>
          <w:sz w:val="32"/>
          <w:szCs w:val="32"/>
          <w:lang w:eastAsia="zh-CN"/>
        </w:rPr>
        <w:t>项目是否按照相关部门下发文件实施；预算是否合理及时，有无遗漏；是否符合政府采购制度</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项目是否按照国家下发文件实施（1分）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预算是否合理及时，有无遗漏（0.5分）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是否符合政府采购制度（0.5）</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该项指标权重分为</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A22项目决策程序：</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本指标考察项目项目是否符合申报条件；申报、批复程序是否符合相关管理办法；项目调整是否履行相应手续</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项目符合申报条件（1分）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申报、批复程序符合相关管理办法（1分）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项目实施调整履行相应手续（1分）。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A31资金分配办法：</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本指标考察项目是否根据需要制定相关资金管理办法，并在管理办法中明确资金分配办法；资金分配因素是否全面、合理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办法健全、规范（1分）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因素选择全面、合理（1分）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A32资金分配结果：</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val="zh-CN" w:eastAsia="zh-CN"/>
        </w:rPr>
        <w:t>本指标考察项目资金分配是否符合相关管理办法；分配结果是否合理。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项目符合相关分配办法（2分）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资金分配合理（1分）。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left="0" w:right="0" w:firstLine="551" w:firstLineChars="200"/>
        <w:jc w:val="both"/>
        <w:textAlignment w:val="auto"/>
        <w:rPr>
          <w:rFonts w:hint="eastAsia"/>
          <w:sz w:val="32"/>
          <w:szCs w:val="32"/>
          <w:lang w:eastAsia="zh-CN"/>
        </w:rPr>
      </w:pPr>
      <w:r>
        <w:rPr>
          <w:rFonts w:hint="eastAsia" w:ascii="楷体" w:hAnsi="楷体" w:eastAsia="楷体" w:cs="楷体"/>
          <w:b/>
          <w:spacing w:val="-23"/>
          <w:sz w:val="32"/>
          <w:szCs w:val="32"/>
        </w:rPr>
        <w:t>2、项目管理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pPr>
      <w:r>
        <w:rPr>
          <w:rFonts w:hint="eastAsia" w:ascii="仿宋" w:hAnsi="仿宋" w:eastAsia="仿宋" w:cs="仿宋"/>
          <w:spacing w:val="-9"/>
          <w:sz w:val="32"/>
          <w:szCs w:val="32"/>
        </w:rPr>
        <w:t>项目管理指标主要从</w:t>
      </w:r>
      <w:r>
        <w:rPr>
          <w:rFonts w:hint="eastAsia" w:ascii="仿宋" w:hAnsi="仿宋" w:eastAsia="仿宋" w:cs="仿宋"/>
          <w:spacing w:val="-9"/>
          <w:sz w:val="32"/>
          <w:szCs w:val="32"/>
          <w:lang w:val="en-US" w:eastAsia="zh-CN"/>
        </w:rPr>
        <w:t>资金到位</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资金</w:t>
      </w:r>
      <w:r>
        <w:rPr>
          <w:rFonts w:hint="eastAsia" w:ascii="仿宋" w:hAnsi="仿宋" w:eastAsia="仿宋" w:cs="仿宋"/>
          <w:spacing w:val="-9"/>
          <w:sz w:val="32"/>
          <w:szCs w:val="32"/>
        </w:rPr>
        <w:t>管理和</w:t>
      </w:r>
      <w:r>
        <w:rPr>
          <w:rFonts w:hint="eastAsia" w:ascii="仿宋" w:hAnsi="仿宋" w:eastAsia="仿宋" w:cs="仿宋"/>
          <w:spacing w:val="-9"/>
          <w:sz w:val="32"/>
          <w:szCs w:val="32"/>
          <w:lang w:val="en-US" w:eastAsia="zh-CN"/>
        </w:rPr>
        <w:t>组织实施3</w:t>
      </w:r>
      <w:r>
        <w:rPr>
          <w:rFonts w:hint="eastAsia" w:ascii="仿宋" w:hAnsi="仿宋" w:eastAsia="仿宋" w:cs="仿宋"/>
          <w:spacing w:val="-9"/>
          <w:sz w:val="32"/>
          <w:szCs w:val="32"/>
        </w:rPr>
        <w:t>方面对项目的管理情况进行考核，项目管理类指标</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分，实际得分</w:t>
      </w:r>
      <w:r>
        <w:rPr>
          <w:rFonts w:hint="eastAsia" w:ascii="仿宋" w:hAnsi="仿宋" w:eastAsia="仿宋" w:cs="仿宋"/>
          <w:spacing w:val="-9"/>
          <w:sz w:val="32"/>
          <w:szCs w:val="32"/>
          <w:lang w:val="en-US" w:eastAsia="zh-CN"/>
        </w:rPr>
        <w:t>28</w:t>
      </w:r>
      <w:r>
        <w:rPr>
          <w:rFonts w:hint="eastAsia" w:ascii="仿宋" w:hAnsi="仿宋" w:eastAsia="仿宋" w:cs="仿宋"/>
          <w:spacing w:val="-9"/>
          <w:sz w:val="32"/>
          <w:szCs w:val="32"/>
        </w:rPr>
        <w:t>分。指标的评价得分情况见表3-3。</w:t>
      </w:r>
    </w:p>
    <w:p>
      <w:pPr>
        <w:spacing w:before="60"/>
        <w:ind w:left="12" w:right="0" w:firstLine="0"/>
        <w:jc w:val="center"/>
        <w:rPr>
          <w:rFonts w:hint="eastAsia" w:ascii="微软雅黑" w:eastAsia="微软雅黑"/>
          <w:b/>
          <w:sz w:val="24"/>
        </w:rPr>
      </w:pPr>
      <w:r>
        <w:rPr>
          <w:rFonts w:hint="eastAsia" w:ascii="微软雅黑" w:eastAsia="微软雅黑"/>
          <w:b/>
          <w:sz w:val="24"/>
        </w:rPr>
        <w:t>表3-3：项目管理指标得分情况</w:t>
      </w:r>
    </w:p>
    <w:tbl>
      <w:tblPr>
        <w:tblStyle w:val="9"/>
        <w:tblpPr w:leftFromText="180" w:rightFromText="180" w:vertAnchor="text" w:horzAnchor="page" w:tblpXSpec="center" w:tblpY="24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241"/>
        <w:gridCol w:w="1654"/>
        <w:gridCol w:w="866"/>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98"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241"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54"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66" w:type="dxa"/>
            <w:noWrap w:val="0"/>
            <w:vAlign w:val="center"/>
          </w:tcPr>
          <w:p>
            <w:pPr>
              <w:pStyle w:val="12"/>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noWrap w:val="0"/>
            <w:vAlign w:val="center"/>
          </w:tcPr>
          <w:p>
            <w:pPr>
              <w:pStyle w:val="12"/>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noWrap w:val="0"/>
            <w:vAlign w:val="center"/>
          </w:tcPr>
          <w:p>
            <w:pPr>
              <w:pStyle w:val="12"/>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noWrap w:val="0"/>
            <w:vAlign w:val="center"/>
          </w:tcPr>
          <w:p>
            <w:pPr>
              <w:pStyle w:val="12"/>
              <w:spacing w:line="292" w:lineRule="exact"/>
              <w:ind w:right="451"/>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8" w:type="dxa"/>
            <w:vMerge w:val="restart"/>
            <w:noWrap w:val="0"/>
            <w:vAlign w:val="center"/>
          </w:tcPr>
          <w:p>
            <w:pPr>
              <w:pStyle w:val="12"/>
              <w:spacing w:line="324" w:lineRule="auto"/>
              <w:ind w:right="151"/>
              <w:jc w:val="both"/>
              <w:rPr>
                <w:rFonts w:hint="eastAsia" w:ascii="仿宋" w:hAnsi="仿宋" w:eastAsia="仿宋" w:cs="仿宋"/>
                <w:sz w:val="21"/>
                <w:szCs w:val="21"/>
              </w:rPr>
            </w:pPr>
            <w:r>
              <w:rPr>
                <w:rFonts w:hint="eastAsia" w:ascii="仿宋" w:hAnsi="仿宋" w:eastAsia="仿宋" w:cs="仿宋"/>
                <w:sz w:val="21"/>
                <w:szCs w:val="21"/>
              </w:rPr>
              <w:t>B.项目管理（3</w:t>
            </w:r>
            <w:r>
              <w:rPr>
                <w:rFonts w:hint="eastAsia" w:ascii="仿宋" w:hAnsi="仿宋" w:eastAsia="仿宋" w:cs="仿宋"/>
                <w:sz w:val="21"/>
                <w:szCs w:val="21"/>
                <w:lang w:val="en-US" w:eastAsia="zh-CN"/>
              </w:rPr>
              <w:t>2</w:t>
            </w:r>
            <w:r>
              <w:rPr>
                <w:rFonts w:hint="eastAsia" w:ascii="仿宋" w:hAnsi="仿宋" w:eastAsia="仿宋" w:cs="仿宋"/>
                <w:sz w:val="21"/>
                <w:szCs w:val="21"/>
              </w:rPr>
              <w:t>）</w:t>
            </w:r>
          </w:p>
        </w:tc>
        <w:tc>
          <w:tcPr>
            <w:tcW w:w="1241" w:type="dxa"/>
            <w:vMerge w:val="restart"/>
            <w:noWrap w:val="0"/>
            <w:vAlign w:val="center"/>
          </w:tcPr>
          <w:p>
            <w:pPr>
              <w:pStyle w:val="12"/>
              <w:spacing w:before="39"/>
              <w:ind w:right="160"/>
              <w:jc w:val="both"/>
              <w:rPr>
                <w:rFonts w:hint="eastAsia" w:ascii="仿宋" w:hAnsi="仿宋" w:eastAsia="仿宋" w:cs="仿宋"/>
                <w:sz w:val="21"/>
                <w:szCs w:val="21"/>
              </w:rPr>
            </w:pPr>
            <w:r>
              <w:rPr>
                <w:rFonts w:hint="eastAsia" w:ascii="仿宋" w:hAnsi="仿宋" w:eastAsia="仿宋" w:cs="仿宋"/>
                <w:sz w:val="21"/>
                <w:szCs w:val="21"/>
              </w:rPr>
              <w:t>B</w:t>
            </w:r>
            <w:r>
              <w:rPr>
                <w:rFonts w:hint="eastAsia" w:cs="仿宋"/>
                <w:sz w:val="21"/>
                <w:szCs w:val="21"/>
                <w:lang w:val="en-US" w:eastAsia="zh-CN"/>
              </w:rPr>
              <w:t>1</w:t>
            </w:r>
            <w:r>
              <w:rPr>
                <w:rFonts w:hint="eastAsia" w:ascii="仿宋" w:hAnsi="仿宋" w:eastAsia="仿宋" w:cs="仿宋"/>
                <w:sz w:val="21"/>
                <w:szCs w:val="21"/>
                <w:lang w:val="en-US" w:eastAsia="zh-CN"/>
              </w:rPr>
              <w:t>资金到位</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654" w:type="dxa"/>
            <w:noWrap w:val="0"/>
            <w:vAlign w:val="center"/>
          </w:tcPr>
          <w:p>
            <w:pPr>
              <w:pStyle w:val="12"/>
              <w:spacing w:before="39"/>
              <w:ind w:right="160"/>
              <w:jc w:val="center"/>
              <w:rPr>
                <w:rFonts w:hint="eastAsia" w:ascii="仿宋" w:hAnsi="仿宋" w:eastAsia="仿宋" w:cs="仿宋"/>
                <w:sz w:val="21"/>
                <w:szCs w:val="21"/>
                <w:lang w:eastAsia="zh-CN"/>
              </w:rPr>
            </w:pPr>
            <w:r>
              <w:rPr>
                <w:rFonts w:hint="eastAsia" w:ascii="仿宋" w:hAnsi="仿宋" w:eastAsia="仿宋" w:cs="仿宋"/>
                <w:sz w:val="21"/>
                <w:szCs w:val="21"/>
              </w:rPr>
              <w:t>B11</w:t>
            </w:r>
            <w:r>
              <w:rPr>
                <w:rFonts w:hint="eastAsia" w:ascii="仿宋" w:hAnsi="仿宋" w:eastAsia="仿宋" w:cs="仿宋"/>
                <w:sz w:val="21"/>
                <w:szCs w:val="21"/>
                <w:lang w:val="en-US" w:eastAsia="zh-CN"/>
              </w:rPr>
              <w:t>.</w:t>
            </w:r>
            <w:r>
              <w:rPr>
                <w:rFonts w:hint="eastAsia" w:ascii="仿宋" w:hAnsi="仿宋" w:eastAsia="仿宋" w:cs="仿宋"/>
                <w:sz w:val="21"/>
                <w:szCs w:val="21"/>
              </w:rPr>
              <w:t>资金到位率</w:t>
            </w:r>
          </w:p>
        </w:tc>
        <w:tc>
          <w:tcPr>
            <w:tcW w:w="866"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52"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2"/>
              <w:spacing w:before="39"/>
              <w:ind w:right="160"/>
              <w:jc w:val="both"/>
              <w:rPr>
                <w:rFonts w:hint="eastAsia" w:ascii="仿宋" w:hAnsi="仿宋" w:eastAsia="仿宋" w:cs="仿宋"/>
                <w:sz w:val="21"/>
                <w:szCs w:val="21"/>
                <w:lang w:val="en-US" w:eastAsia="zh-CN"/>
              </w:rPr>
            </w:pPr>
            <w:r>
              <w:rPr>
                <w:rFonts w:hint="eastAsia" w:ascii="仿宋" w:hAnsi="仿宋" w:eastAsia="仿宋" w:cs="仿宋"/>
                <w:sz w:val="21"/>
                <w:szCs w:val="21"/>
              </w:rPr>
              <w:t>B12.到位</w:t>
            </w:r>
            <w:r>
              <w:rPr>
                <w:rFonts w:hint="eastAsia" w:ascii="仿宋" w:hAnsi="仿宋" w:eastAsia="仿宋" w:cs="仿宋"/>
                <w:sz w:val="21"/>
                <w:szCs w:val="21"/>
                <w:lang w:val="en-US" w:eastAsia="zh-CN"/>
              </w:rPr>
              <w:t>时效</w:t>
            </w:r>
          </w:p>
        </w:tc>
        <w:tc>
          <w:tcPr>
            <w:tcW w:w="866"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2</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restart"/>
            <w:noWrap w:val="0"/>
            <w:vAlign w:val="center"/>
          </w:tcPr>
          <w:p>
            <w:pPr>
              <w:pStyle w:val="12"/>
              <w:ind w:right="102"/>
              <w:jc w:val="both"/>
              <w:rPr>
                <w:rFonts w:hint="eastAsia" w:ascii="仿宋" w:hAnsi="仿宋" w:eastAsia="仿宋" w:cs="仿宋"/>
                <w:sz w:val="21"/>
                <w:szCs w:val="21"/>
              </w:rPr>
            </w:pPr>
            <w:r>
              <w:rPr>
                <w:rFonts w:hint="eastAsia" w:ascii="仿宋" w:hAnsi="仿宋" w:eastAsia="仿宋" w:cs="仿宋"/>
                <w:sz w:val="21"/>
                <w:szCs w:val="21"/>
              </w:rPr>
              <w:t>B2</w:t>
            </w:r>
            <w:r>
              <w:rPr>
                <w:rFonts w:hint="eastAsia" w:ascii="仿宋" w:hAnsi="仿宋" w:eastAsia="仿宋" w:cs="仿宋"/>
                <w:sz w:val="21"/>
                <w:szCs w:val="21"/>
                <w:lang w:val="en-US" w:eastAsia="zh-CN"/>
              </w:rPr>
              <w:t>资金</w:t>
            </w:r>
            <w:r>
              <w:rPr>
                <w:rFonts w:hint="eastAsia" w:ascii="仿宋" w:hAnsi="仿宋" w:eastAsia="仿宋" w:cs="仿宋"/>
                <w:sz w:val="21"/>
                <w:szCs w:val="21"/>
              </w:rPr>
              <w:t>管理（</w:t>
            </w:r>
            <w:r>
              <w:rPr>
                <w:rFonts w:hint="eastAsia" w:ascii="仿宋" w:hAnsi="仿宋" w:eastAsia="仿宋" w:cs="仿宋"/>
                <w:sz w:val="21"/>
                <w:szCs w:val="21"/>
                <w:lang w:val="en-US" w:eastAsia="zh-CN"/>
              </w:rPr>
              <w:t>13</w:t>
            </w:r>
            <w:r>
              <w:rPr>
                <w:rFonts w:hint="eastAsia" w:ascii="仿宋" w:hAnsi="仿宋" w:eastAsia="仿宋" w:cs="仿宋"/>
                <w:sz w:val="21"/>
                <w:szCs w:val="21"/>
              </w:rPr>
              <w:t>）</w:t>
            </w:r>
          </w:p>
        </w:tc>
        <w:tc>
          <w:tcPr>
            <w:tcW w:w="1654" w:type="dxa"/>
            <w:noWrap w:val="0"/>
            <w:vAlign w:val="center"/>
          </w:tcPr>
          <w:p>
            <w:pPr>
              <w:pStyle w:val="12"/>
              <w:spacing w:before="41"/>
              <w:jc w:val="both"/>
              <w:rPr>
                <w:rFonts w:hint="eastAsia" w:ascii="仿宋" w:hAnsi="仿宋" w:eastAsia="仿宋" w:cs="仿宋"/>
                <w:sz w:val="21"/>
                <w:szCs w:val="21"/>
              </w:rPr>
            </w:pPr>
            <w:r>
              <w:rPr>
                <w:rFonts w:hint="eastAsia" w:ascii="仿宋" w:hAnsi="仿宋" w:eastAsia="仿宋" w:cs="仿宋"/>
                <w:sz w:val="21"/>
                <w:szCs w:val="21"/>
              </w:rPr>
              <w:t>B21.资金使用</w:t>
            </w:r>
          </w:p>
        </w:tc>
        <w:tc>
          <w:tcPr>
            <w:tcW w:w="866"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52" w:type="dxa"/>
            <w:noWrap w:val="0"/>
            <w:vAlign w:val="center"/>
          </w:tcPr>
          <w:p>
            <w:pPr>
              <w:pStyle w:val="12"/>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2"/>
              <w:spacing w:before="40"/>
              <w:ind w:right="161"/>
              <w:jc w:val="both"/>
              <w:rPr>
                <w:rFonts w:hint="eastAsia" w:ascii="仿宋" w:hAnsi="仿宋" w:eastAsia="仿宋" w:cs="仿宋"/>
                <w:sz w:val="21"/>
                <w:szCs w:val="21"/>
              </w:rPr>
            </w:pPr>
            <w:r>
              <w:rPr>
                <w:rFonts w:hint="eastAsia" w:ascii="仿宋" w:hAnsi="仿宋" w:eastAsia="仿宋" w:cs="仿宋"/>
                <w:sz w:val="21"/>
                <w:szCs w:val="21"/>
              </w:rPr>
              <w:t>B22.财务管理</w:t>
            </w:r>
          </w:p>
        </w:tc>
        <w:tc>
          <w:tcPr>
            <w:tcW w:w="866" w:type="dxa"/>
            <w:noWrap w:val="0"/>
            <w:vAlign w:val="center"/>
          </w:tcPr>
          <w:p>
            <w:pPr>
              <w:pStyle w:val="12"/>
              <w:spacing w:before="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52" w:type="dxa"/>
            <w:noWrap w:val="0"/>
            <w:vAlign w:val="center"/>
          </w:tcPr>
          <w:p>
            <w:pPr>
              <w:pStyle w:val="12"/>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2"/>
              <w:spacing w:before="1"/>
              <w:ind w:right="501"/>
              <w:jc w:val="center"/>
              <w:rPr>
                <w:rFonts w:hint="default" w:ascii="仿宋" w:hAnsi="仿宋" w:eastAsia="仿宋" w:cs="仿宋"/>
                <w:sz w:val="21"/>
                <w:szCs w:val="21"/>
                <w:lang w:val="en-US" w:eastAsia="zh-CN"/>
              </w:rPr>
            </w:pPr>
            <w:r>
              <w:rPr>
                <w:rFonts w:hint="eastAsia"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restart"/>
            <w:noWrap w:val="0"/>
            <w:vAlign w:val="center"/>
          </w:tcPr>
          <w:p>
            <w:pPr>
              <w:pStyle w:val="12"/>
              <w:ind w:right="102"/>
              <w:jc w:val="both"/>
              <w:rPr>
                <w:rFonts w:hint="eastAsia" w:ascii="仿宋" w:hAnsi="仿宋" w:eastAsia="仿宋" w:cs="仿宋"/>
                <w:sz w:val="21"/>
                <w:szCs w:val="21"/>
              </w:rPr>
            </w:pPr>
            <w:r>
              <w:rPr>
                <w:rFonts w:hint="eastAsia" w:ascii="仿宋" w:hAnsi="仿宋" w:eastAsia="仿宋" w:cs="仿宋"/>
                <w:sz w:val="21"/>
                <w:szCs w:val="21"/>
              </w:rPr>
              <w:t>B3</w:t>
            </w:r>
            <w:r>
              <w:rPr>
                <w:rFonts w:hint="eastAsia" w:ascii="仿宋" w:hAnsi="仿宋" w:eastAsia="仿宋" w:cs="仿宋"/>
                <w:sz w:val="21"/>
                <w:szCs w:val="21"/>
                <w:lang w:val="en-US" w:eastAsia="zh-CN"/>
              </w:rPr>
              <w:t>组织</w:t>
            </w:r>
            <w:r>
              <w:rPr>
                <w:rFonts w:hint="eastAsia" w:ascii="仿宋" w:hAnsi="仿宋" w:eastAsia="仿宋" w:cs="仿宋"/>
                <w:sz w:val="21"/>
                <w:szCs w:val="21"/>
              </w:rPr>
              <w:t>实施（</w:t>
            </w:r>
            <w:r>
              <w:rPr>
                <w:rFonts w:hint="eastAsia" w:ascii="仿宋" w:hAnsi="仿宋" w:eastAsia="仿宋" w:cs="仿宋"/>
                <w:sz w:val="21"/>
                <w:szCs w:val="21"/>
                <w:lang w:val="en-US" w:eastAsia="zh-CN"/>
              </w:rPr>
              <w:t>14</w:t>
            </w:r>
            <w:r>
              <w:rPr>
                <w:rFonts w:hint="eastAsia" w:ascii="仿宋" w:hAnsi="仿宋" w:eastAsia="仿宋" w:cs="仿宋"/>
                <w:sz w:val="21"/>
                <w:szCs w:val="21"/>
              </w:rPr>
              <w:t>）</w:t>
            </w:r>
          </w:p>
        </w:tc>
        <w:tc>
          <w:tcPr>
            <w:tcW w:w="1654" w:type="dxa"/>
            <w:noWrap w:val="0"/>
            <w:vAlign w:val="center"/>
          </w:tcPr>
          <w:p>
            <w:pPr>
              <w:pStyle w:val="12"/>
              <w:spacing w:before="2"/>
              <w:ind w:left="9"/>
              <w:jc w:val="both"/>
              <w:rPr>
                <w:rFonts w:hint="eastAsia" w:ascii="仿宋" w:hAnsi="仿宋" w:eastAsia="仿宋" w:cs="仿宋"/>
                <w:sz w:val="21"/>
                <w:szCs w:val="21"/>
                <w:lang w:eastAsia="zh-CN"/>
              </w:rPr>
            </w:pPr>
            <w:r>
              <w:rPr>
                <w:rFonts w:hint="eastAsia" w:ascii="仿宋" w:hAnsi="仿宋" w:eastAsia="仿宋" w:cs="仿宋"/>
                <w:sz w:val="21"/>
                <w:szCs w:val="21"/>
              </w:rPr>
              <w:t>B31.</w:t>
            </w:r>
            <w:r>
              <w:rPr>
                <w:rFonts w:hint="eastAsia" w:ascii="仿宋" w:hAnsi="仿宋" w:eastAsia="仿宋" w:cs="仿宋"/>
                <w:sz w:val="21"/>
                <w:szCs w:val="21"/>
                <w:lang w:val="en-US" w:eastAsia="zh-CN"/>
              </w:rPr>
              <w:t>组织机构</w:t>
            </w:r>
          </w:p>
        </w:tc>
        <w:tc>
          <w:tcPr>
            <w:tcW w:w="866"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252" w:type="dxa"/>
            <w:noWrap w:val="0"/>
            <w:vAlign w:val="center"/>
          </w:tcPr>
          <w:p>
            <w:pPr>
              <w:pStyle w:val="12"/>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2"/>
              <w:jc w:val="center"/>
              <w:rPr>
                <w:rFonts w:hint="eastAsia" w:ascii="仿宋" w:hAnsi="仿宋" w:eastAsia="仿宋" w:cs="仿宋"/>
                <w:sz w:val="21"/>
                <w:szCs w:val="21"/>
                <w:lang w:eastAsia="zh-CN"/>
              </w:rPr>
            </w:pPr>
            <w:r>
              <w:rPr>
                <w:rFonts w:hint="eastAsia"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2"/>
              <w:spacing w:before="81"/>
              <w:jc w:val="both"/>
              <w:rPr>
                <w:rFonts w:hint="eastAsia" w:ascii="仿宋" w:hAnsi="仿宋" w:eastAsia="仿宋" w:cs="仿宋"/>
                <w:sz w:val="21"/>
                <w:szCs w:val="21"/>
                <w:lang w:val="en-US" w:eastAsia="zh-CN"/>
              </w:rPr>
            </w:pPr>
            <w:r>
              <w:rPr>
                <w:rFonts w:hint="eastAsia" w:ascii="仿宋" w:hAnsi="仿宋" w:eastAsia="仿宋" w:cs="仿宋"/>
                <w:sz w:val="21"/>
                <w:szCs w:val="21"/>
              </w:rPr>
              <w:t>B32.</w:t>
            </w:r>
            <w:r>
              <w:rPr>
                <w:rFonts w:hint="eastAsia" w:ascii="仿宋" w:hAnsi="仿宋" w:eastAsia="仿宋" w:cs="仿宋"/>
                <w:sz w:val="21"/>
                <w:szCs w:val="21"/>
                <w:lang w:val="en-US" w:eastAsia="zh-CN"/>
              </w:rPr>
              <w:t>管理制度</w:t>
            </w:r>
          </w:p>
        </w:tc>
        <w:tc>
          <w:tcPr>
            <w:tcW w:w="866"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2"/>
              <w:jc w:val="center"/>
              <w:rPr>
                <w:rFonts w:hint="default" w:ascii="仿宋" w:hAnsi="仿宋" w:eastAsia="仿宋" w:cs="仿宋"/>
                <w:sz w:val="21"/>
                <w:szCs w:val="21"/>
                <w:lang w:val="en-US" w:eastAsia="zh-CN"/>
              </w:rPr>
            </w:pPr>
            <w:r>
              <w:rPr>
                <w:rFonts w:hint="eastAsia" w:cs="仿宋"/>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3793" w:type="dxa"/>
            <w:gridSpan w:val="3"/>
            <w:noWrap w:val="0"/>
            <w:vAlign w:val="center"/>
          </w:tcPr>
          <w:p>
            <w:pPr>
              <w:pStyle w:val="12"/>
              <w:spacing w:line="292" w:lineRule="exact"/>
              <w:ind w:left="1503" w:right="1493"/>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866" w:type="dxa"/>
            <w:noWrap w:val="0"/>
            <w:vAlign w:val="center"/>
          </w:tcPr>
          <w:p>
            <w:pPr>
              <w:pStyle w:val="12"/>
              <w:spacing w:before="63"/>
              <w:ind w:right="317"/>
              <w:jc w:val="center"/>
              <w:rPr>
                <w:rFonts w:hint="eastAsia" w:ascii="仿宋" w:hAnsi="仿宋" w:eastAsia="仿宋" w:cs="仿宋"/>
                <w:b/>
                <w:sz w:val="21"/>
                <w:szCs w:val="21"/>
                <w:lang w:eastAsia="zh-CN"/>
              </w:rPr>
            </w:pPr>
            <w:r>
              <w:rPr>
                <w:rFonts w:hint="eastAsia" w:ascii="仿宋" w:hAnsi="仿宋" w:eastAsia="仿宋" w:cs="仿宋"/>
                <w:b/>
                <w:sz w:val="21"/>
                <w:szCs w:val="21"/>
              </w:rPr>
              <w:t>3</w:t>
            </w:r>
            <w:r>
              <w:rPr>
                <w:rFonts w:hint="eastAsia" w:ascii="仿宋" w:hAnsi="仿宋" w:eastAsia="仿宋" w:cs="仿宋"/>
                <w:b/>
                <w:sz w:val="21"/>
                <w:szCs w:val="21"/>
                <w:lang w:val="en-US" w:eastAsia="zh-CN"/>
              </w:rPr>
              <w:t>2</w:t>
            </w:r>
          </w:p>
        </w:tc>
        <w:tc>
          <w:tcPr>
            <w:tcW w:w="1252" w:type="dxa"/>
            <w:noWrap w:val="0"/>
            <w:vAlign w:val="center"/>
          </w:tcPr>
          <w:p>
            <w:pPr>
              <w:pStyle w:val="12"/>
              <w:spacing w:line="292" w:lineRule="exact"/>
              <w:ind w:left="328" w:right="319"/>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noWrap w:val="0"/>
            <w:vAlign w:val="center"/>
          </w:tcPr>
          <w:p>
            <w:pPr>
              <w:pStyle w:val="12"/>
              <w:spacing w:line="292" w:lineRule="exact"/>
              <w:ind w:left="328" w:right="318"/>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noWrap w:val="0"/>
            <w:vAlign w:val="center"/>
          </w:tcPr>
          <w:p>
            <w:pPr>
              <w:pStyle w:val="12"/>
              <w:spacing w:before="63"/>
              <w:ind w:right="433"/>
              <w:jc w:val="center"/>
              <w:rPr>
                <w:rFonts w:hint="default" w:ascii="仿宋" w:hAnsi="仿宋" w:eastAsia="仿宋" w:cs="仿宋"/>
                <w:b/>
                <w:sz w:val="21"/>
                <w:szCs w:val="21"/>
                <w:lang w:val="en-US" w:eastAsia="zh-CN"/>
              </w:rPr>
            </w:pPr>
            <w:r>
              <w:rPr>
                <w:rFonts w:hint="eastAsia" w:cs="仿宋"/>
                <w:b/>
                <w:sz w:val="21"/>
                <w:szCs w:val="21"/>
                <w:lang w:val="en-US" w:eastAsia="zh-CN"/>
              </w:rPr>
              <w:t>28</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rPr>
      </w:pPr>
      <w:r>
        <w:rPr>
          <w:rFonts w:hint="eastAsia" w:ascii="楷体" w:hAnsi="楷体" w:eastAsia="楷体" w:cs="楷体"/>
          <w:b/>
          <w:spacing w:val="1"/>
          <w:w w:val="73"/>
          <w:sz w:val="32"/>
          <w:szCs w:val="32"/>
          <w:u w:val="single"/>
        </w:rPr>
        <w:t>B11资金到位率：</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情况，实际到位/计划到位×100%</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根据项目实际到位资金占计划的比重计算得分（3分）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B12</w:t>
      </w:r>
      <w:r>
        <w:rPr>
          <w:rFonts w:hint="eastAsia" w:ascii="楷体" w:hAnsi="楷体" w:eastAsia="楷体" w:cs="楷体"/>
          <w:b/>
          <w:spacing w:val="1"/>
          <w:w w:val="73"/>
          <w:sz w:val="32"/>
          <w:szCs w:val="32"/>
          <w:u w:val="single"/>
          <w:lang w:val="en-US" w:eastAsia="zh-CN"/>
        </w:rPr>
        <w:t>到位时效：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12"/>
          <w:sz w:val="32"/>
          <w:szCs w:val="32"/>
          <w:lang w:val="zh-CN" w:eastAsia="zh-CN" w:bidi="zh-CN"/>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情况，资金是否及时到位；若未及</w:t>
      </w:r>
      <w:r>
        <w:rPr>
          <w:rFonts w:hint="eastAsia" w:ascii="仿宋" w:hAnsi="仿宋" w:eastAsia="仿宋" w:cs="仿宋"/>
          <w:spacing w:val="-12"/>
          <w:sz w:val="32"/>
          <w:szCs w:val="32"/>
          <w:lang w:val="zh-CN" w:eastAsia="zh-CN" w:bidi="zh-CN"/>
        </w:rPr>
        <w:t>时到位，是否影响项目进度。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及时到位（</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分），未及时到位但未影响项目进度（</w:t>
      </w:r>
      <w:r>
        <w:rPr>
          <w:rFonts w:hint="eastAsia" w:ascii="仿宋" w:hAnsi="仿宋" w:eastAsia="仿宋" w:cs="仿宋"/>
          <w:sz w:val="32"/>
          <w:szCs w:val="32"/>
          <w:lang w:val="en-US" w:eastAsia="zh-CN"/>
        </w:rPr>
        <w:t>0</w:t>
      </w:r>
      <w:r>
        <w:rPr>
          <w:rFonts w:hint="eastAsia" w:ascii="仿宋" w:hAnsi="仿宋" w:eastAsia="仿宋" w:cs="仿宋"/>
          <w:sz w:val="32"/>
          <w:szCs w:val="32"/>
          <w:lang w:val="zh-CN" w:eastAsia="zh-CN"/>
        </w:rPr>
        <w:t>.5分），未及时到位并影响项目进度（0</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 w:hAnsi="仿宋" w:eastAsia="仿宋" w:cs="仿宋"/>
          <w:spacing w:val="-24"/>
          <w:sz w:val="32"/>
          <w:szCs w:val="32"/>
          <w:lang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2</w:t>
      </w:r>
      <w:r>
        <w:rPr>
          <w:rFonts w:hint="eastAsia" w:ascii="仿宋" w:hAnsi="仿宋" w:eastAsia="仿宋" w:cs="仿宋"/>
          <w:spacing w:val="-16"/>
          <w:sz w:val="32"/>
          <w:szCs w:val="32"/>
        </w:rPr>
        <w:t>分，根据评分规则得</w:t>
      </w:r>
      <w:r>
        <w:rPr>
          <w:rFonts w:hint="eastAsia" w:ascii="仿宋" w:hAnsi="仿宋" w:eastAsia="仿宋" w:cs="仿宋"/>
          <w:spacing w:val="-16"/>
          <w:sz w:val="32"/>
          <w:szCs w:val="32"/>
          <w:lang w:val="en-US" w:eastAsia="zh-CN"/>
        </w:rPr>
        <w:t>2</w:t>
      </w:r>
      <w:r>
        <w:rPr>
          <w:rFonts w:hint="eastAsia" w:ascii="仿宋" w:hAnsi="仿宋" w:eastAsia="仿宋" w:cs="仿宋"/>
          <w:spacing w:val="-24"/>
          <w:sz w:val="32"/>
          <w:szCs w:val="32"/>
        </w:rPr>
        <w:t>分</w:t>
      </w:r>
      <w:r>
        <w:rPr>
          <w:rFonts w:hint="eastAsia" w:ascii="仿宋" w:hAnsi="仿宋" w:eastAsia="仿宋" w:cs="仿宋"/>
          <w:spacing w:val="-2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21资金使用：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本指标考察项目预算调整情况，包括预算资金调整及时性和准确性</w:t>
      </w:r>
      <w:r>
        <w:rPr>
          <w:rFonts w:hint="eastAsia" w:ascii="仿宋" w:hAnsi="仿宋" w:eastAsia="仿宋" w:cs="仿宋"/>
          <w:spacing w:val="-9"/>
          <w:sz w:val="32"/>
          <w:szCs w:val="32"/>
          <w:lang w:eastAsia="zh-CN"/>
        </w:rPr>
        <w:t>，是否存在支出依据不合规、虚列项目支出的情况；是否存在未及时资金情</w:t>
      </w:r>
      <w:r>
        <w:rPr>
          <w:rFonts w:hint="eastAsia" w:ascii="仿宋" w:hAnsi="仿宋" w:eastAsia="仿宋" w:cs="仿宋"/>
          <w:spacing w:val="-9"/>
          <w:sz w:val="32"/>
          <w:szCs w:val="32"/>
          <w:lang w:val="en-US" w:eastAsia="zh-CN"/>
        </w:rPr>
        <w:t>况</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22财务管理：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本指标考察项目预算资金执行规范性，是否专款专用</w:t>
      </w:r>
      <w:r>
        <w:rPr>
          <w:rFonts w:hint="eastAsia" w:ascii="仿宋" w:hAnsi="仿宋" w:eastAsia="仿宋" w:cs="仿宋"/>
          <w:spacing w:val="-9"/>
          <w:sz w:val="32"/>
          <w:szCs w:val="32"/>
          <w:lang w:eastAsia="zh-CN"/>
        </w:rPr>
        <w:t>，资金管理、费用支出等制度是否健全，是否严格执行；会计核算是否规范</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lang w:eastAsia="zh-CN"/>
        </w:rPr>
      </w:pPr>
      <w:bookmarkStart w:id="34" w:name="该项指标权重分3分，根据评分规则评价得3分。"/>
      <w:bookmarkEnd w:id="34"/>
      <w:r>
        <w:rPr>
          <w:rFonts w:hint="eastAsia" w:ascii="仿宋" w:hAnsi="仿宋" w:eastAsia="仿宋" w:cs="仿宋"/>
          <w:spacing w:val="-9"/>
          <w:sz w:val="32"/>
          <w:szCs w:val="32"/>
        </w:rPr>
        <w:t>财务制度健全（1分）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严格执行制度（1分）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会计核算规范（1分）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31组织机构：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本指标主要考察与项目直接相关的机构是否健全、分工是否明确。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机构健全、分工明确（8分）</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bookmarkStart w:id="35" w:name="该项指标权重分2分，根据评分规则评价得1.5分。"/>
      <w:bookmarkEnd w:id="35"/>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6</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32管理制度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本指标考察项目是否建立健全项目财务管理制度；是否严格执行相关项目管理制度</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建</w:t>
      </w:r>
      <w:r>
        <w:rPr>
          <w:rFonts w:hint="eastAsia" w:ascii="仿宋" w:hAnsi="仿宋" w:eastAsia="仿宋" w:cs="仿宋"/>
          <w:spacing w:val="-12"/>
          <w:sz w:val="32"/>
          <w:szCs w:val="32"/>
        </w:rPr>
        <w:t>立健全项目财务管理制度（3分）</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严格执行相关项目管理制度（3分）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pacing w:val="-23"/>
          <w:sz w:val="32"/>
          <w:szCs w:val="32"/>
        </w:rPr>
      </w:pPr>
      <w:bookmarkStart w:id="36" w:name="该项指标权重分2分，根据评分规则评价得2分。"/>
      <w:bookmarkEnd w:id="36"/>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4</w:t>
      </w:r>
      <w:r>
        <w:rPr>
          <w:rFonts w:hint="eastAsia" w:ascii="仿宋" w:hAnsi="仿宋" w:eastAsia="仿宋" w:cs="仿宋"/>
          <w:spacing w:val="-23"/>
          <w:sz w:val="32"/>
          <w:szCs w:val="32"/>
        </w:rPr>
        <w:t>分。</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textAlignment w:val="auto"/>
        <w:rPr>
          <w:rFonts w:hint="eastAsia" w:ascii="楷体" w:hAnsi="楷体" w:eastAsia="楷体" w:cs="楷体"/>
          <w:b/>
          <w:spacing w:val="-23"/>
          <w:sz w:val="32"/>
          <w:szCs w:val="32"/>
        </w:rPr>
      </w:pPr>
      <w:r>
        <w:rPr>
          <w:rFonts w:hint="eastAsia" w:ascii="楷体" w:hAnsi="楷体" w:eastAsia="楷体" w:cs="楷体"/>
          <w:b/>
          <w:spacing w:val="-23"/>
          <w:sz w:val="32"/>
          <w:szCs w:val="32"/>
        </w:rPr>
        <w:t>3、项目绩效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项目绩效指标主要从项目产出、项目</w:t>
      </w:r>
      <w:r>
        <w:rPr>
          <w:rFonts w:hint="eastAsia" w:ascii="仿宋" w:hAnsi="仿宋" w:eastAsia="仿宋" w:cs="仿宋"/>
          <w:sz w:val="32"/>
          <w:szCs w:val="32"/>
          <w:lang w:val="en-US" w:eastAsia="zh-CN"/>
        </w:rPr>
        <w:t>效果两</w:t>
      </w:r>
      <w:r>
        <w:rPr>
          <w:rFonts w:hint="eastAsia" w:ascii="仿宋" w:hAnsi="仿宋" w:eastAsia="仿宋" w:cs="仿宋"/>
          <w:sz w:val="32"/>
          <w:szCs w:val="32"/>
        </w:rPr>
        <w:t>个方面考察，项目绩效类指标设置权重分</w:t>
      </w:r>
      <w:r>
        <w:rPr>
          <w:rFonts w:hint="eastAsia" w:ascii="仿宋" w:hAnsi="仿宋" w:eastAsia="仿宋" w:cs="仿宋"/>
          <w:sz w:val="32"/>
          <w:szCs w:val="32"/>
          <w:lang w:val="en-US" w:eastAsia="zh-CN"/>
        </w:rPr>
        <w:t>54</w:t>
      </w:r>
      <w:r>
        <w:rPr>
          <w:rFonts w:hint="eastAsia" w:ascii="仿宋" w:hAnsi="仿宋" w:eastAsia="仿宋" w:cs="仿宋"/>
          <w:sz w:val="32"/>
          <w:szCs w:val="32"/>
        </w:rPr>
        <w:t>分，评价绩效得分</w:t>
      </w:r>
      <w:r>
        <w:rPr>
          <w:rFonts w:hint="eastAsia" w:ascii="仿宋" w:hAnsi="仿宋" w:eastAsia="仿宋" w:cs="仿宋"/>
          <w:sz w:val="32"/>
          <w:szCs w:val="32"/>
          <w:lang w:val="en-US" w:eastAsia="zh-CN"/>
        </w:rPr>
        <w:t>54</w:t>
      </w:r>
      <w:r>
        <w:rPr>
          <w:rFonts w:hint="eastAsia" w:ascii="仿宋" w:hAnsi="仿宋" w:eastAsia="仿宋" w:cs="仿宋"/>
          <w:sz w:val="32"/>
          <w:szCs w:val="32"/>
        </w:rPr>
        <w:t>分。各指标的业绩值和绩效分值详见表3-4。</w:t>
      </w:r>
    </w:p>
    <w:p>
      <w:pPr>
        <w:spacing w:before="56"/>
        <w:ind w:left="12" w:right="0" w:firstLine="0"/>
        <w:jc w:val="center"/>
        <w:rPr>
          <w:rFonts w:hint="eastAsia" w:ascii="微软雅黑" w:eastAsia="微软雅黑"/>
          <w:b/>
          <w:sz w:val="24"/>
        </w:rPr>
      </w:pPr>
      <w:r>
        <w:rPr>
          <w:rFonts w:hint="eastAsia" w:ascii="微软雅黑" w:eastAsia="微软雅黑"/>
          <w:b/>
          <w:sz w:val="24"/>
        </w:rPr>
        <w:t>表3-4：项目绩效指标得分情况</w:t>
      </w:r>
    </w:p>
    <w:tbl>
      <w:tblPr>
        <w:tblStyle w:val="9"/>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142"/>
        <w:gridCol w:w="1626"/>
        <w:gridCol w:w="15"/>
        <w:gridCol w:w="879"/>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7"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142" w:type="dxa"/>
            <w:noWrap w:val="0"/>
            <w:vAlign w:val="center"/>
          </w:tcPr>
          <w:p>
            <w:pPr>
              <w:pStyle w:val="12"/>
              <w:spacing w:line="292" w:lineRule="exact"/>
              <w:ind w:left="25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26"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94" w:type="dxa"/>
            <w:gridSpan w:val="2"/>
            <w:noWrap w:val="0"/>
            <w:vAlign w:val="center"/>
          </w:tcPr>
          <w:p>
            <w:pPr>
              <w:pStyle w:val="12"/>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noWrap w:val="0"/>
            <w:vAlign w:val="center"/>
          </w:tcPr>
          <w:p>
            <w:pPr>
              <w:pStyle w:val="12"/>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noWrap w:val="0"/>
            <w:vAlign w:val="center"/>
          </w:tcPr>
          <w:p>
            <w:pPr>
              <w:pStyle w:val="12"/>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noWrap w:val="0"/>
            <w:vAlign w:val="center"/>
          </w:tcPr>
          <w:p>
            <w:pPr>
              <w:pStyle w:val="12"/>
              <w:spacing w:line="292" w:lineRule="exact"/>
              <w:ind w:left="328" w:right="316"/>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trPr>
        <w:tc>
          <w:tcPr>
            <w:tcW w:w="997" w:type="dxa"/>
            <w:vMerge w:val="restart"/>
            <w:noWrap w:val="0"/>
            <w:vAlign w:val="center"/>
          </w:tcPr>
          <w:p>
            <w:pPr>
              <w:pStyle w:val="12"/>
              <w:spacing w:line="324" w:lineRule="auto"/>
              <w:ind w:right="111"/>
              <w:jc w:val="center"/>
              <w:rPr>
                <w:rFonts w:hint="eastAsia" w:ascii="仿宋" w:hAnsi="仿宋" w:eastAsia="仿宋" w:cs="仿宋"/>
                <w:sz w:val="21"/>
                <w:szCs w:val="21"/>
              </w:rPr>
            </w:pPr>
            <w:r>
              <w:rPr>
                <w:rFonts w:hint="eastAsia" w:ascii="仿宋" w:hAnsi="仿宋" w:eastAsia="仿宋" w:cs="仿宋"/>
                <w:sz w:val="21"/>
                <w:szCs w:val="21"/>
              </w:rPr>
              <w:t>C.项目绩效（59）</w:t>
            </w:r>
          </w:p>
        </w:tc>
        <w:tc>
          <w:tcPr>
            <w:tcW w:w="1142" w:type="dxa"/>
            <w:vMerge w:val="restart"/>
            <w:tcBorders>
              <w:bottom w:val="nil"/>
            </w:tcBorders>
            <w:noWrap w:val="0"/>
            <w:vAlign w:val="center"/>
          </w:tcPr>
          <w:p>
            <w:pPr>
              <w:pStyle w:val="12"/>
              <w:spacing w:line="324" w:lineRule="auto"/>
              <w:ind w:right="161"/>
              <w:jc w:val="center"/>
              <w:rPr>
                <w:rFonts w:hint="eastAsia" w:ascii="仿宋" w:hAnsi="仿宋" w:eastAsia="仿宋" w:cs="仿宋"/>
                <w:sz w:val="21"/>
                <w:szCs w:val="21"/>
              </w:rPr>
            </w:pPr>
            <w:r>
              <w:rPr>
                <w:rFonts w:hint="eastAsia" w:ascii="仿宋" w:hAnsi="仿宋" w:eastAsia="仿宋" w:cs="仿宋"/>
                <w:sz w:val="21"/>
                <w:szCs w:val="21"/>
              </w:rPr>
              <w:t>C1项目产出（</w:t>
            </w:r>
            <w:r>
              <w:rPr>
                <w:rFonts w:hint="eastAsia" w:ascii="仿宋" w:hAnsi="仿宋" w:eastAsia="仿宋" w:cs="仿宋"/>
                <w:sz w:val="21"/>
                <w:szCs w:val="21"/>
                <w:lang w:val="en-US" w:eastAsia="zh-CN"/>
              </w:rPr>
              <w:t>24</w:t>
            </w:r>
            <w:r>
              <w:rPr>
                <w:rFonts w:hint="eastAsia" w:ascii="仿宋" w:hAnsi="仿宋" w:eastAsia="仿宋" w:cs="仿宋"/>
                <w:sz w:val="21"/>
                <w:szCs w:val="21"/>
              </w:rPr>
              <w:t>）</w:t>
            </w:r>
          </w:p>
        </w:tc>
        <w:tc>
          <w:tcPr>
            <w:tcW w:w="1626" w:type="dxa"/>
            <w:noWrap w:val="0"/>
            <w:vAlign w:val="center"/>
          </w:tcPr>
          <w:p>
            <w:pPr>
              <w:pStyle w:val="12"/>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C11.</w:t>
            </w:r>
            <w:r>
              <w:rPr>
                <w:rFonts w:hint="eastAsia" w:ascii="仿宋" w:hAnsi="仿宋" w:eastAsia="仿宋" w:cs="仿宋"/>
                <w:sz w:val="21"/>
                <w:szCs w:val="21"/>
                <w:lang w:val="en-US" w:eastAsia="zh-CN"/>
              </w:rPr>
              <w:t>产出数量</w:t>
            </w:r>
          </w:p>
        </w:tc>
        <w:tc>
          <w:tcPr>
            <w:tcW w:w="894" w:type="dxa"/>
            <w:gridSpan w:val="2"/>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2"/>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C12.</w:t>
            </w:r>
            <w:r>
              <w:rPr>
                <w:rFonts w:hint="eastAsia" w:ascii="仿宋" w:hAnsi="仿宋" w:eastAsia="仿宋" w:cs="仿宋"/>
                <w:sz w:val="21"/>
                <w:szCs w:val="21"/>
                <w:lang w:val="en-US" w:eastAsia="zh-CN"/>
              </w:rPr>
              <w:t>产出质量</w:t>
            </w:r>
          </w:p>
        </w:tc>
        <w:tc>
          <w:tcPr>
            <w:tcW w:w="894" w:type="dxa"/>
            <w:gridSpan w:val="2"/>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2"/>
              <w:spacing w:before="2" w:line="310" w:lineRule="atLeast"/>
              <w:ind w:right="172"/>
              <w:jc w:val="center"/>
              <w:rPr>
                <w:rFonts w:hint="eastAsia" w:ascii="仿宋" w:hAnsi="仿宋" w:eastAsia="仿宋" w:cs="仿宋"/>
                <w:sz w:val="21"/>
                <w:szCs w:val="21"/>
                <w:lang w:val="en-US" w:eastAsia="zh-CN"/>
              </w:rPr>
            </w:pPr>
            <w:r>
              <w:rPr>
                <w:rFonts w:hint="eastAsia" w:ascii="仿宋" w:hAnsi="仿宋" w:eastAsia="仿宋" w:cs="仿宋"/>
                <w:sz w:val="21"/>
                <w:szCs w:val="21"/>
              </w:rPr>
              <w:t>C13.</w:t>
            </w:r>
            <w:r>
              <w:rPr>
                <w:rFonts w:hint="eastAsia" w:ascii="仿宋" w:hAnsi="仿宋" w:eastAsia="仿宋" w:cs="仿宋"/>
                <w:sz w:val="21"/>
                <w:szCs w:val="21"/>
                <w:lang w:val="en-US" w:eastAsia="zh-CN"/>
              </w:rPr>
              <w:t>产出时效</w:t>
            </w:r>
          </w:p>
        </w:tc>
        <w:tc>
          <w:tcPr>
            <w:tcW w:w="894" w:type="dxa"/>
            <w:gridSpan w:val="2"/>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2"/>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C14.</w:t>
            </w:r>
            <w:r>
              <w:rPr>
                <w:rFonts w:hint="eastAsia" w:ascii="仿宋" w:hAnsi="仿宋" w:eastAsia="仿宋" w:cs="仿宋"/>
                <w:sz w:val="21"/>
                <w:szCs w:val="21"/>
                <w:lang w:val="en-US" w:eastAsia="zh-CN"/>
              </w:rPr>
              <w:t>产出成本</w:t>
            </w:r>
          </w:p>
        </w:tc>
        <w:tc>
          <w:tcPr>
            <w:tcW w:w="894" w:type="dxa"/>
            <w:gridSpan w:val="2"/>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7" w:type="dxa"/>
            <w:vMerge w:val="restart"/>
            <w:tcBorders>
              <w:top w:val="nil"/>
            </w:tcBorders>
            <w:noWrap w:val="0"/>
            <w:vAlign w:val="center"/>
          </w:tcPr>
          <w:p>
            <w:pPr>
              <w:jc w:val="center"/>
              <w:rPr>
                <w:rFonts w:hint="eastAsia" w:ascii="仿宋" w:hAnsi="仿宋" w:eastAsia="仿宋" w:cs="仿宋"/>
                <w:sz w:val="21"/>
                <w:szCs w:val="21"/>
              </w:rPr>
            </w:pPr>
          </w:p>
        </w:tc>
        <w:tc>
          <w:tcPr>
            <w:tcW w:w="1142" w:type="dxa"/>
            <w:vMerge w:val="restart"/>
            <w:noWrap w:val="0"/>
            <w:vAlign w:val="center"/>
          </w:tcPr>
          <w:p>
            <w:pPr>
              <w:pStyle w:val="12"/>
              <w:spacing w:before="7"/>
              <w:jc w:val="both"/>
              <w:rPr>
                <w:rFonts w:hint="eastAsia" w:ascii="仿宋" w:hAnsi="仿宋" w:eastAsia="仿宋" w:cs="仿宋"/>
                <w:b/>
                <w:sz w:val="21"/>
                <w:szCs w:val="21"/>
              </w:rPr>
            </w:pPr>
          </w:p>
          <w:p>
            <w:pPr>
              <w:pStyle w:val="12"/>
              <w:spacing w:before="1" w:line="324" w:lineRule="auto"/>
              <w:ind w:left="209" w:right="161" w:hanging="39"/>
              <w:jc w:val="center"/>
              <w:rPr>
                <w:rFonts w:hint="eastAsia" w:ascii="仿宋" w:hAnsi="仿宋" w:eastAsia="仿宋" w:cs="仿宋"/>
                <w:sz w:val="21"/>
                <w:szCs w:val="21"/>
              </w:rPr>
            </w:pPr>
            <w:r>
              <w:rPr>
                <w:rFonts w:hint="eastAsia" w:ascii="仿宋" w:hAnsi="仿宋" w:eastAsia="仿宋" w:cs="仿宋"/>
                <w:sz w:val="21"/>
                <w:szCs w:val="21"/>
              </w:rPr>
              <w:t>C2项目效果（3</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1641" w:type="dxa"/>
            <w:gridSpan w:val="2"/>
            <w:noWrap w:val="0"/>
            <w:vAlign w:val="center"/>
          </w:tcPr>
          <w:p>
            <w:pPr>
              <w:pStyle w:val="12"/>
              <w:spacing w:before="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C21.</w:t>
            </w:r>
            <w:r>
              <w:rPr>
                <w:rFonts w:hint="eastAsia" w:ascii="仿宋" w:hAnsi="仿宋" w:eastAsia="仿宋" w:cs="仿宋"/>
                <w:sz w:val="21"/>
                <w:szCs w:val="21"/>
                <w:lang w:val="en-US" w:eastAsia="zh-CN"/>
              </w:rPr>
              <w:t>经济效益</w:t>
            </w:r>
          </w:p>
        </w:tc>
        <w:tc>
          <w:tcPr>
            <w:tcW w:w="879"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2"/>
              <w:spacing w:before="81"/>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C22.</w:t>
            </w:r>
            <w:r>
              <w:rPr>
                <w:rFonts w:hint="eastAsia" w:ascii="仿宋" w:hAnsi="仿宋" w:eastAsia="仿宋" w:cs="仿宋"/>
                <w:sz w:val="21"/>
                <w:szCs w:val="21"/>
                <w:lang w:val="en-US" w:eastAsia="zh-CN"/>
              </w:rPr>
              <w:t>社会效益</w:t>
            </w:r>
          </w:p>
        </w:tc>
        <w:tc>
          <w:tcPr>
            <w:tcW w:w="879"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noWrap w:val="0"/>
            <w:vAlign w:val="center"/>
          </w:tcPr>
          <w:p>
            <w:pPr>
              <w:pStyle w:val="12"/>
              <w:ind w:right="455"/>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2"/>
              <w:spacing w:before="81"/>
              <w:jc w:val="center"/>
              <w:rPr>
                <w:rFonts w:hint="eastAsia" w:ascii="仿宋" w:hAnsi="仿宋" w:eastAsia="仿宋" w:cs="仿宋"/>
                <w:sz w:val="21"/>
                <w:szCs w:val="21"/>
                <w:lang w:val="en-US" w:eastAsia="zh-CN"/>
              </w:rPr>
            </w:pPr>
            <w:r>
              <w:rPr>
                <w:rFonts w:hint="eastAsia" w:ascii="仿宋" w:hAnsi="仿宋" w:eastAsia="仿宋" w:cs="仿宋"/>
                <w:sz w:val="21"/>
                <w:szCs w:val="21"/>
              </w:rPr>
              <w:t>C23.</w:t>
            </w:r>
            <w:r>
              <w:rPr>
                <w:rFonts w:hint="eastAsia" w:ascii="仿宋" w:hAnsi="仿宋" w:eastAsia="仿宋" w:cs="仿宋"/>
                <w:sz w:val="21"/>
                <w:szCs w:val="21"/>
                <w:lang w:val="en-US" w:eastAsia="zh-CN"/>
              </w:rPr>
              <w:t>环境效益</w:t>
            </w:r>
          </w:p>
        </w:tc>
        <w:tc>
          <w:tcPr>
            <w:tcW w:w="879"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2"/>
              <w:spacing w:before="8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C24.</w:t>
            </w:r>
            <w:r>
              <w:rPr>
                <w:rFonts w:hint="eastAsia" w:ascii="仿宋" w:hAnsi="仿宋" w:eastAsia="仿宋" w:cs="仿宋"/>
                <w:sz w:val="21"/>
                <w:szCs w:val="21"/>
                <w:lang w:val="en-US" w:eastAsia="zh-CN"/>
              </w:rPr>
              <w:t>可持续影响</w:t>
            </w:r>
          </w:p>
        </w:tc>
        <w:tc>
          <w:tcPr>
            <w:tcW w:w="879"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2"/>
              <w:spacing w:before="41"/>
              <w:ind w:right="160"/>
              <w:jc w:val="center"/>
              <w:rPr>
                <w:rFonts w:hint="eastAsia" w:ascii="仿宋" w:hAnsi="仿宋" w:eastAsia="仿宋" w:cs="仿宋"/>
                <w:sz w:val="21"/>
                <w:szCs w:val="21"/>
              </w:rPr>
            </w:pPr>
            <w:r>
              <w:rPr>
                <w:rFonts w:hint="eastAsia" w:ascii="仿宋" w:hAnsi="仿宋" w:eastAsia="仿宋" w:cs="仿宋"/>
                <w:sz w:val="21"/>
                <w:szCs w:val="21"/>
              </w:rPr>
              <w:t>C25.</w:t>
            </w:r>
            <w:r>
              <w:rPr>
                <w:rFonts w:hint="eastAsia" w:ascii="仿宋" w:hAnsi="仿宋" w:eastAsia="仿宋" w:cs="仿宋"/>
                <w:sz w:val="21"/>
                <w:szCs w:val="21"/>
                <w:lang w:val="en-US" w:eastAsia="zh-CN"/>
              </w:rPr>
              <w:t>服务对象</w:t>
            </w:r>
            <w:r>
              <w:rPr>
                <w:rFonts w:hint="eastAsia" w:ascii="仿宋" w:hAnsi="仿宋" w:eastAsia="仿宋" w:cs="仿宋"/>
                <w:sz w:val="21"/>
                <w:szCs w:val="21"/>
              </w:rPr>
              <w:t>满</w:t>
            </w:r>
          </w:p>
          <w:p>
            <w:pPr>
              <w:pStyle w:val="12"/>
              <w:spacing w:before="82"/>
              <w:ind w:left="168" w:right="161"/>
              <w:jc w:val="center"/>
              <w:rPr>
                <w:rFonts w:hint="eastAsia" w:ascii="仿宋" w:hAnsi="仿宋" w:eastAsia="仿宋" w:cs="仿宋"/>
                <w:sz w:val="21"/>
                <w:szCs w:val="21"/>
              </w:rPr>
            </w:pPr>
            <w:r>
              <w:rPr>
                <w:rFonts w:hint="eastAsia" w:ascii="仿宋" w:hAnsi="仿宋" w:eastAsia="仿宋" w:cs="仿宋"/>
                <w:sz w:val="21"/>
                <w:szCs w:val="21"/>
              </w:rPr>
              <w:t>意度</w:t>
            </w:r>
          </w:p>
        </w:tc>
        <w:tc>
          <w:tcPr>
            <w:tcW w:w="879"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10</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2"/>
              <w:ind w:right="455" w:firstLine="420" w:firstLineChars="2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780" w:type="dxa"/>
            <w:gridSpan w:val="4"/>
            <w:noWrap w:val="0"/>
            <w:vAlign w:val="center"/>
          </w:tcPr>
          <w:p>
            <w:pPr>
              <w:pStyle w:val="12"/>
              <w:spacing w:before="40"/>
              <w:ind w:left="1503" w:right="1493"/>
              <w:jc w:val="center"/>
              <w:rPr>
                <w:rFonts w:hint="eastAsia" w:ascii="仿宋" w:hAnsi="仿宋" w:eastAsia="仿宋" w:cs="仿宋"/>
                <w:sz w:val="21"/>
                <w:szCs w:val="21"/>
              </w:rPr>
            </w:pPr>
            <w:r>
              <w:rPr>
                <w:rFonts w:hint="eastAsia" w:ascii="仿宋" w:hAnsi="仿宋" w:eastAsia="仿宋" w:cs="仿宋"/>
                <w:sz w:val="21"/>
                <w:szCs w:val="21"/>
              </w:rPr>
              <w:t>小计</w:t>
            </w:r>
          </w:p>
        </w:tc>
        <w:tc>
          <w:tcPr>
            <w:tcW w:w="879" w:type="dxa"/>
            <w:noWrap w:val="0"/>
            <w:vAlign w:val="center"/>
          </w:tcPr>
          <w:p>
            <w:pPr>
              <w:pStyle w:val="12"/>
              <w:spacing w:before="5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1252" w:type="dxa"/>
            <w:noWrap w:val="0"/>
            <w:vAlign w:val="center"/>
          </w:tcPr>
          <w:p>
            <w:pPr>
              <w:pStyle w:val="12"/>
              <w:spacing w:before="40"/>
              <w:ind w:left="328" w:right="319"/>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noWrap w:val="0"/>
            <w:vAlign w:val="center"/>
          </w:tcPr>
          <w:p>
            <w:pPr>
              <w:pStyle w:val="12"/>
              <w:spacing w:before="40"/>
              <w:ind w:left="328" w:right="318"/>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noWrap w:val="0"/>
            <w:vAlign w:val="center"/>
          </w:tcPr>
          <w:p>
            <w:pPr>
              <w:pStyle w:val="12"/>
              <w:spacing w:before="52"/>
              <w:ind w:right="41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ascii="微软雅黑"/>
          <w:b/>
          <w:sz w:val="7"/>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rPr>
        <w:t>1</w:t>
      </w:r>
      <w:r>
        <w:rPr>
          <w:rFonts w:hint="eastAsia" w:ascii="楷体" w:hAnsi="楷体" w:eastAsia="楷体" w:cs="楷体"/>
          <w:b/>
          <w:spacing w:val="-2"/>
          <w:w w:val="81"/>
          <w:sz w:val="32"/>
          <w:szCs w:val="32"/>
          <w:u w:val="single"/>
        </w:rPr>
        <w:t>1</w:t>
      </w:r>
      <w:r>
        <w:rPr>
          <w:rFonts w:hint="eastAsia" w:ascii="楷体" w:hAnsi="楷体" w:eastAsia="楷体" w:cs="楷体"/>
          <w:b/>
          <w:spacing w:val="1"/>
          <w:w w:val="74"/>
          <w:sz w:val="32"/>
          <w:szCs w:val="32"/>
          <w:u w:val="single"/>
          <w:lang w:val="en-US" w:eastAsia="zh-CN"/>
        </w:rPr>
        <w:t>产出数量：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0"/>
          <w:sz w:val="32"/>
          <w:szCs w:val="32"/>
        </w:rPr>
        <w:t>本指标考察项目产出数量是否达到绩效目标</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机关事业单位养老金领取人数，预期指标值1577人，实际完成值1577人，指标完成率100%。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符合养老保险范围机关事业单位数量(个），预期指标值102个，实际完成值102个，指标完成率100%。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bidi="zh-CN"/>
        </w:rPr>
      </w:pPr>
      <w:r>
        <w:rPr>
          <w:rFonts w:hint="eastAsia" w:ascii="仿宋" w:hAnsi="仿宋" w:eastAsia="仿宋" w:cs="仿宋"/>
          <w:spacing w:val="-22"/>
          <w:sz w:val="32"/>
          <w:szCs w:val="32"/>
          <w:lang w:val="en-US" w:eastAsia="zh-CN" w:bidi="zh-CN"/>
        </w:rPr>
        <w:t>该项指标权重分6分，根据评分规则评价得6分。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C12</w:t>
      </w:r>
      <w:r>
        <w:rPr>
          <w:rFonts w:hint="eastAsia" w:ascii="楷体" w:hAnsi="楷体" w:eastAsia="楷体" w:cs="楷体"/>
          <w:b/>
          <w:spacing w:val="1"/>
          <w:w w:val="74"/>
          <w:sz w:val="32"/>
          <w:szCs w:val="32"/>
          <w:u w:val="single"/>
          <w:lang w:val="en-US" w:eastAsia="zh-CN"/>
        </w:rPr>
        <w:t>产出质量：</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zh-CN" w:eastAsia="zh-CN" w:bidi="zh-CN"/>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质量</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spacing w:val="-10"/>
          <w:sz w:val="32"/>
          <w:szCs w:val="32"/>
          <w:lang w:val="en-US" w:eastAsia="zh-CN" w:bidi="zh-CN"/>
        </w:rPr>
      </w:pPr>
      <w:r>
        <w:rPr>
          <w:rFonts w:hint="eastAsia" w:ascii="仿宋" w:hAnsi="仿宋" w:eastAsia="仿宋" w:cs="仿宋"/>
          <w:b w:val="0"/>
          <w:bCs w:val="0"/>
          <w:spacing w:val="-10"/>
          <w:sz w:val="32"/>
          <w:szCs w:val="32"/>
          <w:lang w:val="en-US" w:eastAsia="zh-CN" w:bidi="zh-CN"/>
        </w:rPr>
        <w:t>养老金发放准确率，预期指标值100%，实际完成值100%，指标完成率100%。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rPr>
      </w:pPr>
      <w:r>
        <w:rPr>
          <w:rFonts w:hint="eastAsia" w:ascii="仿宋" w:hAnsi="仿宋" w:eastAsia="仿宋" w:cs="仿宋"/>
          <w:b w:val="0"/>
          <w:bCs w:val="0"/>
          <w:spacing w:val="-10"/>
          <w:sz w:val="32"/>
          <w:szCs w:val="32"/>
          <w:lang w:val="en-US" w:eastAsia="zh-CN" w:bidi="zh-CN"/>
        </w:rPr>
        <w:t>养老保险足额发放率，预期指标值100%，实际完成值100%，指标完成率100%。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spacing w:val="-1"/>
          <w:w w:val="100"/>
          <w:sz w:val="32"/>
          <w:szCs w:val="32"/>
          <w:u w:val="single"/>
          <w:lang w:val="en-US" w:eastAsia="zh-CN"/>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C13产出时效：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时效</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财政补助资金到位及时率，预期指标值100%，实际完成值100%，指标完成率100%。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待遇按时发放率，预期指标值100%，实际完成值100%，指标完成率100%。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spacing w:val="1"/>
          <w:w w:val="81"/>
          <w:sz w:val="32"/>
          <w:szCs w:val="32"/>
          <w:u w:val="single"/>
          <w:lang w:val="en-US" w:eastAsia="zh-CN"/>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C13产出成本：</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10"/>
          <w:sz w:val="32"/>
          <w:szCs w:val="32"/>
        </w:rPr>
        <w:t>本指标考察项目产出成本是否按绩效目标控制</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发放养老金金额，预期指标值不超过715元/月/人，实际完成值715元/月/人，指标完成率100%。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eastAsia" w:ascii="楷体" w:hAnsi="楷体" w:eastAsia="楷体" w:cs="楷体"/>
          <w:b/>
          <w:sz w:val="32"/>
          <w:szCs w:val="32"/>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lang w:val="en-US" w:eastAsia="zh-CN"/>
        </w:rPr>
        <w:t>22社会效益：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本指标考察项目实施是否产生社会综合效益。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提高机关事业单位人员参加养老保险覆盖率，实际完成值有效提高，指标完成率100%。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养老保险参保人员养老金按时足额发放到位率，实际完成值有效提高，指标完成率100%。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C24可持续影响：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本指标考察项目实施对人是否带来可持续影响</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有效提升退休人员生活保障，实际完成值持续提升，指标完成率100%。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C25服务对象满意度：</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本指标考察项目预期服务对象对项目实施的满意程度</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按计划完成项目实施，已做受益满意度调查问卷，预期指标值≥95%，实际完成值95%，指标完成率是100%。</w:t>
      </w:r>
      <w:bookmarkStart w:id="37" w:name="该项指标权重分5分，根据评分规则评价得5分。"/>
      <w:bookmarkEnd w:id="37"/>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10</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10</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3" w:firstLineChars="200"/>
        <w:jc w:val="both"/>
        <w:textAlignment w:val="auto"/>
        <w:outlineLvl w:val="9"/>
        <w:rPr>
          <w:rFonts w:hint="eastAsia" w:ascii="黑体" w:hAnsi="黑体" w:eastAsia="黑体" w:cs="黑体"/>
          <w:b/>
          <w:bCs/>
          <w:sz w:val="32"/>
          <w:szCs w:val="32"/>
          <w:lang w:val="zh-CN" w:eastAsia="zh-CN" w:bidi="zh-CN"/>
        </w:rPr>
      </w:pPr>
      <w:r>
        <w:rPr>
          <w:rFonts w:hint="eastAsia" w:ascii="黑体" w:hAnsi="黑体" w:eastAsia="黑体" w:cs="黑体"/>
          <w:b/>
          <w:bCs/>
          <w:sz w:val="32"/>
          <w:szCs w:val="32"/>
          <w:lang w:val="zh-CN" w:eastAsia="zh-CN" w:bidi="zh-CN"/>
        </w:rPr>
        <w:t>四、主要经验、存在的问题及建议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highlight w:val="none"/>
          <w:lang w:val="en-US" w:bidi="ar-SA"/>
        </w:rPr>
      </w:pPr>
      <w:r>
        <w:rPr>
          <w:rFonts w:hint="eastAsia" w:ascii="楷体" w:hAnsi="楷体" w:eastAsia="楷体" w:cs="楷体"/>
          <w:b/>
          <w:kern w:val="2"/>
          <w:sz w:val="32"/>
          <w:szCs w:val="32"/>
          <w:highlight w:val="none"/>
          <w:lang w:val="en-US" w:bidi="ar-SA"/>
        </w:rPr>
        <w:t>（一）主要经验</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580" w:firstLineChars="200"/>
        <w:jc w:val="both"/>
        <w:textAlignment w:val="auto"/>
        <w:rPr>
          <w:rFonts w:hint="eastAsia" w:ascii="仿宋" w:hAnsi="仿宋" w:eastAsia="仿宋" w:cs="仿宋"/>
          <w:spacing w:val="-15"/>
          <w:sz w:val="32"/>
          <w:szCs w:val="32"/>
          <w:lang w:val="en-US" w:eastAsia="zh-CN" w:bidi="zh-CN"/>
        </w:rPr>
      </w:pPr>
      <w:r>
        <w:rPr>
          <w:rFonts w:hint="eastAsia" w:ascii="仿宋" w:hAnsi="仿宋" w:eastAsia="仿宋" w:cs="仿宋"/>
          <w:spacing w:val="-15"/>
          <w:sz w:val="32"/>
          <w:szCs w:val="32"/>
          <w:lang w:val="zh-CN" w:eastAsia="zh-CN" w:bidi="zh-CN"/>
        </w:rPr>
        <w:t>一是本项目能够严格按照《项目实施方案》执行，项目执行情况较好。二是加强领导重视度，领导频频更换绩效评价人员，对绩效评价的重视度不够，本项目绩效评价工作做好了，才能很好的执行。三是加强与上级财政部门的沟通协调，我单位积极主动的与财政部门对接，确保项目按期完成。</w:t>
      </w:r>
      <w:r>
        <w:rPr>
          <w:rFonts w:hint="eastAsia" w:ascii="仿宋" w:hAnsi="仿宋" w:eastAsia="仿宋" w:cs="仿宋"/>
          <w:spacing w:val="-15"/>
          <w:sz w:val="32"/>
          <w:szCs w:val="32"/>
          <w:lang w:val="en-US" w:eastAsia="zh-CN" w:bidi="zh-CN"/>
        </w:rPr>
        <w:t>四是针对项目实施全过程进行绩效管理，实行重点项目双监控，以“及时纠偏、约束有力，全面覆盖、突出重点，权责对等、相互协调，信息共享、运用结果”的原则持续强化监控结果。在监控过程中对发现的问题及时督促预算单位进行整改，将监控结果较差的与预算资金相挂钩，视情况采取调整预算、停止拨款等措施，进一步强化各预算单位绩效管理意识，又确保了财政资金规范有效使用，发挥财政资金效益最大化。</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580" w:firstLineChars="200"/>
        <w:jc w:val="both"/>
        <w:textAlignment w:val="auto"/>
        <w:rPr>
          <w:rFonts w:hint="eastAsia" w:ascii="仿宋" w:hAnsi="仿宋" w:eastAsia="仿宋" w:cs="仿宋"/>
          <w:spacing w:val="-15"/>
          <w:sz w:val="32"/>
          <w:szCs w:val="32"/>
          <w:lang w:val="zh-CN" w:eastAsia="zh-CN" w:bidi="zh-CN"/>
        </w:rPr>
      </w:pPr>
      <w:r>
        <w:rPr>
          <w:rFonts w:hint="eastAsia" w:ascii="仿宋" w:hAnsi="仿宋" w:eastAsia="仿宋" w:cs="仿宋"/>
          <w:spacing w:val="-15"/>
          <w:sz w:val="32"/>
          <w:szCs w:val="32"/>
          <w:lang w:val="zh-CN" w:eastAsia="zh-CN" w:bidi="zh-CN"/>
        </w:rPr>
        <w:t>项目预算绩效管理工作不健全、管理意识薄弱、预算管理意识不强、管理较为混乱、没有建立专门的制度。在项目进行过程中，影响项目的实施的效率及效益。</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580" w:firstLineChars="200"/>
        <w:jc w:val="both"/>
        <w:textAlignment w:val="auto"/>
        <w:rPr>
          <w:rFonts w:hint="eastAsia" w:ascii="仿宋" w:hAnsi="仿宋" w:eastAsia="仿宋" w:cs="仿宋"/>
          <w:spacing w:val="-15"/>
          <w:sz w:val="32"/>
          <w:szCs w:val="32"/>
          <w:lang w:val="zh-CN" w:eastAsia="zh-CN" w:bidi="zh-CN"/>
        </w:rPr>
      </w:pPr>
      <w:r>
        <w:rPr>
          <w:rFonts w:hint="eastAsia" w:ascii="仿宋" w:hAnsi="仿宋" w:eastAsia="仿宋" w:cs="仿宋"/>
          <w:spacing w:val="-15"/>
          <w:sz w:val="32"/>
          <w:szCs w:val="32"/>
          <w:lang w:val="zh-CN" w:eastAsia="zh-CN" w:bidi="zh-CN"/>
        </w:rPr>
        <w:t>受助对象投诉渠道问题，本项目按照有关实施方案，严格执行补助发放，但未建立有效的投诉渠道及反馈渠道，不能准确了解志愿者工作生活的情况，无法及时回馈了解化解。</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7" w:firstLineChars="200"/>
        <w:jc w:val="both"/>
        <w:textAlignment w:val="auto"/>
        <w:rPr>
          <w:rFonts w:hint="eastAsia" w:ascii="楷体" w:hAnsi="楷体" w:eastAsia="楷体" w:cs="楷体"/>
          <w:b/>
          <w:bCs/>
          <w:spacing w:val="-9"/>
          <w:kern w:val="0"/>
          <w:sz w:val="32"/>
          <w:szCs w:val="32"/>
          <w:lang w:val="zh-CN" w:eastAsia="zh-CN" w:bidi="zh-CN"/>
        </w:rPr>
      </w:pPr>
      <w:r>
        <w:rPr>
          <w:rFonts w:hint="eastAsia" w:ascii="楷体" w:hAnsi="楷体" w:eastAsia="楷体" w:cs="楷体"/>
          <w:b/>
          <w:bCs/>
          <w:spacing w:val="-9"/>
          <w:kern w:val="0"/>
          <w:sz w:val="32"/>
          <w:szCs w:val="32"/>
          <w:lang w:val="zh-CN" w:eastAsia="zh-CN" w:bidi="zh-CN"/>
        </w:rPr>
        <w:t>（三）建议和改进措施</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1.健全相关配套制度。</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为确保西部志愿者补贴项目的顺利运行，应该制定各项配套制度。确立相应的运行机制和完善的资金管理原则，以及相关的监督办法、责任追究机制等。进一步明确了各项工作要求。将奖励扶助工作纳入年终目标责任制考核，利用考核的杠杆来不断加大监督、责任追究力度。 </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五、附件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附件1：自治区财政对机关事业单位养老金补助资金项目绩效评价体系表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附件2：自治区财政对机关事业单位养老金补助资金项目绩效评价底稿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附件3：自治区财政对机关事业单位养老金补助资金项目</w:t>
      </w:r>
      <w:r>
        <w:rPr>
          <w:rFonts w:hint="eastAsia" w:ascii="仿宋" w:hAnsi="仿宋" w:eastAsia="仿宋" w:cs="仿宋"/>
          <w:kern w:val="2"/>
          <w:sz w:val="32"/>
          <w:szCs w:val="32"/>
          <w:lang w:val="en-US" w:eastAsia="zh-CN" w:bidi="ar"/>
        </w:rPr>
        <w:t>调查问卷统计表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附件4：自治区财政对机关事业单位养老金补助资金项目</w:t>
      </w:r>
      <w:r>
        <w:rPr>
          <w:rFonts w:hint="eastAsia" w:ascii="仿宋" w:hAnsi="仿宋" w:eastAsia="仿宋" w:cs="仿宋"/>
          <w:kern w:val="2"/>
          <w:sz w:val="32"/>
          <w:szCs w:val="32"/>
          <w:lang w:val="en-US" w:eastAsia="zh-CN" w:bidi="ar"/>
        </w:rPr>
        <w:t>资金使用情况明细表</w:t>
      </w:r>
    </w:p>
    <w:p>
      <w:pPr>
        <w:keepNext w:val="0"/>
        <w:keepLines w:val="0"/>
        <w:pageBreakBefore w:val="0"/>
        <w:widowControl w:val="0"/>
        <w:tabs>
          <w:tab w:val="left" w:pos="609"/>
        </w:tabs>
        <w:kinsoku/>
        <w:wordWrap/>
        <w:overflowPunct/>
        <w:topLinePunct w:val="0"/>
        <w:bidi w:val="0"/>
        <w:adjustRightInd/>
        <w:snapToGrid/>
        <w:spacing w:line="560" w:lineRule="exact"/>
        <w:ind w:firstLine="440" w:firstLineChars="200"/>
        <w:jc w:val="both"/>
        <w:textAlignment w:val="auto"/>
        <w:outlineLvl w:val="9"/>
        <w:rPr>
          <w:rFonts w:hint="eastAsia" w:ascii="宋体" w:hAnsi="宋体" w:eastAsia="宋体" w:cs="宋体"/>
          <w:sz w:val="22"/>
          <w:szCs w:val="22"/>
          <w:lang w:val="en-US" w:eastAsia="zh-CN" w:bidi="zh-CN"/>
        </w:rPr>
      </w:pPr>
    </w:p>
    <w:p>
      <w:pPr>
        <w:keepNext w:val="0"/>
        <w:keepLines w:val="0"/>
        <w:pageBreakBefore w:val="0"/>
        <w:widowControl w:val="0"/>
        <w:kinsoku/>
        <w:wordWrap/>
        <w:overflowPunct/>
        <w:topLinePunct w:val="0"/>
        <w:bidi w:val="0"/>
        <w:adjustRightInd/>
        <w:snapToGrid/>
        <w:spacing w:line="560" w:lineRule="exact"/>
        <w:ind w:firstLine="440" w:firstLineChars="200"/>
        <w:jc w:val="both"/>
        <w:textAlignment w:val="auto"/>
        <w:outlineLvl w:val="9"/>
        <w:rPr>
          <w:rFonts w:hint="eastAsia"/>
          <w:lang w:val="en-US" w:eastAsia="zh-CN"/>
        </w:rPr>
      </w:pPr>
    </w:p>
    <w:p>
      <w:pPr>
        <w:bidi w:val="0"/>
        <w:rPr>
          <w:rFonts w:hint="eastAsia"/>
          <w:lang w:val="en-US" w:eastAsia="zh-CN"/>
        </w:rPr>
      </w:pPr>
    </w:p>
    <w:p>
      <w:pPr>
        <w:bidi w:val="0"/>
        <w:rPr>
          <w:rFonts w:hint="eastAsia"/>
          <w:lang w:val="en-US" w:eastAsia="zh-CN"/>
        </w:rPr>
      </w:pPr>
      <w:bookmarkStart w:id="38" w:name="_GoBack"/>
      <w:bookmarkEnd w:id="38"/>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default"/>
          <w:lang w:val="en-US" w:eastAsia="zh-CN"/>
        </w:rPr>
      </w:pPr>
    </w:p>
    <w:p>
      <w:pPr>
        <w:bidi w:val="0"/>
        <w:rPr>
          <w:rFonts w:hint="eastAsia"/>
          <w:lang w:val="en-US" w:eastAsia="zh-CN"/>
        </w:rPr>
      </w:pPr>
    </w:p>
    <w:p>
      <w:pPr>
        <w:tabs>
          <w:tab w:val="left" w:pos="5273"/>
        </w:tabs>
        <w:bidi w:val="0"/>
        <w:ind w:firstLine="3874" w:firstLineChars="1300"/>
        <w:jc w:val="left"/>
        <w:rPr>
          <w:rFonts w:hint="eastAsia" w:ascii="仿宋" w:hAnsi="仿宋" w:eastAsia="仿宋" w:cs="仿宋"/>
          <w:spacing w:val="-11"/>
          <w:sz w:val="32"/>
          <w:szCs w:val="32"/>
          <w:lang w:val="zh-CN" w:eastAsia="zh-CN"/>
        </w:rPr>
      </w:pPr>
      <w:r>
        <w:rPr>
          <w:rFonts w:hint="eastAsia" w:ascii="仿宋" w:hAnsi="仿宋" w:eastAsia="仿宋" w:cs="仿宋"/>
          <w:spacing w:val="-11"/>
          <w:sz w:val="32"/>
          <w:szCs w:val="32"/>
          <w:lang w:val="zh-CN" w:eastAsia="zh-CN"/>
        </w:rPr>
        <w:t>新疆永信中正项目咨询有限公司</w:t>
      </w:r>
    </w:p>
    <w:p>
      <w:pPr>
        <w:tabs>
          <w:tab w:val="left" w:pos="5273"/>
        </w:tabs>
        <w:bidi w:val="0"/>
        <w:ind w:firstLine="4470" w:firstLineChars="1500"/>
        <w:jc w:val="left"/>
        <w:rPr>
          <w:rFonts w:hint="eastAsia"/>
          <w:lang w:val="en-US" w:eastAsia="zh-CN"/>
        </w:rPr>
      </w:pPr>
      <w:r>
        <w:rPr>
          <w:rFonts w:hint="eastAsia" w:ascii="仿宋" w:hAnsi="仿宋" w:eastAsia="仿宋" w:cs="仿宋"/>
          <w:spacing w:val="-11"/>
          <w:sz w:val="32"/>
          <w:szCs w:val="32"/>
          <w:lang w:val="zh-CN" w:eastAsia="zh-CN"/>
        </w:rPr>
        <w:t>20</w:t>
      </w:r>
      <w:r>
        <w:rPr>
          <w:rFonts w:hint="eastAsia" w:ascii="仿宋" w:hAnsi="仿宋" w:eastAsia="仿宋" w:cs="仿宋"/>
          <w:spacing w:val="-11"/>
          <w:sz w:val="32"/>
          <w:szCs w:val="32"/>
          <w:lang w:val="en-US" w:eastAsia="zh-CN"/>
        </w:rPr>
        <w:t>22</w:t>
      </w:r>
      <w:r>
        <w:rPr>
          <w:rFonts w:hint="eastAsia" w:ascii="仿宋" w:hAnsi="仿宋" w:eastAsia="仿宋" w:cs="仿宋"/>
          <w:spacing w:val="-11"/>
          <w:sz w:val="32"/>
          <w:szCs w:val="32"/>
          <w:lang w:val="zh-CN" w:eastAsia="zh-CN"/>
        </w:rPr>
        <w:t>年</w:t>
      </w:r>
      <w:r>
        <w:rPr>
          <w:rFonts w:hint="eastAsia" w:ascii="仿宋" w:hAnsi="仿宋" w:eastAsia="仿宋" w:cs="仿宋"/>
          <w:spacing w:val="-11"/>
          <w:sz w:val="32"/>
          <w:szCs w:val="32"/>
          <w:lang w:val="en-US" w:eastAsia="zh-CN"/>
        </w:rPr>
        <w:t>7</w:t>
      </w:r>
      <w:r>
        <w:rPr>
          <w:rFonts w:hint="eastAsia" w:ascii="仿宋" w:hAnsi="仿宋" w:eastAsia="仿宋" w:cs="仿宋"/>
          <w:spacing w:val="-11"/>
          <w:sz w:val="32"/>
          <w:szCs w:val="32"/>
          <w:lang w:val="zh-CN" w:eastAsia="zh-CN"/>
        </w:rPr>
        <w:t>月</w:t>
      </w:r>
      <w:r>
        <w:rPr>
          <w:rFonts w:hint="eastAsia" w:ascii="仿宋" w:hAnsi="仿宋" w:eastAsia="仿宋" w:cs="仿宋"/>
          <w:spacing w:val="-11"/>
          <w:sz w:val="32"/>
          <w:szCs w:val="32"/>
          <w:lang w:val="en-US" w:eastAsia="zh-CN"/>
        </w:rPr>
        <w:t>16日</w:t>
      </w: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3851910</wp:posOffset>
              </wp:positionH>
              <wp:positionV relativeFrom="page">
                <wp:posOffset>9516745</wp:posOffset>
              </wp:positionV>
              <wp:extent cx="838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3.3pt;margin-top:749.35pt;height:11pt;width:6.6pt;mso-position-horizontal-relative:page;mso-position-vertical-relative:page;z-index:-251655168;mso-width-relative:page;mso-height-relative:page;" filled="f" stroked="f" coordsize="21600,21600" o:gfxdata="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XbxLaAAAADQEAAA8AAAAAAAAAAQAgAAAAIgAAAGRycy9kb3ducmV2LnhtbFBLAQIU&#10;ABQAAAAIAIdO4kA9Dvj5uAEAAHADAAAOAAAAAAAAAAEAIAAAACk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default"/>
        <w:sz w:val="20"/>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sz w:val="20"/>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3079750</wp:posOffset>
              </wp:positionH>
              <wp:positionV relativeFrom="page">
                <wp:posOffset>561975</wp:posOffset>
              </wp:positionV>
              <wp:extent cx="3540125" cy="1511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540125" cy="151130"/>
                      </a:xfrm>
                      <a:prstGeom prst="rect">
                        <a:avLst/>
                      </a:prstGeom>
                      <a:noFill/>
                      <a:ln>
                        <a:noFill/>
                      </a:ln>
                    </wps:spPr>
                    <wps:txbx>
                      <w:txbxContent>
                        <w:p>
                          <w:pPr>
                            <w:spacing w:before="0" w:line="220" w:lineRule="exact"/>
                            <w:ind w:left="20" w:right="0" w:firstLine="0"/>
                            <w:jc w:val="left"/>
                            <w:rPr>
                              <w:rFonts w:hint="eastAsia"/>
                              <w:sz w:val="18"/>
                              <w:lang w:val="en-US" w:eastAsia="zh-CN"/>
                            </w:rPr>
                          </w:pPr>
                          <w:r>
                            <w:rPr>
                              <w:rFonts w:hint="eastAsia"/>
                              <w:sz w:val="18"/>
                              <w:lang w:eastAsia="zh-CN"/>
                            </w:rPr>
                            <w:t>自治区财政对机关事业单位养老金补助资金项目</w:t>
                          </w:r>
                          <w:r>
                            <w:rPr>
                              <w:rFonts w:hint="eastAsia"/>
                              <w:sz w:val="18"/>
                              <w:lang w:val="en-US" w:eastAsia="zh-CN"/>
                            </w:rPr>
                            <w:t>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wps:txbx>
                    <wps:bodyPr lIns="0" tIns="0" rIns="0" bIns="0" upright="1"/>
                  </wps:wsp>
                </a:graphicData>
              </a:graphic>
            </wp:anchor>
          </w:drawing>
        </mc:Choice>
        <mc:Fallback>
          <w:pict>
            <v:shape id="_x0000_s1026" o:spid="_x0000_s1026" o:spt="202" type="#_x0000_t202" style="position:absolute;left:0pt;margin-left:242.5pt;margin-top:44.25pt;height:11.9pt;width:278.75pt;mso-position-horizontal-relative:page;mso-position-vertical-relative:page;z-index:-251656192;mso-width-relative:page;mso-height-relative:page;" filled="f" stroked="f" coordsize="21600,21600" o:gfxdata="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NpQ0dkAAAALAQAADwAAAAAAAAABACAAAAAiAAAAZHJzL2Rvd25yZXYueG1sUEsB&#10;AhQAFAAAAAgAh07iQHuHpTC7AQAAcgMAAA4AAAAAAAAAAQAgAAAAKAEAAGRycy9lMm9Eb2MueG1s&#10;UEsFBgAAAAAGAAYAWQEAAFUFAAAAAA==&#10;">
              <v:fill on="f" focussize="0,0"/>
              <v:stroke on="f"/>
              <v:imagedata o:title=""/>
              <o:lock v:ext="edit" aspectratio="f"/>
              <v:textbox inset="0mm,0mm,0mm,0mm">
                <w:txbxContent>
                  <w:p>
                    <w:pPr>
                      <w:spacing w:before="0" w:line="220" w:lineRule="exact"/>
                      <w:ind w:left="20" w:right="0" w:firstLine="0"/>
                      <w:jc w:val="left"/>
                      <w:rPr>
                        <w:rFonts w:hint="eastAsia"/>
                        <w:sz w:val="18"/>
                        <w:lang w:val="en-US" w:eastAsia="zh-CN"/>
                      </w:rPr>
                    </w:pPr>
                    <w:r>
                      <w:rPr>
                        <w:rFonts w:hint="eastAsia"/>
                        <w:sz w:val="18"/>
                        <w:lang w:eastAsia="zh-CN"/>
                      </w:rPr>
                      <w:t>自治区财政对机关事业单位养老金补助资金项目</w:t>
                    </w:r>
                    <w:r>
                      <w:rPr>
                        <w:rFonts w:hint="eastAsia"/>
                        <w:sz w:val="18"/>
                        <w:lang w:val="en-US" w:eastAsia="zh-CN"/>
                      </w:rPr>
                      <w:t>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1466850</wp:posOffset>
              </wp:positionH>
              <wp:positionV relativeFrom="page">
                <wp:posOffset>786130</wp:posOffset>
              </wp:positionV>
              <wp:extent cx="527431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61.9pt;height:0pt;width:415.3pt;mso-position-horizontal-relative:page;mso-position-vertical-relative:page;z-index:-251657216;mso-width-relative:page;mso-height-relative:page;" filled="f" stroked="t" coordsize="21600,21600" o:gfxdata="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dzqTWAAAADAEAAA8AAAAAAAAAAQAgAAAAIgAAAGRycy9kb3ducmV2LnhtbFBLAQIU&#10;ABQAAAAIAIdO4kCUnVe49QEAAOQDAAAOAAAAAAAAAAEAIAAAACUBAABkcnMvZTJvRG9jLnhtbFBL&#10;BQYAAAAABgAGAFkBAACM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12C53"/>
    <w:multiLevelType w:val="singleLevel"/>
    <w:tmpl w:val="E9F12C53"/>
    <w:lvl w:ilvl="0" w:tentative="0">
      <w:start w:val="6"/>
      <w:numFmt w:val="chineseCounting"/>
      <w:suff w:val="nothing"/>
      <w:lvlText w:val="（%1）"/>
      <w:lvlJc w:val="left"/>
      <w:rPr>
        <w:rFonts w:hint="eastAsia"/>
      </w:rPr>
    </w:lvl>
  </w:abstractNum>
  <w:abstractNum w:abstractNumId="1">
    <w:nsid w:val="2CC05BF2"/>
    <w:multiLevelType w:val="singleLevel"/>
    <w:tmpl w:val="2CC05BF2"/>
    <w:lvl w:ilvl="0" w:tentative="0">
      <w:start w:val="2"/>
      <w:numFmt w:val="chineseCounting"/>
      <w:suff w:val="nothing"/>
      <w:lvlText w:val="%1、"/>
      <w:lvlJc w:val="left"/>
      <w:rPr>
        <w:rFonts w:hint="eastAsia"/>
      </w:rPr>
    </w:lvl>
  </w:abstractNum>
  <w:abstractNum w:abstractNumId="2">
    <w:nsid w:val="3096B277"/>
    <w:multiLevelType w:val="singleLevel"/>
    <w:tmpl w:val="3096B27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g5Y2NjZDI0ZTc5NWExZDJiZWVlNzM5NzMwYzQifQ=="/>
  </w:docVars>
  <w:rsids>
    <w:rsidRoot w:val="75385338"/>
    <w:rsid w:val="0026699A"/>
    <w:rsid w:val="0278658A"/>
    <w:rsid w:val="0474196B"/>
    <w:rsid w:val="056B38A0"/>
    <w:rsid w:val="078F2B0F"/>
    <w:rsid w:val="08907241"/>
    <w:rsid w:val="0AFA276F"/>
    <w:rsid w:val="12580595"/>
    <w:rsid w:val="14073587"/>
    <w:rsid w:val="145422AA"/>
    <w:rsid w:val="149F4E05"/>
    <w:rsid w:val="14BE03AA"/>
    <w:rsid w:val="15437FB6"/>
    <w:rsid w:val="16822832"/>
    <w:rsid w:val="17A77D85"/>
    <w:rsid w:val="18601CFC"/>
    <w:rsid w:val="1BD37756"/>
    <w:rsid w:val="1C554D59"/>
    <w:rsid w:val="1E5306C0"/>
    <w:rsid w:val="229B2FD6"/>
    <w:rsid w:val="23A93216"/>
    <w:rsid w:val="256D1430"/>
    <w:rsid w:val="27467195"/>
    <w:rsid w:val="29474F6F"/>
    <w:rsid w:val="29B51A5B"/>
    <w:rsid w:val="2D0A55ED"/>
    <w:rsid w:val="30671860"/>
    <w:rsid w:val="3145672E"/>
    <w:rsid w:val="31764CFA"/>
    <w:rsid w:val="32D454C4"/>
    <w:rsid w:val="32FA44A7"/>
    <w:rsid w:val="369B1A50"/>
    <w:rsid w:val="38BB3CE2"/>
    <w:rsid w:val="39F15F37"/>
    <w:rsid w:val="3A9A022C"/>
    <w:rsid w:val="3AB15513"/>
    <w:rsid w:val="3B766B02"/>
    <w:rsid w:val="3B8724EC"/>
    <w:rsid w:val="3BBB2E30"/>
    <w:rsid w:val="3D245947"/>
    <w:rsid w:val="3DEE658D"/>
    <w:rsid w:val="3F203856"/>
    <w:rsid w:val="41877DD7"/>
    <w:rsid w:val="42180E2C"/>
    <w:rsid w:val="456C30AC"/>
    <w:rsid w:val="47B04511"/>
    <w:rsid w:val="4C020540"/>
    <w:rsid w:val="4C466DDB"/>
    <w:rsid w:val="5439270A"/>
    <w:rsid w:val="5A0425E1"/>
    <w:rsid w:val="5B343A15"/>
    <w:rsid w:val="5B9F042A"/>
    <w:rsid w:val="5D7B3911"/>
    <w:rsid w:val="5E16055D"/>
    <w:rsid w:val="5EB41F03"/>
    <w:rsid w:val="5F9C1664"/>
    <w:rsid w:val="5FE60089"/>
    <w:rsid w:val="61933981"/>
    <w:rsid w:val="63F80F0F"/>
    <w:rsid w:val="65CE7A66"/>
    <w:rsid w:val="68FA52CB"/>
    <w:rsid w:val="6B4A593F"/>
    <w:rsid w:val="6D7F7211"/>
    <w:rsid w:val="6DC45DBA"/>
    <w:rsid w:val="6F2D1E03"/>
    <w:rsid w:val="6FEC024C"/>
    <w:rsid w:val="71E41248"/>
    <w:rsid w:val="72286A18"/>
    <w:rsid w:val="75385338"/>
    <w:rsid w:val="756A0F08"/>
    <w:rsid w:val="78181C00"/>
    <w:rsid w:val="7819528A"/>
    <w:rsid w:val="79163CF1"/>
    <w:rsid w:val="793B5071"/>
    <w:rsid w:val="7D64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
      <w:outlineLvl w:val="1"/>
    </w:pPr>
    <w:rPr>
      <w:rFonts w:ascii="微软雅黑" w:hAnsi="微软雅黑" w:eastAsia="微软雅黑" w:cs="微软雅黑"/>
      <w:b/>
      <w:bCs/>
      <w:sz w:val="28"/>
      <w:szCs w:val="28"/>
      <w:lang w:val="zh-CN" w:eastAsia="zh-CN" w:bidi="zh-CN"/>
    </w:rPr>
  </w:style>
  <w:style w:type="paragraph" w:styleId="2">
    <w:name w:val="heading 3"/>
    <w:basedOn w:val="1"/>
    <w:next w:val="1"/>
    <w:qFormat/>
    <w:uiPriority w:val="99"/>
    <w:pPr>
      <w:keepNext/>
      <w:widowControl/>
      <w:spacing w:before="240" w:after="60"/>
      <w:jc w:val="left"/>
      <w:outlineLvl w:val="2"/>
    </w:pPr>
    <w:rPr>
      <w:rFonts w:ascii="Calibri Light" w:hAnsi="Calibri Light" w:eastAsia="宋体"/>
      <w:b/>
      <w:bCs/>
      <w:kern w:val="0"/>
      <w:sz w:val="26"/>
      <w:szCs w:val="2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ind w:left="859"/>
    </w:pPr>
    <w:rPr>
      <w:rFonts w:ascii="微软雅黑" w:hAnsi="微软雅黑" w:eastAsia="微软雅黑" w:cs="微软雅黑"/>
      <w:b/>
      <w:bCs/>
      <w:sz w:val="28"/>
      <w:szCs w:val="28"/>
      <w:lang w:val="zh-CN" w:eastAsia="zh-CN" w:bidi="zh-CN"/>
    </w:rPr>
  </w:style>
  <w:style w:type="paragraph" w:styleId="8">
    <w:name w:val="toc 2"/>
    <w:basedOn w:val="1"/>
    <w:next w:val="1"/>
    <w:qFormat/>
    <w:uiPriority w:val="1"/>
    <w:pPr>
      <w:spacing w:before="95"/>
      <w:ind w:left="859"/>
    </w:pPr>
    <w:rPr>
      <w:rFonts w:ascii="宋体" w:hAnsi="宋体" w:eastAsia="宋体" w:cs="宋体"/>
      <w:sz w:val="28"/>
      <w:szCs w:val="28"/>
      <w:lang w:val="zh-CN" w:eastAsia="zh-CN" w:bidi="zh-CN"/>
    </w:rPr>
  </w:style>
  <w:style w:type="paragraph" w:styleId="11">
    <w:name w:val="List Paragraph"/>
    <w:basedOn w:val="1"/>
    <w:qFormat/>
    <w:uiPriority w:val="1"/>
    <w:pPr>
      <w:ind w:left="1082" w:hanging="284"/>
    </w:pPr>
    <w:rPr>
      <w:rFonts w:ascii="宋体" w:hAnsi="宋体" w:eastAsia="宋体" w:cs="宋体"/>
      <w:lang w:val="zh-CN" w:eastAsia="zh-CN" w:bidi="zh-CN"/>
    </w:rPr>
  </w:style>
  <w:style w:type="paragraph" w:customStyle="1" w:styleId="12">
    <w:name w:val="Table Paragraph"/>
    <w:basedOn w:val="1"/>
    <w:qFormat/>
    <w:uiPriority w:val="1"/>
    <w:rPr>
      <w:rFonts w:ascii="仿宋" w:hAnsi="仿宋" w:eastAsia="仿宋" w:cs="仿宋"/>
      <w:lang w:val="zh-CN" w:eastAsia="zh-CN" w:bidi="zh-CN"/>
    </w:rPr>
  </w:style>
  <w:style w:type="paragraph" w:customStyle="1" w:styleId="13">
    <w:name w:val="闻政-正文段落文字"/>
    <w:basedOn w:val="1"/>
    <w:qFormat/>
    <w:uiPriority w:val="3"/>
    <w:pPr>
      <w:spacing w:line="500" w:lineRule="exact"/>
      <w:ind w:firstLine="200"/>
    </w:pPr>
    <w:rPr>
      <w:rFonts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13060</Words>
  <Characters>13686</Characters>
  <Lines>0</Lines>
  <Paragraphs>0</Paragraphs>
  <TotalTime>0</TotalTime>
  <ScaleCrop>false</ScaleCrop>
  <LinksUpToDate>false</LinksUpToDate>
  <CharactersWithSpaces>13723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2021-07-29T10:12:00Z</dcterms:created>
  <dc:creator>脑海中的橡皮擦</dc:creator>
  <cp:lastModifiedBy>简单</cp:lastModifiedBy>
  <dcterms:modified xsi:type="dcterms:W3CDTF">2022-08-24T08:59:50Z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04BBEF2569D2493E9FBE69EBA8253083</vt:lpwstr>
  </property>
</Properties>
</file>