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简体" w:cs="Times New Roman"/>
          <w:b/>
          <w:bCs w:val="0"/>
          <w:spacing w:val="20"/>
          <w:sz w:val="36"/>
          <w:szCs w:val="36"/>
          <w:lang w:val="en-US" w:eastAsia="zh-CN"/>
        </w:rPr>
      </w:pPr>
      <w:r>
        <w:rPr>
          <w:rFonts w:hint="default" w:ascii="Times New Roman" w:hAnsi="Times New Roman" w:eastAsia="方正小标宋简体" w:cs="Times New Roman"/>
          <w:b w:val="0"/>
          <w:bCs/>
          <w:spacing w:val="20"/>
          <w:sz w:val="36"/>
          <w:szCs w:val="36"/>
          <w:lang w:val="en-US" w:eastAsia="zh-CN"/>
        </w:rPr>
        <w:t>塔什库尔干塔吉克自治县市场监督管理局关于不合格食品核查处置通告</w:t>
      </w:r>
    </w:p>
    <w:p>
      <w:pPr>
        <w:adjustRightInd w:val="0"/>
        <w:snapToGrid w:val="0"/>
        <w:spacing w:line="560" w:lineRule="exact"/>
        <w:jc w:val="center"/>
        <w:rPr>
          <w:rFonts w:hint="default" w:ascii="Times New Roman" w:hAnsi="Times New Roman" w:eastAsia="方正楷体_GBK" w:cs="Times New Roman"/>
          <w:bCs/>
          <w:spacing w:val="20"/>
          <w:sz w:val="30"/>
          <w:szCs w:val="30"/>
          <w:highlight w:val="none"/>
        </w:rPr>
      </w:pPr>
      <w:r>
        <w:rPr>
          <w:rFonts w:hint="default" w:ascii="Times New Roman" w:hAnsi="Times New Roman" w:eastAsia="方正楷体_GBK" w:cs="Times New Roman"/>
          <w:bCs/>
          <w:spacing w:val="20"/>
          <w:sz w:val="30"/>
          <w:szCs w:val="30"/>
        </w:rPr>
        <w:t>（</w:t>
      </w:r>
      <w:r>
        <w:rPr>
          <w:rFonts w:hint="default" w:ascii="Times New Roman" w:hAnsi="Times New Roman" w:eastAsia="宋体" w:cs="Times New Roman"/>
          <w:highlight w:val="none"/>
          <w:lang w:val="en-US" w:eastAsia="zh-CN"/>
        </w:rPr>
        <w:t>2025</w:t>
      </w:r>
      <w:r>
        <w:rPr>
          <w:rFonts w:hint="default" w:ascii="Times New Roman" w:hAnsi="Times New Roman" w:eastAsia="宋体" w:cs="Times New Roman"/>
          <w:bCs/>
          <w:spacing w:val="20"/>
          <w:sz w:val="30"/>
          <w:szCs w:val="30"/>
          <w:highlight w:val="none"/>
        </w:rPr>
        <w:t>年第</w:t>
      </w:r>
      <w:r>
        <w:rPr>
          <w:rFonts w:hint="default" w:ascii="Times New Roman" w:hAnsi="Times New Roman" w:eastAsia="宋体" w:cs="Times New Roman"/>
          <w:bCs/>
          <w:spacing w:val="20"/>
          <w:sz w:val="30"/>
          <w:szCs w:val="30"/>
          <w:highlight w:val="none"/>
          <w:lang w:val="en-US" w:eastAsia="zh-CN"/>
        </w:rPr>
        <w:t>3</w:t>
      </w:r>
      <w:r>
        <w:rPr>
          <w:rFonts w:hint="default" w:ascii="Times New Roman" w:hAnsi="Times New Roman" w:eastAsia="宋体" w:cs="Times New Roman"/>
          <w:bCs/>
          <w:spacing w:val="20"/>
          <w:sz w:val="30"/>
          <w:szCs w:val="30"/>
          <w:highlight w:val="none"/>
        </w:rPr>
        <w:t>期</w:t>
      </w:r>
      <w:r>
        <w:rPr>
          <w:rFonts w:hint="default" w:ascii="Times New Roman" w:hAnsi="Times New Roman" w:eastAsia="方正楷体_GBK" w:cs="Times New Roman"/>
          <w:bCs/>
          <w:spacing w:val="20"/>
          <w:sz w:val="30"/>
          <w:szCs w:val="30"/>
          <w:highlight w:val="none"/>
        </w:rPr>
        <w:t>）</w:t>
      </w:r>
    </w:p>
    <w:p>
      <w:pPr>
        <w:pStyle w:val="2"/>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月塔什库尔干塔吉克自治县市场监督管理局组织食品安全监督抽检，抽取</w:t>
      </w:r>
      <w:r>
        <w:rPr>
          <w:rFonts w:hint="default" w:ascii="Times New Roman" w:hAnsi="Times New Roman" w:eastAsia="方正仿宋_GBK" w:cs="Times New Roman"/>
          <w:sz w:val="32"/>
          <w:szCs w:val="32"/>
          <w:lang w:val="en-US" w:eastAsia="zh-CN"/>
        </w:rPr>
        <w:t>食用农产品1</w:t>
      </w:r>
      <w:r>
        <w:rPr>
          <w:rFonts w:hint="default" w:ascii="Times New Roman" w:hAnsi="Times New Roman" w:eastAsia="方正仿宋_GBK" w:cs="Times New Roman"/>
          <w:sz w:val="32"/>
          <w:szCs w:val="32"/>
        </w:rPr>
        <w:t>类食品</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批次样品，检出其中</w:t>
      </w:r>
      <w:r>
        <w:rPr>
          <w:rFonts w:hint="default" w:ascii="Times New Roman" w:hAnsi="Times New Roman" w:eastAsia="方正仿宋_GBK" w:cs="Times New Roman"/>
          <w:sz w:val="32"/>
          <w:szCs w:val="32"/>
          <w:lang w:val="en-US" w:eastAsia="zh-CN"/>
        </w:rPr>
        <w:t>食</w:t>
      </w:r>
      <w:bookmarkStart w:id="0" w:name="_GoBack"/>
      <w:bookmarkEnd w:id="0"/>
      <w:r>
        <w:rPr>
          <w:rFonts w:hint="default" w:ascii="Times New Roman" w:hAnsi="Times New Roman" w:eastAsia="方正仿宋_GBK" w:cs="Times New Roman"/>
          <w:sz w:val="32"/>
          <w:szCs w:val="32"/>
          <w:lang w:val="en-US" w:eastAsia="zh-CN"/>
        </w:rPr>
        <w:t>用农产品1</w:t>
      </w:r>
      <w:r>
        <w:rPr>
          <w:rFonts w:hint="default" w:ascii="Times New Roman" w:hAnsi="Times New Roman" w:eastAsia="方正仿宋_GBK" w:cs="Times New Roman"/>
          <w:sz w:val="32"/>
          <w:szCs w:val="32"/>
        </w:rPr>
        <w:t>大类食品</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批次样品不合格。</w:t>
      </w:r>
      <w:r>
        <w:rPr>
          <w:rFonts w:hint="default" w:ascii="Times New Roman" w:hAnsi="Times New Roman" w:eastAsia="方正仿宋简体" w:cs="Times New Roman"/>
          <w:sz w:val="32"/>
          <w:szCs w:val="32"/>
          <w:lang w:val="en-US" w:eastAsia="zh-CN"/>
        </w:rPr>
        <w:t>根据食品安全监督抽检结果，涉及我县</w:t>
      </w:r>
      <w:r>
        <w:rPr>
          <w:rFonts w:hint="default"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家食品经营单位，</w:t>
      </w:r>
      <w:r>
        <w:rPr>
          <w:rFonts w:hint="default" w:ascii="Times New Roman" w:hAnsi="Times New Roman" w:cs="Times New Roman"/>
          <w:sz w:val="32"/>
          <w:szCs w:val="32"/>
          <w:lang w:val="en-US" w:eastAsia="zh-CN"/>
        </w:rPr>
        <w:t>2</w:t>
      </w:r>
      <w:r>
        <w:rPr>
          <w:rFonts w:hint="default" w:ascii="Times New Roman" w:hAnsi="Times New Roman" w:eastAsia="方正仿宋简体" w:cs="Times New Roman"/>
          <w:sz w:val="32"/>
          <w:szCs w:val="32"/>
          <w:lang w:val="en-US" w:eastAsia="zh-CN"/>
        </w:rPr>
        <w:t>批次不合格食品，现将1批次不合格食品核查处置情况通报如下：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附件1、</w:t>
      </w:r>
      <w:r>
        <w:rPr>
          <w:rFonts w:hint="default" w:ascii="Times New Roman" w:hAnsi="Times New Roman" w:eastAsia="方正仿宋简体" w:cs="Times New Roman"/>
          <w:lang w:eastAsia="zh-CN"/>
        </w:rPr>
        <w:t>关于不合格食品核查处置情况的通告（</w:t>
      </w:r>
      <w:r>
        <w:rPr>
          <w:rFonts w:hint="default" w:ascii="Times New Roman" w:hAnsi="Times New Roman" w:eastAsia="方正仿宋简体" w:cs="Times New Roman"/>
          <w:lang w:val="en-US" w:eastAsia="zh-CN"/>
        </w:rPr>
        <w:t>2025年第</w:t>
      </w:r>
      <w:r>
        <w:rPr>
          <w:rFonts w:hint="default" w:ascii="Times New Roman" w:hAnsi="Times New Roman" w:cs="Times New Roman"/>
          <w:lang w:val="en-US" w:eastAsia="zh-CN"/>
        </w:rPr>
        <w:t>3</w:t>
      </w:r>
      <w:r>
        <w:rPr>
          <w:rFonts w:hint="default" w:ascii="Times New Roman" w:hAnsi="Times New Roman" w:eastAsia="方正仿宋简体" w:cs="Times New Roman"/>
          <w:lang w:val="en-US" w:eastAsia="zh-CN"/>
        </w:rPr>
        <w:t>期</w:t>
      </w:r>
      <w:r>
        <w:rPr>
          <w:rFonts w:hint="default" w:ascii="Times New Roman" w:hAnsi="Times New Roman" w:eastAsia="方正仿宋简体" w:cs="Times New Roman"/>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textAlignment w:val="auto"/>
        <w:rPr>
          <w:rFonts w:hint="default" w:ascii="Times New Roman" w:hAnsi="Times New Roman" w:eastAsia="方正仿宋简体" w:cs="Times New Roman"/>
        </w:rPr>
      </w:pPr>
    </w:p>
    <w:p>
      <w:pPr>
        <w:keepNext w:val="0"/>
        <w:keepLines w:val="0"/>
        <w:pageBreakBefore w:val="0"/>
        <w:widowControl w:val="0"/>
        <w:kinsoku/>
        <w:wordWrap/>
        <w:overflowPunct/>
        <w:topLinePunct w:val="0"/>
        <w:autoSpaceDE/>
        <w:autoSpaceDN/>
        <w:bidi w:val="0"/>
        <w:adjustRightInd w:val="0"/>
        <w:snapToGrid/>
        <w:spacing w:line="560" w:lineRule="exact"/>
        <w:ind w:right="0" w:firstLine="0" w:firstLineChars="0"/>
        <w:jc w:val="righ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right="0" w:firstLine="0" w:firstLineChars="0"/>
        <w:jc w:val="right"/>
        <w:textAlignment w:val="auto"/>
        <w:rPr>
          <w:rFonts w:hint="default" w:ascii="Times New Roman" w:hAnsi="Times New Roman" w:eastAsia="方正仿宋简体" w:cs="Times New Roman"/>
          <w:szCs w:val="32"/>
          <w:lang w:val="en-US" w:eastAsia="zh-CN"/>
        </w:rPr>
      </w:pPr>
      <w:r>
        <w:rPr>
          <w:rFonts w:hint="default" w:ascii="Times New Roman" w:hAnsi="Times New Roman" w:eastAsia="方正仿宋简体" w:cs="Times New Roman"/>
          <w:lang w:val="en-US" w:eastAsia="zh-CN"/>
        </w:rPr>
        <w:t>塔什库尔干塔吉克自治县市场监督管理局</w:t>
      </w:r>
    </w:p>
    <w:p>
      <w:pPr>
        <w:keepNext w:val="0"/>
        <w:keepLines w:val="0"/>
        <w:pageBreakBefore w:val="0"/>
        <w:widowControl w:val="0"/>
        <w:kinsoku/>
        <w:wordWrap/>
        <w:overflowPunct/>
        <w:topLinePunct w:val="0"/>
        <w:autoSpaceDE/>
        <w:autoSpaceDN/>
        <w:bidi w:val="0"/>
        <w:adjustRightInd w:val="0"/>
        <w:snapToGrid/>
        <w:spacing w:line="560" w:lineRule="exact"/>
        <w:ind w:right="0" w:firstLine="0" w:firstLineChars="0"/>
        <w:jc w:val="center"/>
        <w:textAlignment w:val="auto"/>
        <w:rPr>
          <w:rFonts w:hint="default" w:ascii="Times New Roman" w:hAnsi="Times New Roman" w:eastAsia="方正仿宋简体" w:cs="Times New Roman"/>
          <w:szCs w:val="32"/>
          <w:lang w:val="en-US" w:eastAsia="zh-CN"/>
        </w:rPr>
      </w:pPr>
      <w:r>
        <w:rPr>
          <w:rFonts w:hint="default" w:ascii="Times New Roman" w:hAnsi="Times New Roman" w:eastAsia="方正仿宋简体" w:cs="Times New Roman"/>
          <w:szCs w:val="32"/>
          <w:lang w:val="en-US" w:eastAsia="zh-CN"/>
        </w:rPr>
        <w:t xml:space="preserve">                             </w:t>
      </w:r>
      <w:r>
        <w:rPr>
          <w:rFonts w:hint="default" w:ascii="Times New Roman" w:hAnsi="Times New Roman" w:eastAsia="方正仿宋简体" w:cs="Times New Roman"/>
          <w:szCs w:val="32"/>
        </w:rPr>
        <w:t>202</w:t>
      </w:r>
      <w:r>
        <w:rPr>
          <w:rFonts w:hint="default" w:ascii="Times New Roman" w:hAnsi="Times New Roman" w:eastAsia="方正仿宋简体" w:cs="Times New Roman"/>
          <w:szCs w:val="32"/>
          <w:lang w:val="en-US" w:eastAsia="zh-CN"/>
        </w:rPr>
        <w:t>5</w:t>
      </w:r>
      <w:r>
        <w:rPr>
          <w:rFonts w:hint="default" w:ascii="Times New Roman" w:hAnsi="Times New Roman" w:eastAsia="方正仿宋简体" w:cs="Times New Roman"/>
          <w:szCs w:val="32"/>
        </w:rPr>
        <w:t>年</w:t>
      </w:r>
      <w:r>
        <w:rPr>
          <w:rFonts w:hint="eastAsia" w:ascii="Times New Roman" w:hAnsi="Times New Roman" w:cs="Times New Roman"/>
          <w:szCs w:val="32"/>
          <w:lang w:val="en-US" w:eastAsia="zh-CN"/>
        </w:rPr>
        <w:t>7</w:t>
      </w:r>
      <w:r>
        <w:rPr>
          <w:rFonts w:hint="default" w:ascii="Times New Roman" w:hAnsi="Times New Roman" w:eastAsia="方正仿宋简体" w:cs="Times New Roman"/>
          <w:szCs w:val="32"/>
        </w:rPr>
        <w:t>月</w:t>
      </w:r>
      <w:r>
        <w:rPr>
          <w:rFonts w:hint="eastAsia" w:ascii="Times New Roman" w:hAnsi="Times New Roman" w:cs="Times New Roman"/>
          <w:szCs w:val="32"/>
          <w:lang w:val="en-US" w:eastAsia="zh-CN"/>
        </w:rPr>
        <w:t>3</w:t>
      </w:r>
      <w:r>
        <w:rPr>
          <w:rFonts w:hint="default" w:ascii="Times New Roman" w:hAnsi="Times New Roman" w:eastAsia="方正仿宋简体" w:cs="Times New Roman"/>
          <w:szCs w:val="32"/>
        </w:rPr>
        <w:t>日</w:t>
      </w:r>
    </w:p>
    <w:p>
      <w:pPr>
        <w:keepNext w:val="0"/>
        <w:keepLines w:val="0"/>
        <w:pageBreakBefore w:val="0"/>
        <w:widowControl w:val="0"/>
        <w:kinsoku/>
        <w:wordWrap/>
        <w:overflowPunct/>
        <w:topLinePunct w:val="0"/>
        <w:autoSpaceDE/>
        <w:autoSpaceDN/>
        <w:bidi w:val="0"/>
        <w:adjustRightInd w:val="0"/>
        <w:snapToGrid/>
        <w:spacing w:line="560" w:lineRule="exact"/>
        <w:ind w:firstLine="624"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Cs w:val="32"/>
        </w:rPr>
        <w:t>（公开属性：主动公开）</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cs="Times New Roman"/>
        </w:rPr>
      </w:pPr>
    </w:p>
    <w:sectPr>
      <w:headerReference r:id="rId3" w:type="default"/>
      <w:footerReference r:id="rId4" w:type="default"/>
      <w:footerReference r:id="rId5" w:type="even"/>
      <w:pgSz w:w="11906" w:h="16838"/>
      <w:pgMar w:top="1417" w:right="1417" w:bottom="1417" w:left="1417" w:header="851" w:footer="1531" w:gutter="0"/>
      <w:cols w:space="720" w:num="1"/>
      <w:docGrid w:type="linesAndChars" w:linePitch="577"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001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PAGE   \* MERGEFORMAT</w:instrText>
    </w:r>
    <w:r>
      <w:fldChar w:fldCharType="separate"/>
    </w:r>
    <w:r>
      <w:rPr>
        <w:lang w:val="zh-CN"/>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M2MwMTFiYzMyODA4MmM4YjY2MWVkNzJhNmVjNDMifQ=="/>
  </w:docVars>
  <w:rsids>
    <w:rsidRoot w:val="44B84E9B"/>
    <w:rsid w:val="0919247C"/>
    <w:rsid w:val="0FE34B24"/>
    <w:rsid w:val="11423149"/>
    <w:rsid w:val="15033573"/>
    <w:rsid w:val="1A0D14F9"/>
    <w:rsid w:val="25165233"/>
    <w:rsid w:val="2619346B"/>
    <w:rsid w:val="2C360683"/>
    <w:rsid w:val="2C8132A3"/>
    <w:rsid w:val="2E7562EA"/>
    <w:rsid w:val="4323361A"/>
    <w:rsid w:val="44B84E9B"/>
    <w:rsid w:val="487E607F"/>
    <w:rsid w:val="52153D80"/>
    <w:rsid w:val="527575CC"/>
    <w:rsid w:val="53226CDE"/>
    <w:rsid w:val="6C066D46"/>
    <w:rsid w:val="740D08DA"/>
    <w:rsid w:val="75B13687"/>
    <w:rsid w:val="7C9051FF"/>
    <w:rsid w:val="7D7F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243</Characters>
  <Lines>0</Lines>
  <Paragraphs>0</Paragraphs>
  <TotalTime>0</TotalTime>
  <ScaleCrop>false</ScaleCrop>
  <LinksUpToDate>false</LinksUpToDate>
  <CharactersWithSpaces>282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2025-03-10T03:45:00Z</dcterms:created>
  <dc:creator>素锦</dc:creator>
  <cp:lastModifiedBy>Administrator</cp:lastModifiedBy>
  <cp:lastPrinted>2025-03-10T05:14:00Z</cp:lastPrinted>
  <dcterms:modified xsi:type="dcterms:W3CDTF">2025-07-03T03:41:44Z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452AC32EAEE546A2A38CA2A15BDB16B8_13</vt:lpwstr>
  </property>
  <property fmtid="{D5CDD505-2E9C-101B-9397-08002B2CF9AE}" pid="4" name="KSOTemplateDocerSaveRecord">
    <vt:lpwstr>eyJoZGlkIjoiZTBmOWUwOTJiMGQ1NzFiNWVhODEzMDk0YzViYzBlM2QiLCJ1c2VySWQiOiIyMjYzNjg0NjMifQ==</vt:lpwstr>
  </property>
</Properties>
</file>