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EBEBEB" w:sz="4" w:space="18"/>
          <w:right w:val="none" w:color="auto" w:sz="0" w:space="0"/>
        </w:pBdr>
        <w:shd w:val="clear" w:color="auto" w:fill="FFFFFF"/>
        <w:spacing w:before="0" w:beforeAutospacing="0" w:after="0" w:afterAutospacing="0" w:line="432" w:lineRule="atLeast"/>
        <w:ind w:left="0" w:right="0" w:firstLine="0"/>
        <w:jc w:val="center"/>
        <w:rPr>
          <w:rFonts w:hint="eastAsia" w:ascii="方正小标宋简体" w:hAnsi="方正小标宋简体" w:eastAsia="方正小标宋简体" w:cs="方正小标宋简体"/>
          <w:b/>
          <w:bCs/>
          <w:caps w:val="0"/>
          <w:color w:val="000000"/>
          <w:spacing w:val="0"/>
          <w:sz w:val="36"/>
          <w:szCs w:val="36"/>
        </w:rPr>
      </w:pPr>
      <w:r>
        <w:rPr>
          <w:rFonts w:hint="eastAsia" w:ascii="方正小标宋简体" w:hAnsi="方正小标宋简体" w:eastAsia="方正小标宋简体" w:cs="方正小标宋简体"/>
          <w:b/>
          <w:bCs/>
          <w:caps w:val="0"/>
          <w:color w:val="000000"/>
          <w:spacing w:val="0"/>
          <w:sz w:val="36"/>
          <w:szCs w:val="36"/>
          <w:shd w:val="clear" w:color="auto" w:fill="FFFFFF"/>
        </w:rPr>
        <w:t>关于不合格食</w:t>
      </w:r>
      <w:bookmarkStart w:id="0" w:name="_GoBack"/>
      <w:bookmarkEnd w:id="0"/>
      <w:r>
        <w:rPr>
          <w:rFonts w:hint="eastAsia" w:ascii="方正小标宋简体" w:hAnsi="方正小标宋简体" w:eastAsia="方正小标宋简体" w:cs="方正小标宋简体"/>
          <w:b/>
          <w:bCs/>
          <w:caps w:val="0"/>
          <w:color w:val="000000"/>
          <w:spacing w:val="0"/>
          <w:sz w:val="36"/>
          <w:szCs w:val="36"/>
          <w:shd w:val="clear" w:color="auto" w:fill="FFFFFF"/>
        </w:rPr>
        <w:t>品核查处置情况的通告（</w:t>
      </w:r>
      <w:r>
        <w:rPr>
          <w:rFonts w:hint="eastAsia" w:ascii="方正小标宋简体" w:hAnsi="方正小标宋简体" w:eastAsia="方正小标宋简体" w:cs="方正小标宋简体"/>
          <w:b/>
          <w:bCs/>
          <w:caps w:val="0"/>
          <w:color w:val="000000"/>
          <w:spacing w:val="0"/>
          <w:sz w:val="36"/>
          <w:szCs w:val="36"/>
          <w:shd w:val="clear" w:color="auto" w:fill="FFFFFF"/>
          <w:lang w:val="en-US" w:eastAsia="zh-CN"/>
        </w:rPr>
        <w:t>2025年</w:t>
      </w:r>
      <w:r>
        <w:rPr>
          <w:rFonts w:hint="eastAsia" w:ascii="方正小标宋简体" w:hAnsi="方正小标宋简体" w:eastAsia="方正小标宋简体" w:cs="方正小标宋简体"/>
          <w:b/>
          <w:bCs/>
          <w:caps w:val="0"/>
          <w:color w:val="000000"/>
          <w:spacing w:val="0"/>
          <w:sz w:val="36"/>
          <w:szCs w:val="36"/>
          <w:shd w:val="clear" w:color="auto" w:fill="FFFFFF"/>
        </w:rPr>
        <w:t>第</w:t>
      </w:r>
      <w:r>
        <w:rPr>
          <w:rFonts w:hint="eastAsia" w:ascii="方正小标宋简体" w:hAnsi="方正小标宋简体" w:eastAsia="方正小标宋简体" w:cs="方正小标宋简体"/>
          <w:b/>
          <w:bCs/>
          <w:caps w:val="0"/>
          <w:color w:val="000000"/>
          <w:spacing w:val="0"/>
          <w:sz w:val="36"/>
          <w:szCs w:val="36"/>
          <w:shd w:val="clear" w:color="auto" w:fill="FFFFFF"/>
          <w:lang w:val="en-US" w:eastAsia="zh-CN"/>
        </w:rPr>
        <w:t>6</w:t>
      </w:r>
      <w:r>
        <w:rPr>
          <w:rFonts w:hint="eastAsia" w:ascii="方正小标宋简体" w:hAnsi="方正小标宋简体" w:eastAsia="方正小标宋简体" w:cs="方正小标宋简体"/>
          <w:b/>
          <w:bCs/>
          <w:caps w:val="0"/>
          <w:color w:val="000000"/>
          <w:spacing w:val="0"/>
          <w:sz w:val="36"/>
          <w:szCs w:val="36"/>
          <w:shd w:val="clear" w:color="auto" w:fill="FFFFFF"/>
        </w:rPr>
        <w:t>期</w:t>
      </w:r>
      <w:r>
        <w:rPr>
          <w:rFonts w:hint="eastAsia" w:ascii="方正小标宋简体" w:hAnsi="方正小标宋简体" w:eastAsia="方正小标宋简体" w:cs="方正小标宋简体"/>
          <w:b/>
          <w:bCs/>
          <w:caps w:val="0"/>
          <w:color w:val="000000"/>
          <w:spacing w:val="0"/>
          <w:sz w:val="36"/>
          <w:szCs w:val="36"/>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aps w:val="0"/>
          <w:color w:val="000000"/>
          <w:spacing w:val="0"/>
          <w:sz w:val="32"/>
          <w:szCs w:val="32"/>
          <w:shd w:val="clear" w:color="auto" w:fill="FFFFFF"/>
        </w:rPr>
        <w:t>根据《关于进一步加强监督抽检不合格食品风险防控和核查处置工作的通知》文件要求，现将涉及我</w:t>
      </w:r>
      <w:r>
        <w:rPr>
          <w:rFonts w:hint="eastAsia" w:ascii="方正仿宋简体" w:hAnsi="方正仿宋简体" w:eastAsia="方正仿宋简体" w:cs="方正仿宋简体"/>
          <w:caps w:val="0"/>
          <w:color w:val="000000"/>
          <w:spacing w:val="0"/>
          <w:sz w:val="32"/>
          <w:szCs w:val="32"/>
          <w:shd w:val="clear" w:color="auto" w:fill="FFFFFF"/>
          <w:lang w:val="en-US" w:eastAsia="zh-CN"/>
        </w:rPr>
        <w:t>县1</w:t>
      </w:r>
      <w:r>
        <w:rPr>
          <w:rFonts w:hint="eastAsia" w:ascii="方正仿宋简体" w:hAnsi="方正仿宋简体" w:eastAsia="方正仿宋简体" w:cs="方正仿宋简体"/>
          <w:caps w:val="0"/>
          <w:color w:val="000000"/>
          <w:spacing w:val="0"/>
          <w:sz w:val="32"/>
          <w:szCs w:val="32"/>
          <w:shd w:val="clear" w:color="auto" w:fill="FFFFFF"/>
        </w:rPr>
        <w:t>家经营单位不合格食品核查处置情况通告如下：</w:t>
      </w:r>
    </w:p>
    <w:p>
      <w:pPr>
        <w:keepNext w:val="0"/>
        <w:keepLines w:val="0"/>
        <w:pageBreakBefore w:val="0"/>
        <w:kinsoku/>
        <w:wordWrap/>
        <w:overflowPunct/>
        <w:topLinePunct w:val="0"/>
        <w:autoSpaceDE/>
        <w:autoSpaceDN/>
        <w:bidi w:val="0"/>
        <w:adjustRightInd/>
        <w:snapToGrid w:val="0"/>
        <w:spacing w:line="560" w:lineRule="exact"/>
        <w:ind w:left="0" w:right="0" w:firstLine="643" w:firstLineChars="200"/>
        <w:contextualSpacing/>
        <w:textAlignment w:val="auto"/>
        <w:rPr>
          <w:rFonts w:hint="eastAsia" w:ascii="方正黑体简体" w:hAnsi="方正黑体简体" w:eastAsia="方正黑体简体" w:cs="方正黑体简体"/>
          <w:b/>
          <w:bCs/>
          <w:caps w:val="0"/>
          <w:color w:val="000000"/>
          <w:spacing w:val="0"/>
          <w:sz w:val="32"/>
          <w:szCs w:val="32"/>
          <w:shd w:val="clear" w:color="auto" w:fill="FFFFFF"/>
          <w:lang w:val="en-US" w:eastAsia="zh-CN"/>
        </w:rPr>
      </w:pPr>
      <w:r>
        <w:rPr>
          <w:rFonts w:hint="eastAsia" w:ascii="方正黑体简体" w:hAnsi="方正黑体简体" w:eastAsia="方正黑体简体" w:cs="方正黑体简体"/>
          <w:b/>
          <w:bCs/>
          <w:caps w:val="0"/>
          <w:color w:val="000000"/>
          <w:spacing w:val="0"/>
          <w:sz w:val="32"/>
          <w:szCs w:val="32"/>
          <w:shd w:val="clear" w:color="auto" w:fill="FFFFFF"/>
          <w:lang w:val="en-US" w:eastAsia="zh-CN"/>
        </w:rPr>
        <w:t>一、塔什库尔干县纳扎尔蔬菜店涉嫌销售不符合食品安全标准的豇豆案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sz w:val="32"/>
          <w:szCs w:val="32"/>
          <w:u w:val="single"/>
        </w:rPr>
      </w:pPr>
      <w:r>
        <w:rPr>
          <w:rFonts w:hint="eastAsia" w:ascii="方正楷体简体" w:hAnsi="方正楷体简体" w:eastAsia="方正楷体简体" w:cs="方正楷体简体"/>
          <w:caps w:val="0"/>
          <w:color w:val="000000"/>
          <w:spacing w:val="0"/>
          <w:sz w:val="32"/>
          <w:szCs w:val="32"/>
          <w:shd w:val="clear" w:color="auto" w:fill="FFFFFF"/>
        </w:rPr>
        <w:t>（一）抽检基本情况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aps w:val="0"/>
          <w:color w:val="000000"/>
          <w:spacing w:val="0"/>
          <w:sz w:val="32"/>
          <w:szCs w:val="32"/>
          <w:shd w:val="clear" w:color="auto" w:fill="FFFFFF"/>
          <w:lang w:val="en-US" w:eastAsia="zh-CN"/>
        </w:rPr>
      </w:pPr>
      <w:r>
        <w:rPr>
          <w:rFonts w:hint="eastAsia" w:ascii="方正仿宋简体" w:hAnsi="方正仿宋简体" w:eastAsia="方正仿宋简体" w:cs="方正仿宋简体"/>
          <w:caps w:val="0"/>
          <w:color w:val="000000"/>
          <w:spacing w:val="0"/>
          <w:kern w:val="0"/>
          <w:sz w:val="32"/>
          <w:szCs w:val="32"/>
          <w:shd w:val="clear" w:color="auto" w:fill="FFFFFF"/>
          <w:lang w:val="zh-CN" w:eastAsia="zh-CN" w:bidi="ar"/>
        </w:rPr>
        <w:t>2025年5月31日天津华测检测认证有限公司在你店</w:t>
      </w:r>
      <w:r>
        <w:rPr>
          <w:rFonts w:hint="eastAsia" w:ascii="方正仿宋简体" w:hAnsi="方正仿宋简体" w:eastAsia="方正仿宋简体" w:cs="方正仿宋简体"/>
          <w:caps w:val="0"/>
          <w:color w:val="000000"/>
          <w:spacing w:val="0"/>
          <w:kern w:val="0"/>
          <w:sz w:val="32"/>
          <w:szCs w:val="32"/>
          <w:shd w:val="clear" w:color="auto" w:fill="FFFFFF"/>
          <w:lang w:val="en-US" w:eastAsia="zh-CN" w:bidi="ar"/>
        </w:rPr>
        <w:t>销售的豇豆，依法进行抽样，抽样单编号：SBJ24650000650830150，2025年7月1日我局收到“天津华测检测认证有限公司”食品安全监督抽检检验报告编号为：№:A2250373811101002C，内容为：食品安全监督抽检检验报告，抽检食品名称：豇豆，检验项目：阿维菌素、吡虫啉、啶虫脒等5项，经抽样检验，吡虫啉项目不符合GB2763-2021《食品安全国家标准食品中农药最大残留限量》要求，检验结论为不合格，2025年7月1日我局通过国抽系统收</w:t>
      </w:r>
      <w:r>
        <w:rPr>
          <w:rFonts w:hint="eastAsia" w:ascii="方正仿宋简体" w:hAnsi="方正仿宋简体" w:eastAsia="方正仿宋简体" w:cs="方正仿宋简体"/>
          <w:caps w:val="0"/>
          <w:color w:val="000000"/>
          <w:spacing w:val="0"/>
          <w:sz w:val="32"/>
          <w:szCs w:val="32"/>
          <w:shd w:val="clear" w:color="auto" w:fill="FFFFFF"/>
          <w:lang w:val="en-US" w:eastAsia="zh-CN"/>
        </w:rPr>
        <w:t>到抽检不合格检验报告。</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方正楷体简体" w:hAnsi="方正楷体简体" w:eastAsia="方正楷体简体" w:cs="方正楷体简体"/>
          <w:caps w:val="0"/>
          <w:color w:val="000000"/>
          <w:spacing w:val="0"/>
          <w:sz w:val="32"/>
          <w:szCs w:val="32"/>
          <w:shd w:val="clear" w:color="auto" w:fill="FFFFFF"/>
        </w:rPr>
      </w:pPr>
      <w:r>
        <w:rPr>
          <w:rFonts w:hint="eastAsia" w:ascii="方正楷体简体" w:hAnsi="方正楷体简体" w:eastAsia="方正楷体简体" w:cs="方正楷体简体"/>
          <w:caps w:val="0"/>
          <w:color w:val="000000"/>
          <w:spacing w:val="0"/>
          <w:sz w:val="32"/>
          <w:szCs w:val="32"/>
          <w:shd w:val="clear" w:color="auto" w:fill="FFFFFF"/>
        </w:rPr>
        <w:t>（二）对企业违法违规行为依法处罚情况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caps w:val="0"/>
          <w:color w:val="000000"/>
          <w:spacing w:val="0"/>
          <w:sz w:val="32"/>
          <w:szCs w:val="32"/>
          <w:u w:val="none"/>
          <w:shd w:val="clear" w:color="auto" w:fill="FFFFFF"/>
        </w:rPr>
      </w:pPr>
      <w:r>
        <w:rPr>
          <w:rFonts w:hint="eastAsia" w:ascii="方正仿宋简体" w:hAnsi="方正仿宋简体" w:eastAsia="方正仿宋简体" w:cs="方正仿宋简体"/>
          <w:caps w:val="0"/>
          <w:color w:val="000000"/>
          <w:spacing w:val="0"/>
          <w:sz w:val="32"/>
          <w:szCs w:val="32"/>
          <w:shd w:val="clear" w:color="auto" w:fill="FFFFFF"/>
        </w:rPr>
        <w:t>当事人的行为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的规定。依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w:t>
      </w:r>
      <w:r>
        <w:rPr>
          <w:rFonts w:hint="eastAsia" w:ascii="方正仿宋简体" w:hAnsi="方正仿宋简体" w:eastAsia="方正仿宋简体" w:cs="方正仿宋简体"/>
          <w:caps w:val="0"/>
          <w:color w:val="000000"/>
          <w:spacing w:val="0"/>
          <w:sz w:val="32"/>
          <w:szCs w:val="32"/>
          <w:shd w:val="clear" w:color="auto" w:fill="FFFFFF"/>
          <w:lang w:eastAsia="zh-CN"/>
        </w:rPr>
        <w:t>；</w:t>
      </w:r>
      <w:r>
        <w:rPr>
          <w:rFonts w:hint="eastAsia" w:ascii="方正仿宋简体" w:hAnsi="方正仿宋简体" w:eastAsia="方正仿宋简体" w:cs="方正仿宋简体"/>
          <w:caps w:val="0"/>
          <w:color w:val="000000"/>
          <w:spacing w:val="0"/>
          <w:sz w:val="32"/>
          <w:szCs w:val="32"/>
          <w:shd w:val="clear" w:color="auto" w:fill="FFFFFF"/>
        </w:rPr>
        <w:t>违法生产经营的食品、食品添加剂货值金额不足一万元的，并处五万元以上十万元以下罚款</w:t>
      </w:r>
      <w:r>
        <w:rPr>
          <w:rFonts w:hint="eastAsia" w:ascii="方正仿宋简体" w:hAnsi="方正仿宋简体" w:eastAsia="方正仿宋简体" w:cs="方正仿宋简体"/>
          <w:caps w:val="0"/>
          <w:color w:val="000000"/>
          <w:spacing w:val="0"/>
          <w:sz w:val="32"/>
          <w:szCs w:val="32"/>
          <w:shd w:val="clear" w:color="auto" w:fill="FFFFFF"/>
          <w:lang w:eastAsia="zh-CN"/>
        </w:rPr>
        <w:t>；</w:t>
      </w:r>
      <w:r>
        <w:rPr>
          <w:rFonts w:hint="eastAsia" w:ascii="方正仿宋简体" w:hAnsi="方正仿宋简体" w:eastAsia="方正仿宋简体" w:cs="方正仿宋简体"/>
          <w:caps w:val="0"/>
          <w:color w:val="000000"/>
          <w:spacing w:val="0"/>
          <w:sz w:val="32"/>
          <w:szCs w:val="32"/>
          <w:shd w:val="clear" w:color="auto" w:fill="FFFFFF"/>
        </w:rPr>
        <w:t>货值金额一万元以上的，并处货值金额十倍以上二十倍以下罚款</w:t>
      </w:r>
      <w:r>
        <w:rPr>
          <w:rFonts w:hint="eastAsia" w:ascii="方正仿宋简体" w:hAnsi="方正仿宋简体" w:eastAsia="方正仿宋简体" w:cs="方正仿宋简体"/>
          <w:caps w:val="0"/>
          <w:color w:val="000000"/>
          <w:spacing w:val="0"/>
          <w:sz w:val="32"/>
          <w:szCs w:val="32"/>
          <w:shd w:val="clear" w:color="auto" w:fill="FFFFFF"/>
          <w:lang w:eastAsia="zh-CN"/>
        </w:rPr>
        <w:t>；</w:t>
      </w:r>
      <w:r>
        <w:rPr>
          <w:rFonts w:hint="eastAsia" w:ascii="方正仿宋简体" w:hAnsi="方正仿宋简体" w:eastAsia="方正仿宋简体" w:cs="方正仿宋简体"/>
          <w:caps w:val="0"/>
          <w:color w:val="000000"/>
          <w:spacing w:val="0"/>
          <w:sz w:val="32"/>
          <w:szCs w:val="32"/>
          <w:shd w:val="clear" w:color="auto" w:fill="FFFFFF"/>
        </w:rPr>
        <w:t>情节严重的，吊销许可证”第一项“生产经营致病性微生物，农药残留、兽药残留、生物毒素、重金属等污染物质以及其他危害人体健康的物质含量超过食品安全标准限量的食品、食品添加剂</w:t>
      </w:r>
      <w:r>
        <w:rPr>
          <w:rFonts w:hint="eastAsia" w:ascii="方正仿宋简体" w:hAnsi="方正仿宋简体" w:eastAsia="方正仿宋简体" w:cs="方正仿宋简体"/>
          <w:caps w:val="0"/>
          <w:color w:val="000000"/>
          <w:spacing w:val="0"/>
          <w:sz w:val="32"/>
          <w:szCs w:val="32"/>
          <w:shd w:val="clear" w:color="auto" w:fill="FFFFFF"/>
          <w:lang w:eastAsia="zh-CN"/>
        </w:rPr>
        <w:t>。”</w:t>
      </w:r>
      <w:r>
        <w:rPr>
          <w:rFonts w:hint="eastAsia" w:ascii="仿宋" w:hAnsi="仿宋" w:eastAsia="仿宋" w:cs="仿宋"/>
          <w:color w:val="000000"/>
          <w:sz w:val="32"/>
          <w:szCs w:val="32"/>
          <w:u w:val="none"/>
          <w:lang w:eastAsia="zh-CN"/>
        </w:rPr>
        <w:t>及</w:t>
      </w:r>
      <w:r>
        <w:rPr>
          <w:rFonts w:hint="eastAsia" w:ascii="仿宋" w:hAnsi="仿宋" w:eastAsia="仿宋" w:cs="仿宋"/>
          <w:bCs/>
          <w:sz w:val="32"/>
          <w:szCs w:val="32"/>
          <w:u w:val="none"/>
        </w:rPr>
        <w:t>《</w:t>
      </w:r>
      <w:r>
        <w:rPr>
          <w:rFonts w:hint="eastAsia" w:ascii="仿宋" w:hAnsi="仿宋" w:eastAsia="仿宋" w:cs="仿宋"/>
          <w:bCs/>
          <w:sz w:val="32"/>
          <w:szCs w:val="32"/>
          <w:u w:val="none"/>
          <w:lang w:val="en-US" w:eastAsia="zh-CN"/>
        </w:rPr>
        <w:t>新疆维吾尔自治区新疆生产建设兵团市场监督管理行政处罚裁量权适用规定</w:t>
      </w:r>
      <w:r>
        <w:rPr>
          <w:rFonts w:hint="eastAsia" w:ascii="仿宋" w:hAnsi="仿宋" w:eastAsia="仿宋" w:cs="仿宋"/>
          <w:bCs/>
          <w:sz w:val="32"/>
          <w:szCs w:val="32"/>
          <w:u w:val="none"/>
        </w:rPr>
        <w:t>》</w:t>
      </w:r>
      <w:r>
        <w:rPr>
          <w:rFonts w:hint="eastAsia" w:ascii="仿宋" w:hAnsi="仿宋" w:eastAsia="仿宋" w:cs="仿宋"/>
          <w:bCs/>
          <w:sz w:val="32"/>
          <w:szCs w:val="32"/>
          <w:u w:val="none"/>
          <w:lang w:val="en-US" w:eastAsia="zh-CN"/>
        </w:rPr>
        <w:t>第十七</w:t>
      </w:r>
      <w:r>
        <w:rPr>
          <w:rFonts w:hint="eastAsia" w:ascii="仿宋" w:hAnsi="仿宋" w:eastAsia="仿宋" w:cs="仿宋"/>
          <w:bCs/>
          <w:sz w:val="32"/>
          <w:szCs w:val="32"/>
          <w:u w:val="none"/>
        </w:rPr>
        <w:t>条</w:t>
      </w:r>
      <w:r>
        <w:rPr>
          <w:rFonts w:hint="eastAsia" w:ascii="仿宋" w:hAnsi="仿宋" w:eastAsia="仿宋" w:cs="仿宋"/>
          <w:bCs/>
          <w:sz w:val="32"/>
          <w:szCs w:val="32"/>
          <w:u w:val="none"/>
          <w:lang w:val="en-US" w:eastAsia="zh-CN"/>
        </w:rPr>
        <w:t>第一款“有下列情形之一的，可以依法从轻或者减轻行政”第二项：“积极配合市场监管部门调查并主动提供证据材料的”第六项：“其他依法可以从轻或者减轻行政处罚的”</w:t>
      </w:r>
      <w:r>
        <w:rPr>
          <w:rFonts w:hint="eastAsia" w:ascii="仿宋" w:hAnsi="仿宋" w:eastAsia="仿宋" w:cs="仿宋"/>
          <w:color w:val="000000"/>
          <w:sz w:val="32"/>
          <w:szCs w:val="32"/>
          <w:u w:val="none"/>
          <w:lang w:eastAsia="zh-CN"/>
        </w:rPr>
        <w:t>规定，</w:t>
      </w:r>
      <w:r>
        <w:rPr>
          <w:rFonts w:hint="eastAsia" w:ascii="仿宋" w:hAnsi="仿宋" w:eastAsia="仿宋" w:cs="仿宋"/>
          <w:color w:val="000000"/>
          <w:sz w:val="32"/>
          <w:szCs w:val="32"/>
          <w:u w:val="none"/>
          <w:lang w:val="en-US" w:eastAsia="zh-CN"/>
        </w:rPr>
        <w:t>拟</w:t>
      </w:r>
      <w:r>
        <w:rPr>
          <w:rFonts w:hint="eastAsia" w:ascii="仿宋" w:hAnsi="仿宋" w:eastAsia="仿宋" w:cs="仿宋"/>
          <w:color w:val="000000"/>
          <w:sz w:val="32"/>
          <w:szCs w:val="32"/>
          <w:u w:val="none"/>
          <w:lang w:eastAsia="zh-CN"/>
        </w:rPr>
        <w:t>建议给当事人给予以下行政处罚：</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left="410" w:leftChars="0" w:firstLine="640" w:firstLineChars="0"/>
        <w:jc w:val="lef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责令停止销售不符合食品安全标准的豇豆的行为；</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left="410" w:leftChars="0" w:firstLine="640" w:firstLineChars="0"/>
        <w:jc w:val="lef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没收违法所得16元（拾陆元）；</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left="410" w:leftChars="0" w:firstLine="640" w:firstLineChars="0"/>
        <w:jc w:val="lef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罚款2000元（人民币：贰仟元）；合计罚没款2016元（贰仟零壹拾陆元整）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aps w:val="0"/>
          <w:color w:val="000000"/>
          <w:spacing w:val="0"/>
          <w:sz w:val="32"/>
          <w:szCs w:val="32"/>
          <w:shd w:val="clear" w:color="auto" w:fill="FFFFFF"/>
        </w:rPr>
        <w:t> </w:t>
      </w:r>
    </w:p>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6D27E"/>
    <w:multiLevelType w:val="singleLevel"/>
    <w:tmpl w:val="F2C6D27E"/>
    <w:lvl w:ilvl="0" w:tentative="0">
      <w:start w:val="1"/>
      <w:numFmt w:val="chineseCounting"/>
      <w:suff w:val="nothing"/>
      <w:lvlText w:val="%1、"/>
      <w:lvlJc w:val="left"/>
      <w:pPr>
        <w:ind w:left="-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M2MwMTFiYzMyODA4MmM4YjY2MWVkNzJhNmVjNDMifQ=="/>
  </w:docVars>
  <w:rsids>
    <w:rsidRoot w:val="523F4B6E"/>
    <w:rsid w:val="523F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5"/>
    <w:basedOn w:val="1"/>
    <w:autoRedefine/>
    <w:qFormat/>
    <w:uiPriority w:val="0"/>
    <w:pPr>
      <w:ind w:firstLine="200" w:firstLineChars="200"/>
    </w:pPr>
    <w:rPr>
      <w:sz w:val="24"/>
      <w:szCs w:val="2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2025-08-27T10:25:00Z</dcterms:created>
  <dc:creator>Administrator</dc:creator>
  <cp:lastModifiedBy>Administrator</cp:lastModifiedBy>
  <dcterms:modified xsi:type="dcterms:W3CDTF">2025-08-27T10:25:17Z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DCF4F93498D44E68B623667598E2227A_11</vt:lpwstr>
  </property>
</Properties>
</file>